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outlineLvl w:val="2"/>
      </w:pPr>
      <w:r>
        <w:rPr>
          <w:b/>
          <w:sz w:val="28"/>
        </w:rPr>
        <w:t>采购内容</w:t>
      </w:r>
    </w:p>
    <w:p>
      <w:pPr>
        <w:pStyle w:val="6"/>
        <w:spacing w:line="360" w:lineRule="auto"/>
      </w:pPr>
      <w:r>
        <w:t>采购包1：</w:t>
      </w:r>
    </w:p>
    <w:p>
      <w:pPr>
        <w:pStyle w:val="6"/>
        <w:spacing w:line="360" w:lineRule="auto"/>
      </w:pPr>
      <w:r>
        <w:t>采购包预算金额（元）</w:t>
      </w:r>
      <w:r>
        <w:rPr>
          <w:rFonts w:hint="eastAsia"/>
          <w:lang w:eastAsia="zh-CN"/>
        </w:rPr>
        <w:t>：</w:t>
      </w:r>
      <w:r>
        <w:t>800,000.00</w:t>
      </w:r>
    </w:p>
    <w:p>
      <w:pPr>
        <w:pStyle w:val="6"/>
        <w:spacing w:line="360" w:lineRule="auto"/>
      </w:pPr>
      <w:r>
        <w:t>采购包最高限价（元）</w:t>
      </w:r>
      <w:r>
        <w:rPr>
          <w:rFonts w:hint="eastAsia"/>
          <w:lang w:eastAsia="zh-CN"/>
        </w:rPr>
        <w:t>：</w:t>
      </w:r>
      <w:r>
        <w:t>800,000.00</w:t>
      </w:r>
    </w:p>
    <w:p>
      <w:pPr>
        <w:pStyle w:val="6"/>
        <w:spacing w:line="360" w:lineRule="auto"/>
      </w:pPr>
      <w:r>
        <w:t>供应商报价不允许超过标的金额</w:t>
      </w:r>
    </w:p>
    <w:p>
      <w:pPr>
        <w:pStyle w:val="6"/>
        <w:spacing w:line="360" w:lineRule="auto"/>
      </w:pPr>
      <w:r>
        <w:t>（招单价的）供应商报价不允许超过标的单价</w:t>
      </w:r>
    </w:p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21"/>
        <w:gridCol w:w="825"/>
        <w:gridCol w:w="1128"/>
        <w:gridCol w:w="821"/>
        <w:gridCol w:w="821"/>
        <w:gridCol w:w="821"/>
        <w:gridCol w:w="821"/>
        <w:gridCol w:w="821"/>
        <w:gridCol w:w="82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序号</w:t>
            </w:r>
          </w:p>
        </w:tc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标的名称</w:t>
            </w:r>
          </w:p>
        </w:tc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数量</w:t>
            </w:r>
          </w:p>
        </w:tc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标的金额 （元）</w:t>
            </w:r>
          </w:p>
        </w:tc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计量单位</w:t>
            </w:r>
          </w:p>
        </w:tc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所属行业</w:t>
            </w:r>
          </w:p>
        </w:tc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是否核心产品</w:t>
            </w:r>
          </w:p>
        </w:tc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是否允许进口产品</w:t>
            </w:r>
          </w:p>
        </w:tc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是否属于节能产品</w:t>
            </w:r>
          </w:p>
        </w:tc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是否属于环境标志产品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1</w:t>
            </w:r>
          </w:p>
        </w:tc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超高压液相色谱仪</w:t>
            </w:r>
          </w:p>
        </w:tc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1.00</w:t>
            </w:r>
          </w:p>
        </w:tc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800,000.00</w:t>
            </w:r>
          </w:p>
        </w:tc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套</w:t>
            </w:r>
          </w:p>
        </w:tc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工业</w:t>
            </w:r>
            <w:bookmarkStart w:id="0" w:name="_GoBack"/>
            <w:bookmarkEnd w:id="0"/>
          </w:p>
        </w:tc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是</w:t>
            </w:r>
          </w:p>
        </w:tc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否</w:t>
            </w:r>
          </w:p>
        </w:tc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否</w:t>
            </w:r>
          </w:p>
        </w:tc>
        <w:tc>
          <w:tcPr>
            <w:tcW w:w="831" w:type="dxa"/>
            <w:vAlign w:val="center"/>
          </w:tcPr>
          <w:p>
            <w:pPr>
              <w:pStyle w:val="6"/>
              <w:spacing w:line="360" w:lineRule="auto"/>
              <w:jc w:val="center"/>
            </w:pPr>
            <w:r>
              <w:t>否</w:t>
            </w:r>
          </w:p>
        </w:tc>
      </w:tr>
    </w:tbl>
    <w:p>
      <w:pPr>
        <w:pStyle w:val="6"/>
        <w:spacing w:line="360" w:lineRule="auto"/>
      </w:pPr>
      <w:r>
        <w:t>交货时间</w:t>
      </w:r>
      <w:r>
        <w:rPr>
          <w:rFonts w:hint="eastAsia"/>
          <w:lang w:eastAsia="zh-CN"/>
        </w:rPr>
        <w:t>：</w:t>
      </w:r>
      <w:r>
        <w:t>自合同签订之日起30日历天</w:t>
      </w:r>
    </w:p>
    <w:p>
      <w:pPr>
        <w:pStyle w:val="6"/>
        <w:spacing w:line="360" w:lineRule="auto"/>
      </w:pPr>
      <w:r>
        <w:t>交货地点</w:t>
      </w:r>
      <w:r>
        <w:rPr>
          <w:rFonts w:hint="eastAsia"/>
          <w:lang w:eastAsia="zh-CN"/>
        </w:rPr>
        <w:t>：</w:t>
      </w:r>
      <w:r>
        <w:t>咸阳市毕塬西路16号及西安市科技二路69号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N2I4NGE2ZDUyODhhZDUxMDJjZDIyNDAxMTA1NjUifQ=="/>
  </w:docVars>
  <w:rsids>
    <w:rsidRoot w:val="0CAC594C"/>
    <w:rsid w:val="0CA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2024-05-15T03:33:00Z</dcterms:created>
  <dc:creator>東</dc:creator>
  <cp:lastModifiedBy>東</cp:lastModifiedBy>
  <dcterms:modified xsi:type="dcterms:W3CDTF">2024-05-15T03:41:34Z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DE16B804257344E5BC7D01BAE6A22AAB_11</vt:lpwstr>
  </property>
</Properties>
</file>