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b/>
          <w:bCs/>
          <w:sz w:val="28"/>
          <w:szCs w:val="28"/>
        </w:rPr>
        <w:t>详细评审-进度计划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2AED5D6A"/>
    <w:rsid w:val="000F38A0"/>
    <w:rsid w:val="00443F3A"/>
    <w:rsid w:val="005449DA"/>
    <w:rsid w:val="00C00250"/>
    <w:rsid w:val="00D35375"/>
    <w:rsid w:val="00E5000E"/>
    <w:rsid w:val="00EE329A"/>
    <w:rsid w:val="2AED5D6A"/>
    <w:rsid w:val="5DB4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29</Characters>
  <Lines>1</Lines>
  <Paragraphs>1</Paragraphs>
  <TotalTime>1</TotalTime>
  <ScaleCrop>false</ScaleCrop>
  <LinksUpToDate>false</LinksUpToDate>
  <CharactersWithSpaces>33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Vow</cp:lastModifiedBy>
  <dcterms:modified xsi:type="dcterms:W3CDTF">2024-05-01T08:01:29Z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B3CBE598AF1B4C1680D79A1428159F3E_11</vt:lpwstr>
  </property>
</Properties>
</file>