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default" w:ascii="宋体" w:hAnsi="宋体" w:eastAsia="宋体" w:cs="Times New Roman"/>
          <w:b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hAnsi="宋体" w:cs="Times New Roman"/>
          <w:b/>
          <w:color w:val="000000"/>
          <w:kern w:val="2"/>
          <w:sz w:val="32"/>
          <w:szCs w:val="32"/>
          <w:lang w:val="en-US" w:eastAsia="zh-CN" w:bidi="ar-SA"/>
        </w:rPr>
        <w:t>最终</w:t>
      </w:r>
      <w:r>
        <w:rPr>
          <w:rFonts w:hint="eastAsia" w:ascii="宋体" w:hAnsi="宋体" w:eastAsia="宋体" w:cs="Times New Roman"/>
          <w:b/>
          <w:color w:val="000000"/>
          <w:kern w:val="2"/>
          <w:sz w:val="32"/>
          <w:szCs w:val="32"/>
          <w:lang w:val="en-US" w:eastAsia="zh-CN" w:bidi="ar-SA"/>
        </w:rPr>
        <w:t>报价表</w:t>
      </w:r>
      <w:r>
        <w:rPr>
          <w:rFonts w:hint="eastAsia" w:hAnsi="宋体" w:cs="Times New Roman"/>
          <w:b/>
          <w:color w:val="000000"/>
          <w:kern w:val="2"/>
          <w:sz w:val="32"/>
          <w:szCs w:val="32"/>
          <w:lang w:val="en-US" w:eastAsia="zh-CN" w:bidi="ar-SA"/>
        </w:rPr>
        <w:t>附件</w:t>
      </w:r>
    </w:p>
    <w:p>
      <w:pPr>
        <w:spacing w:line="500" w:lineRule="exact"/>
        <w:rPr>
          <w:rFonts w:hint="eastAsia" w:ascii="宋体" w:hAnsi="宋体"/>
          <w:color w:val="FF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项目名称：                                                      </w:t>
      </w:r>
      <w:r>
        <w:rPr>
          <w:rFonts w:hint="eastAsia" w:ascii="宋体" w:hAnsi="宋体"/>
          <w:color w:val="FF0000"/>
          <w:sz w:val="24"/>
        </w:rPr>
        <w:t xml:space="preserve"> </w:t>
      </w:r>
    </w:p>
    <w:p>
      <w:pPr>
        <w:spacing w:line="500" w:lineRule="exac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项目编号：                                                       </w:t>
      </w:r>
    </w:p>
    <w:p>
      <w:pPr>
        <w:pStyle w:val="2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供应商</w:t>
      </w:r>
      <w:r>
        <w:rPr>
          <w:rFonts w:hint="eastAsia" w:ascii="宋体" w:hAnsi="宋体"/>
          <w:sz w:val="24"/>
        </w:rPr>
        <w:t xml:space="preserve">全称：                                            </w:t>
      </w:r>
      <w:r>
        <w:rPr>
          <w:rFonts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 xml:space="preserve">  </w:t>
      </w:r>
      <w:r>
        <w:rPr>
          <w:rFonts w:hint="eastAsia" w:ascii="宋体" w:hAnsi="宋体"/>
          <w:color w:val="000000"/>
          <w:sz w:val="24"/>
        </w:rPr>
        <w:t>单位：元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4"/>
        <w:gridCol w:w="3712"/>
        <w:gridCol w:w="1210"/>
        <w:gridCol w:w="1092"/>
        <w:gridCol w:w="10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</w:trPr>
        <w:tc>
          <w:tcPr>
            <w:tcW w:w="0" w:type="auto"/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项目名称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内容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单项报价（元）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数量</w:t>
            </w:r>
          </w:p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（篇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次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）</w:t>
            </w:r>
          </w:p>
        </w:tc>
        <w:tc>
          <w:tcPr>
            <w:tcW w:w="1024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小计（元）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1" w:hRule="atLeast"/>
        </w:trPr>
        <w:tc>
          <w:tcPr>
            <w:tcW w:w="0" w:type="auto"/>
            <w:vMerge w:val="restart"/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西安石油大学学位论文送审平台项目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硕士学位论文质量监测服务费（含初评、复评、增评）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32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01</w:t>
            </w:r>
          </w:p>
        </w:tc>
        <w:tc>
          <w:tcPr>
            <w:tcW w:w="1024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8" w:hRule="atLeast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0" w:type="auto"/>
            <w:noWrap w:val="0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使用外国语言文字撰写的硕士学位论文（不包括文学学科门类）质量监测服务费（含初评、复评、增评）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09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30</w:t>
            </w:r>
          </w:p>
        </w:tc>
        <w:tc>
          <w:tcPr>
            <w:tcW w:w="1024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7" w:hRule="atLeast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0" w:type="auto"/>
            <w:noWrap w:val="0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博士学位论文质量监测服务费（含初评、复评、增评）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31</w:t>
            </w:r>
          </w:p>
        </w:tc>
        <w:tc>
          <w:tcPr>
            <w:tcW w:w="1024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0" w:type="auto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谈判报价</w:t>
            </w:r>
          </w:p>
        </w:tc>
        <w:tc>
          <w:tcPr>
            <w:tcW w:w="0" w:type="auto"/>
            <w:gridSpan w:val="4"/>
            <w:noWrap w:val="0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大写：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小写：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0" w:type="auto"/>
            <w:gridSpan w:val="5"/>
            <w:noWrap w:val="0"/>
            <w:vAlign w:val="center"/>
          </w:tcPr>
          <w:p>
            <w:pPr>
              <w:kinsoku w:val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备注：</w:t>
            </w:r>
          </w:p>
          <w:p>
            <w:pPr>
              <w:kinsoku w:val="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1.表内报价内容以元为单位，精确到小数点后两位。</w:t>
            </w:r>
          </w:p>
          <w:p>
            <w:pPr>
              <w:jc w:val="both"/>
              <w:rPr>
                <w:rFonts w:ascii="宋体" w:hAnsi="宋体" w:eastAsia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2.预计服务期内送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审数量为预估值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，供应商根据此预估数量报出总价，最终据实结算。</w:t>
            </w:r>
          </w:p>
        </w:tc>
      </w:tr>
    </w:tbl>
    <w:p>
      <w:pPr>
        <w:spacing w:line="500" w:lineRule="exact"/>
        <w:jc w:val="left"/>
        <w:rPr>
          <w:rFonts w:hint="eastAsia" w:ascii="宋体" w:hAnsi="宋体"/>
          <w:color w:val="000000"/>
          <w:sz w:val="24"/>
        </w:rPr>
      </w:pPr>
    </w:p>
    <w:p>
      <w:pPr>
        <w:spacing w:line="500" w:lineRule="exact"/>
        <w:jc w:val="left"/>
        <w:rPr>
          <w:rFonts w:hint="eastAsia" w:ascii="宋体" w:hAnsi="宋体"/>
          <w:color w:val="000000"/>
          <w:sz w:val="24"/>
        </w:rPr>
      </w:pPr>
    </w:p>
    <w:p>
      <w:pPr>
        <w:spacing w:line="500" w:lineRule="exact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供应商全称（公章）：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                 </w:t>
      </w:r>
      <w:r>
        <w:rPr>
          <w:rFonts w:ascii="宋体" w:hAnsi="宋体"/>
          <w:color w:val="000000"/>
          <w:sz w:val="24"/>
          <w:u w:val="single"/>
        </w:rPr>
        <w:t xml:space="preserve">    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</w:t>
      </w:r>
    </w:p>
    <w:p>
      <w:pPr>
        <w:spacing w:line="500" w:lineRule="exact"/>
        <w:ind w:firstLine="570"/>
        <w:rPr>
          <w:rFonts w:hint="eastAsia" w:ascii="宋体" w:hAnsi="宋体"/>
          <w:color w:val="000000"/>
          <w:sz w:val="24"/>
        </w:rPr>
      </w:pPr>
    </w:p>
    <w:p>
      <w:pPr>
        <w:spacing w:line="500" w:lineRule="exact"/>
        <w:rPr>
          <w:rFonts w:hint="eastAsia" w:ascii="宋体" w:hAnsi="宋体"/>
          <w:color w:val="000000"/>
          <w:sz w:val="24"/>
          <w:u w:val="single"/>
        </w:rPr>
      </w:pPr>
      <w:r>
        <w:rPr>
          <w:rFonts w:hint="eastAsia" w:ascii="宋体" w:hAnsi="宋体"/>
          <w:sz w:val="24"/>
        </w:rPr>
        <w:t>法定代表人或被授权人</w:t>
      </w:r>
      <w:r>
        <w:rPr>
          <w:rFonts w:hint="eastAsia" w:ascii="宋体" w:hAnsi="宋体"/>
          <w:color w:val="000000"/>
          <w:sz w:val="24"/>
        </w:rPr>
        <w:t>（签字或盖章）：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  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9EF4A69"/>
    <w:rsid w:val="49EF4A69"/>
    <w:rsid w:val="55EA5DAB"/>
    <w:rsid w:val="70843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2024-04-22T01:02:00Z</dcterms:created>
  <dc:creator>疯子1977</dc:creator>
  <cp:lastModifiedBy>就是如此</cp:lastModifiedBy>
  <dcterms:modified xsi:type="dcterms:W3CDTF">2024-04-23T08:28:40Z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876B93B6C1774BD88089035E0676CEC2_11</vt:lpwstr>
  </property>
</Properties>
</file>