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7EB29">
      <w:pPr>
        <w:widowControl/>
        <w:kinsoku w:val="0"/>
        <w:autoSpaceDE w:val="0"/>
        <w:autoSpaceDN w:val="0"/>
        <w:adjustRightInd w:val="0"/>
        <w:snapToGrid w:val="0"/>
        <w:spacing w:line="360" w:lineRule="auto"/>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1416C951">
      <w:pPr>
        <w:adjustRightInd w:val="0"/>
        <w:snapToGrid w:val="0"/>
        <w:spacing w:line="336" w:lineRule="auto"/>
        <w:rPr>
          <w:rFonts w:hint="eastAsia" w:ascii="宋体" w:hAnsi="宋体" w:cs="宋体"/>
          <w:b/>
          <w:bCs/>
          <w:sz w:val="24"/>
          <w:highlight w:val="none"/>
        </w:rPr>
      </w:pPr>
    </w:p>
    <w:p w14:paraId="329C627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784AB0C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94D43A2">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5AF2E8A8">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1C511DFF">
      <w:pPr>
        <w:adjustRightInd w:val="0"/>
        <w:snapToGrid w:val="0"/>
        <w:spacing w:line="360" w:lineRule="auto"/>
        <w:rPr>
          <w:rFonts w:hint="eastAsia" w:ascii="宋体" w:hAnsi="宋体" w:cs="宋体"/>
          <w:b/>
          <w:bCs/>
          <w:sz w:val="24"/>
          <w:highlight w:val="none"/>
        </w:rPr>
      </w:pPr>
    </w:p>
    <w:p w14:paraId="4360DC14">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008BB42C">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2E0C7E9D">
      <w:pPr>
        <w:rPr>
          <w:rFonts w:hint="eastAsia"/>
          <w:highlight w:val="none"/>
        </w:rPr>
      </w:pPr>
    </w:p>
    <w:p w14:paraId="21D1DD7A">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7AEA90A5">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60E2DB1">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2DACA29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371ECDD">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8168C53">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响应函</w:t>
      </w:r>
      <w:r>
        <w:rPr>
          <w:rFonts w:hint="eastAsia" w:ascii="宋体" w:hAnsi="宋体" w:cs="宋体"/>
          <w:b/>
          <w:bCs/>
          <w:color w:val="333333"/>
          <w:sz w:val="24"/>
          <w:highlight w:val="none"/>
          <w:shd w:val="clear" w:color="auto" w:fill="FFFFFF"/>
        </w:rPr>
        <w:t>》完成承诺并进行电子签章。</w:t>
      </w:r>
    </w:p>
    <w:p w14:paraId="33B4318B">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5602647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1.主体资格：供应商应为向采购人提供相关货物的法人或其他组织；</w:t>
      </w:r>
    </w:p>
    <w:p w14:paraId="1394B6B0">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33D46083">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被“信用中国”列入严重失信主体名单查询及重点领域严重失信主体名单查询，未被列入“中国政府采购网(www.ccgp.gov.cn)”政府采购严重违法失信行为记录名单；</w:t>
      </w:r>
    </w:p>
    <w:p w14:paraId="30AE13E0">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6866EBCE">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1EE9BC06">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 xml:space="preserve"> </w:t>
      </w:r>
      <w:r>
        <w:rPr>
          <w:rFonts w:hint="eastAsia" w:ascii="宋体" w:hAnsi="宋体" w:eastAsia="宋体" w:cs="宋体"/>
          <w:b/>
          <w:bCs/>
          <w:color w:val="333333"/>
          <w:sz w:val="24"/>
          <w:szCs w:val="24"/>
          <w:highlight w:val="none"/>
          <w:shd w:val="clear" w:color="auto" w:fill="FFFFFF"/>
          <w:lang w:eastAsia="zh-CN"/>
        </w:rPr>
        <w:t>评审依据：提供上述证明材料加盖单位公章，格式详见附件。</w:t>
      </w:r>
    </w:p>
    <w:p w14:paraId="597BB9A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是否接受进口产品：本包【红外热像仪】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D473479">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评审依据：供应商所投产品为进口产品的，提供上述证明材料复印件或扫描件加盖单位公章。</w:t>
      </w:r>
      <w:bookmarkStart w:id="10" w:name="_GoBack"/>
      <w:bookmarkEnd w:id="10"/>
    </w:p>
    <w:p w14:paraId="2F3F51B2">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5.是否面向中小企业采购：本项目为不专门面向中、小企业采购项目。</w:t>
      </w:r>
    </w:p>
    <w:p w14:paraId="757590EC">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12D354B0">
      <w:pPr>
        <w:rPr>
          <w:rFonts w:hint="eastAsia"/>
          <w:highlight w:val="none"/>
        </w:rPr>
      </w:pPr>
    </w:p>
    <w:p w14:paraId="62F7826F">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附件（1）：承诺书</w:t>
      </w:r>
    </w:p>
    <w:p w14:paraId="215DCEA1">
      <w:pPr>
        <w:spacing w:line="360" w:lineRule="auto"/>
        <w:rPr>
          <w:rFonts w:hint="eastAsia" w:ascii="宋体" w:hAnsi="宋体" w:cs="宋体"/>
          <w:spacing w:val="4"/>
          <w:sz w:val="24"/>
          <w:highlight w:val="none"/>
          <w:u w:val="single"/>
        </w:rPr>
      </w:pPr>
    </w:p>
    <w:p w14:paraId="5ACC94D8">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73E1FE3D">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58B3AB1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609E38C0">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75ACE3FB">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2D84C807">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4D65020B">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5FDFB515">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ADA4B01">
      <w:pPr>
        <w:spacing w:line="360" w:lineRule="auto"/>
        <w:rPr>
          <w:rFonts w:hint="eastAsia" w:ascii="宋体" w:hAnsi="宋体" w:cs="宋体"/>
          <w:sz w:val="24"/>
          <w:highlight w:val="none"/>
        </w:rPr>
      </w:pPr>
    </w:p>
    <w:p w14:paraId="37600B3A">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39C8604">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17C6B97D">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E2606A6">
      <w:pPr>
        <w:jc w:val="left"/>
        <w:rPr>
          <w:rFonts w:hint="eastAsia" w:ascii="宋体" w:hAnsi="宋体" w:cs="宋体"/>
          <w:b/>
          <w:bCs/>
          <w:sz w:val="24"/>
          <w:highlight w:val="none"/>
        </w:rPr>
      </w:pPr>
    </w:p>
    <w:p w14:paraId="45C245AD">
      <w:pPr>
        <w:rPr>
          <w:rFonts w:hint="eastAsia" w:ascii="宋体" w:hAnsi="宋体" w:cs="宋体"/>
          <w:b/>
          <w:bCs/>
          <w:sz w:val="24"/>
          <w:highlight w:val="none"/>
        </w:rPr>
      </w:pPr>
      <w:r>
        <w:rPr>
          <w:rFonts w:hint="eastAsia" w:ascii="宋体" w:hAnsi="宋体" w:cs="宋体"/>
          <w:b/>
          <w:bCs/>
          <w:sz w:val="24"/>
          <w:highlight w:val="none"/>
        </w:rPr>
        <w:br w:type="page"/>
      </w:r>
    </w:p>
    <w:p w14:paraId="3A504712">
      <w:pPr>
        <w:rPr>
          <w:rFonts w:hint="eastAsia" w:ascii="宋体" w:hAnsi="宋体" w:cs="宋体"/>
          <w:b/>
          <w:bCs/>
          <w:sz w:val="24"/>
          <w:highlight w:val="none"/>
        </w:rPr>
      </w:pPr>
      <w:r>
        <w:rPr>
          <w:rFonts w:hint="eastAsia" w:ascii="宋体" w:hAnsi="宋体" w:cs="宋体"/>
          <w:b/>
          <w:bCs/>
          <w:sz w:val="24"/>
          <w:highlight w:val="none"/>
        </w:rPr>
        <w:t>附件（2）：法定代表人证明书及授权书</w:t>
      </w:r>
    </w:p>
    <w:p w14:paraId="60124854">
      <w:pPr>
        <w:spacing w:line="360" w:lineRule="auto"/>
        <w:ind w:firstLine="211"/>
        <w:jc w:val="center"/>
        <w:rPr>
          <w:rFonts w:hint="eastAsia" w:ascii="宋体" w:hAnsi="宋体" w:cs="宋体"/>
          <w:b/>
          <w:sz w:val="28"/>
          <w:szCs w:val="28"/>
          <w:highlight w:val="none"/>
        </w:rPr>
      </w:pPr>
      <w:bookmarkStart w:id="0" w:name="_Toc47418939"/>
      <w:bookmarkStart w:id="1" w:name="_Toc47261691"/>
      <w:bookmarkStart w:id="2" w:name="_Toc48791236"/>
      <w:bookmarkStart w:id="3" w:name="_Toc47261886"/>
      <w:bookmarkStart w:id="4" w:name="_Toc49019498"/>
      <w:bookmarkStart w:id="5" w:name="_Toc48995852"/>
      <w:bookmarkStart w:id="6" w:name="_Toc47418732"/>
      <w:bookmarkStart w:id="7" w:name="_Toc47418256"/>
      <w:bookmarkStart w:id="8" w:name="_Toc49019237"/>
      <w:bookmarkStart w:id="9" w:name="_Toc47262070"/>
      <w:r>
        <w:rPr>
          <w:rFonts w:hint="eastAsia" w:ascii="宋体" w:hAnsi="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D922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60689F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62B4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3373D29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2BB2393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57E7F7B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7DEA76CB">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175175F9">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16477166">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7B05463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39D9B8B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BDCB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E28886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A3D361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72698D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815F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4CE9E8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8DF1A0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59DE563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FB01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CFEAAB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446CE1D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245775A0">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31A2D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66E95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1DFA859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5FF49B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5B22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7B1F31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6929E8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7F355A0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110C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895E77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3FC503B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646FFB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55ED007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1E5B7D0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024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A10D95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15B8BD2">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7E32DF3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18B7DA2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13D2C26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76B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02C88D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546F891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28DF6D1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39F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671B84A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4C32659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730FB3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4C6F6E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07AE1F1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B0B3FD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7ABDC5E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5812F773">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196BC08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4ADCD88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61061E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58C58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08DEF52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455058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175A03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E5EBC4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3D59B76">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7386158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41161B7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F8338DE">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1FD41641">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5606119A">
      <w:pPr>
        <w:rPr>
          <w:rFonts w:hint="eastAsia"/>
          <w:highlight w:val="none"/>
        </w:rPr>
      </w:pPr>
    </w:p>
    <w:p w14:paraId="1CD0EDD1">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CA4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3149A7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6CCAC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3A57F38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053370C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791211B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15A9682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46BE37E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6F0EC00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4C84DE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6F3F813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5A33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B97A2C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36D7365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478C9D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3274DFE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0FA8FFA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20F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5B79D2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F31296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74E6B45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C34CC4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7981138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66AC7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744D42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A551FC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143B57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FCA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7F58DBB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7E10218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FB8B4A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20A2B89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2018C5F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6DA041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5DE472C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62A5A1D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61AA32D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6AE6470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5267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C04296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028AC7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10367CD4">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4C4A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641475C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F3CBE0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3B482EE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1323B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3042C2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379965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75C2032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71AB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68523F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2D4BEACD">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3490865F">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1F6B8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D29375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429F88ED">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14F257FE">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7117502F">
            <w:pPr>
              <w:pStyle w:val="3"/>
              <w:adjustRightInd w:val="0"/>
              <w:snapToGrid w:val="0"/>
              <w:spacing w:line="360" w:lineRule="auto"/>
              <w:rPr>
                <w:rFonts w:hint="eastAsia" w:ascii="宋体" w:hAnsi="宋体" w:eastAsia="宋体" w:cs="宋体"/>
                <w:sz w:val="24"/>
                <w:szCs w:val="24"/>
                <w:highlight w:val="none"/>
                <w:lang w:eastAsia="zh-CN"/>
              </w:rPr>
            </w:pPr>
          </w:p>
          <w:p w14:paraId="4F293181">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582B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4DC9ACC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78AC25D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5A169FA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4D1F5E5E">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7334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4BFAF5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746DFB3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C78162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6151E5B">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75FD475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5F5804FA">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0"/>
      <w:bookmarkEnd w:id="1"/>
      <w:bookmarkEnd w:id="2"/>
      <w:bookmarkEnd w:id="3"/>
      <w:bookmarkEnd w:id="4"/>
      <w:bookmarkEnd w:id="5"/>
      <w:bookmarkEnd w:id="6"/>
      <w:bookmarkEnd w:id="7"/>
      <w:bookmarkEnd w:id="8"/>
      <w:bookmarkEnd w:id="9"/>
    </w:tbl>
    <w:p w14:paraId="0ACE2683">
      <w:pPr>
        <w:jc w:val="left"/>
        <w:rPr>
          <w:rFonts w:hint="eastAsia" w:ascii="宋体" w:hAnsi="宋体" w:cs="宋体"/>
          <w:b/>
          <w:bCs/>
          <w:sz w:val="24"/>
          <w:highlight w:val="none"/>
        </w:rPr>
      </w:pPr>
    </w:p>
    <w:p w14:paraId="18D607D1">
      <w:pPr>
        <w:pStyle w:val="2"/>
        <w:numPr>
          <w:ilvl w:val="1"/>
          <w:numId w:val="0"/>
        </w:numPr>
        <w:tabs>
          <w:tab w:val="left" w:pos="0"/>
        </w:tabs>
        <w:ind w:left="142"/>
        <w:jc w:val="both"/>
        <w:rPr>
          <w:rFonts w:hint="eastAsia" w:ascii="宋体" w:hAnsi="宋体" w:cs="宋体"/>
          <w:spacing w:val="4"/>
          <w:sz w:val="24"/>
          <w:szCs w:val="24"/>
          <w:highlight w:val="none"/>
        </w:rPr>
      </w:pPr>
      <w:r>
        <w:rPr>
          <w:rFonts w:hint="eastAsia" w:ascii="宋体" w:hAnsi="宋体" w:cs="宋体"/>
          <w:spacing w:val="4"/>
          <w:sz w:val="24"/>
          <w:szCs w:val="24"/>
          <w:highlight w:val="none"/>
        </w:rPr>
        <w:t>附件（3）：响应保证金缴纳（或电子保函）</w:t>
      </w:r>
    </w:p>
    <w:p w14:paraId="491F84D8">
      <w:pPr>
        <w:snapToGrid w:val="0"/>
        <w:spacing w:line="480" w:lineRule="auto"/>
        <w:rPr>
          <w:rFonts w:ascii="宋体" w:hAnsi="宋体" w:cs="宋体"/>
          <w:bCs/>
          <w:color w:val="000000"/>
          <w:sz w:val="16"/>
          <w:szCs w:val="11"/>
          <w:highlight w:val="none"/>
          <w:u w:val="single"/>
        </w:rPr>
      </w:pPr>
    </w:p>
    <w:p w14:paraId="732EF85D">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4C2A9191">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1E934534">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2F8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72278855">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45BD9EBB">
      <w:pPr>
        <w:rPr>
          <w:highlight w:val="none"/>
        </w:rPr>
      </w:pPr>
    </w:p>
    <w:p w14:paraId="464689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2ADD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1537FBD">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51537FBD">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A45070"/>
    <w:rsid w:val="7BE42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1920</Words>
  <Characters>1982</Characters>
  <Lines>0</Lines>
  <Paragraphs>0</Paragraphs>
  <TotalTime>0</TotalTime>
  <ScaleCrop>false</ScaleCrop>
  <LinksUpToDate>false</LinksUpToDate>
  <CharactersWithSpaces>2256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2024-12-06T12:48:00Z</dcterms:created>
  <dc:creator>Administrator</dc:creator>
  <cp:lastModifiedBy>开瑞</cp:lastModifiedBy>
  <dcterms:modified xsi:type="dcterms:W3CDTF">2024-12-06T12:52:38Z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5ECB862BA6C54A198E3296C79B60923A_12</vt:lpwstr>
  </property>
</Properties>
</file>