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1C0D4">
      <w:pPr>
        <w:pStyle w:val="4"/>
      </w:pPr>
      <w:r>
        <w:t>标的名称：3D生物打印机</w:t>
      </w:r>
      <w:bookmarkStart w:id="0" w:name="_GoBack"/>
      <w:bookmarkEnd w:id="0"/>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5"/>
        <w:gridCol w:w="780"/>
        <w:gridCol w:w="8863"/>
      </w:tblGrid>
      <w:tr w14:paraId="4B607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5" w:hRule="atLeast"/>
        </w:trPr>
        <w:tc>
          <w:tcPr>
            <w:tcW w:w="895" w:type="dxa"/>
          </w:tcPr>
          <w:p w14:paraId="27DED1F9">
            <w:pPr>
              <w:pStyle w:val="4"/>
            </w:pPr>
            <w:r>
              <w:t xml:space="preserve"> 参数性质</w:t>
            </w:r>
          </w:p>
        </w:tc>
        <w:tc>
          <w:tcPr>
            <w:tcW w:w="780" w:type="dxa"/>
          </w:tcPr>
          <w:p w14:paraId="0181A35D">
            <w:pPr>
              <w:pStyle w:val="4"/>
            </w:pPr>
            <w:r>
              <w:t xml:space="preserve"> 序号</w:t>
            </w:r>
          </w:p>
        </w:tc>
        <w:tc>
          <w:tcPr>
            <w:tcW w:w="8863" w:type="dxa"/>
          </w:tcPr>
          <w:p w14:paraId="17F50847">
            <w:pPr>
              <w:pStyle w:val="4"/>
            </w:pPr>
            <w:r>
              <w:t xml:space="preserve"> 技术参数与性能指标</w:t>
            </w:r>
          </w:p>
        </w:tc>
      </w:tr>
      <w:tr w14:paraId="0AC4D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58F2ADB4">
            <w:pPr>
              <w:pStyle w:val="4"/>
            </w:pPr>
            <w:r>
              <w:t>★</w:t>
            </w:r>
          </w:p>
        </w:tc>
        <w:tc>
          <w:tcPr>
            <w:tcW w:w="780" w:type="dxa"/>
          </w:tcPr>
          <w:p w14:paraId="3E5EBA20">
            <w:pPr>
              <w:pStyle w:val="4"/>
            </w:pPr>
            <w:r>
              <w:t>1</w:t>
            </w:r>
          </w:p>
        </w:tc>
        <w:tc>
          <w:tcPr>
            <w:tcW w:w="8863" w:type="dxa"/>
          </w:tcPr>
          <w:p w14:paraId="6EA7E448">
            <w:pPr>
              <w:pStyle w:val="4"/>
              <w:jc w:val="left"/>
            </w:pPr>
            <w:r>
              <w:rPr>
                <w:rFonts w:ascii="宋体" w:hAnsi="宋体" w:eastAsia="宋体" w:cs="宋体"/>
                <w:sz w:val="24"/>
              </w:rPr>
              <w:t>1. 运动方式：三轴全封闭模组式运动平台，打印平台作Z轴方向运动；</w:t>
            </w:r>
            <w:r>
              <w:rPr>
                <w:rFonts w:ascii="宋体" w:hAnsi="宋体" w:eastAsia="宋体" w:cs="宋体"/>
                <w:b/>
                <w:sz w:val="24"/>
              </w:rPr>
              <w:t>需要提供证明材料</w:t>
            </w:r>
          </w:p>
        </w:tc>
      </w:tr>
      <w:tr w14:paraId="6FEB2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8" w:hRule="atLeast"/>
        </w:trPr>
        <w:tc>
          <w:tcPr>
            <w:tcW w:w="895" w:type="dxa"/>
          </w:tcPr>
          <w:p w14:paraId="75FB6A5A">
            <w:pPr>
              <w:pStyle w:val="4"/>
            </w:pPr>
            <w:r>
              <w:t>★</w:t>
            </w:r>
          </w:p>
        </w:tc>
        <w:tc>
          <w:tcPr>
            <w:tcW w:w="780" w:type="dxa"/>
          </w:tcPr>
          <w:p w14:paraId="24B1D3F9">
            <w:pPr>
              <w:pStyle w:val="4"/>
            </w:pPr>
            <w:r>
              <w:t>2</w:t>
            </w:r>
          </w:p>
        </w:tc>
        <w:tc>
          <w:tcPr>
            <w:tcW w:w="8863" w:type="dxa"/>
          </w:tcPr>
          <w:p w14:paraId="7503949E">
            <w:pPr>
              <w:pStyle w:val="4"/>
              <w:jc w:val="left"/>
            </w:pPr>
            <w:r>
              <w:rPr>
                <w:rFonts w:ascii="宋体" w:hAnsi="宋体" w:eastAsia="宋体" w:cs="宋体"/>
                <w:sz w:val="24"/>
              </w:rPr>
              <w:t>2. 喷头切换系统:多喷头独立自动切换系统，带有喷头自动切换机械手及多喷头库，喷头库至少有4个喷头停放基座，用户根据需求进行路径规划，选择单个喷头独立连续打印，或多喷头自动切换协同打印；</w:t>
            </w:r>
            <w:r>
              <w:rPr>
                <w:rFonts w:ascii="宋体" w:hAnsi="宋体" w:eastAsia="宋体" w:cs="宋体"/>
                <w:b/>
                <w:sz w:val="24"/>
              </w:rPr>
              <w:t>需要提供证明材料</w:t>
            </w:r>
          </w:p>
        </w:tc>
      </w:tr>
      <w:tr w14:paraId="50A16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7B1FC993">
            <w:pPr>
              <w:pStyle w:val="4"/>
            </w:pPr>
            <w:r>
              <w:t>★</w:t>
            </w:r>
          </w:p>
        </w:tc>
        <w:tc>
          <w:tcPr>
            <w:tcW w:w="780" w:type="dxa"/>
          </w:tcPr>
          <w:p w14:paraId="6F04BB9A">
            <w:pPr>
              <w:pStyle w:val="4"/>
            </w:pPr>
            <w:r>
              <w:t>3</w:t>
            </w:r>
          </w:p>
        </w:tc>
        <w:tc>
          <w:tcPr>
            <w:tcW w:w="8863" w:type="dxa"/>
          </w:tcPr>
          <w:p w14:paraId="3BDD25C5">
            <w:pPr>
              <w:pStyle w:val="4"/>
              <w:jc w:val="left"/>
            </w:pPr>
            <w:r>
              <w:rPr>
                <w:rFonts w:ascii="宋体" w:hAnsi="宋体" w:eastAsia="宋体" w:cs="宋体"/>
                <w:sz w:val="24"/>
              </w:rPr>
              <w:t>3. 分布式温控系统：冷却循环系统远端散热，高功率温控，非风冷散热，不产生额外气流扰动；</w:t>
            </w:r>
          </w:p>
        </w:tc>
      </w:tr>
      <w:tr w14:paraId="56FBE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5" w:hRule="atLeast"/>
        </w:trPr>
        <w:tc>
          <w:tcPr>
            <w:tcW w:w="895" w:type="dxa"/>
          </w:tcPr>
          <w:p w14:paraId="5F0CFB72">
            <w:pPr>
              <w:pStyle w:val="4"/>
            </w:pPr>
            <w:r>
              <w:t>★</w:t>
            </w:r>
          </w:p>
        </w:tc>
        <w:tc>
          <w:tcPr>
            <w:tcW w:w="780" w:type="dxa"/>
          </w:tcPr>
          <w:p w14:paraId="19FDEBB1">
            <w:pPr>
              <w:pStyle w:val="4"/>
            </w:pPr>
            <w:r>
              <w:t>4</w:t>
            </w:r>
          </w:p>
        </w:tc>
        <w:tc>
          <w:tcPr>
            <w:tcW w:w="8863" w:type="dxa"/>
          </w:tcPr>
          <w:p w14:paraId="5A298B96">
            <w:pPr>
              <w:pStyle w:val="4"/>
              <w:jc w:val="left"/>
            </w:pPr>
            <w:r>
              <w:rPr>
                <w:rFonts w:ascii="宋体" w:hAnsi="宋体" w:eastAsia="宋体" w:cs="宋体"/>
                <w:sz w:val="24"/>
              </w:rPr>
              <w:t>4. 各喷头基座及机械手：独立控温，通过软件设定温度参数，确保打印喷头位于喷头基座（等待打印）和位于机械手（正在打印）时分别独立精准按照用户设定温度控温；</w:t>
            </w:r>
          </w:p>
        </w:tc>
      </w:tr>
      <w:tr w14:paraId="5F6D4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4B05968C">
            <w:pPr>
              <w:pStyle w:val="4"/>
            </w:pPr>
            <w:r>
              <w:t>★</w:t>
            </w:r>
          </w:p>
        </w:tc>
        <w:tc>
          <w:tcPr>
            <w:tcW w:w="780" w:type="dxa"/>
          </w:tcPr>
          <w:p w14:paraId="39CB6701">
            <w:pPr>
              <w:pStyle w:val="4"/>
            </w:pPr>
            <w:r>
              <w:t>5</w:t>
            </w:r>
          </w:p>
        </w:tc>
        <w:tc>
          <w:tcPr>
            <w:tcW w:w="8863" w:type="dxa"/>
          </w:tcPr>
          <w:p w14:paraId="59905BE0">
            <w:pPr>
              <w:pStyle w:val="4"/>
              <w:jc w:val="left"/>
            </w:pPr>
            <w:r>
              <w:rPr>
                <w:rFonts w:ascii="宋体" w:hAnsi="宋体" w:eastAsia="宋体" w:cs="宋体"/>
                <w:sz w:val="24"/>
              </w:rPr>
              <w:t>5. 具备打印喷头针尖自动校准系统：高度传感器精确控制打印喷头Z轴高度，高清摄像头系统精确控制打印喷头X/Y轴位置；</w:t>
            </w:r>
          </w:p>
        </w:tc>
      </w:tr>
      <w:tr w14:paraId="44C12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159C9C3F">
            <w:pPr>
              <w:pStyle w:val="4"/>
            </w:pPr>
            <w:r>
              <w:t>★</w:t>
            </w:r>
          </w:p>
        </w:tc>
        <w:tc>
          <w:tcPr>
            <w:tcW w:w="780" w:type="dxa"/>
          </w:tcPr>
          <w:p w14:paraId="2F7F9540">
            <w:pPr>
              <w:pStyle w:val="4"/>
            </w:pPr>
            <w:r>
              <w:t>6</w:t>
            </w:r>
          </w:p>
        </w:tc>
        <w:tc>
          <w:tcPr>
            <w:tcW w:w="8863" w:type="dxa"/>
          </w:tcPr>
          <w:p w14:paraId="3FEB714D">
            <w:pPr>
              <w:pStyle w:val="4"/>
              <w:jc w:val="left"/>
            </w:pPr>
            <w:r>
              <w:rPr>
                <w:rFonts w:ascii="宋体" w:hAnsi="宋体" w:eastAsia="宋体" w:cs="宋体"/>
                <w:sz w:val="24"/>
              </w:rPr>
              <w:t>6. 具备打印喷头针尖自动清洁系统：支持用户自由设定时间实现自动清洁打印喷头针尖，清洁槽位≥2；</w:t>
            </w:r>
          </w:p>
        </w:tc>
      </w:tr>
      <w:tr w14:paraId="318F2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44C266F4">
            <w:pPr>
              <w:pStyle w:val="4"/>
            </w:pPr>
            <w:r>
              <w:t>★</w:t>
            </w:r>
          </w:p>
        </w:tc>
        <w:tc>
          <w:tcPr>
            <w:tcW w:w="780" w:type="dxa"/>
          </w:tcPr>
          <w:p w14:paraId="04D9DF2C">
            <w:pPr>
              <w:pStyle w:val="4"/>
            </w:pPr>
            <w:r>
              <w:t>7</w:t>
            </w:r>
          </w:p>
        </w:tc>
        <w:tc>
          <w:tcPr>
            <w:tcW w:w="8863" w:type="dxa"/>
          </w:tcPr>
          <w:p w14:paraId="63521CCC">
            <w:pPr>
              <w:pStyle w:val="4"/>
              <w:jc w:val="left"/>
            </w:pPr>
            <w:r>
              <w:rPr>
                <w:rFonts w:ascii="宋体" w:hAnsi="宋体" w:eastAsia="宋体" w:cs="宋体"/>
                <w:sz w:val="24"/>
              </w:rPr>
              <w:t>7. 设备成型空间：≥170*170*150mm；</w:t>
            </w:r>
            <w:r>
              <w:rPr>
                <w:rFonts w:ascii="宋体" w:hAnsi="宋体" w:eastAsia="宋体" w:cs="宋体"/>
                <w:b/>
                <w:sz w:val="24"/>
              </w:rPr>
              <w:t>需要提供证明材料</w:t>
            </w:r>
          </w:p>
        </w:tc>
      </w:tr>
      <w:tr w14:paraId="39E3E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1A82DD5F">
            <w:pPr>
              <w:pStyle w:val="4"/>
            </w:pPr>
            <w:r>
              <w:t>★</w:t>
            </w:r>
          </w:p>
        </w:tc>
        <w:tc>
          <w:tcPr>
            <w:tcW w:w="780" w:type="dxa"/>
          </w:tcPr>
          <w:p w14:paraId="33125054">
            <w:pPr>
              <w:pStyle w:val="4"/>
            </w:pPr>
            <w:r>
              <w:t>8</w:t>
            </w:r>
          </w:p>
        </w:tc>
        <w:tc>
          <w:tcPr>
            <w:tcW w:w="8863" w:type="dxa"/>
          </w:tcPr>
          <w:p w14:paraId="197EB8EA">
            <w:pPr>
              <w:pStyle w:val="4"/>
              <w:jc w:val="left"/>
            </w:pPr>
            <w:r>
              <w:rPr>
                <w:rFonts w:ascii="宋体" w:hAnsi="宋体" w:eastAsia="宋体" w:cs="宋体"/>
                <w:sz w:val="24"/>
              </w:rPr>
              <w:t>8. 支持高速成型，最高速度：≥180mm/s；</w:t>
            </w:r>
          </w:p>
        </w:tc>
      </w:tr>
      <w:tr w14:paraId="68707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7BB189F0">
            <w:pPr>
              <w:pStyle w:val="4"/>
            </w:pPr>
            <w:r>
              <w:t>★</w:t>
            </w:r>
          </w:p>
        </w:tc>
        <w:tc>
          <w:tcPr>
            <w:tcW w:w="780" w:type="dxa"/>
          </w:tcPr>
          <w:p w14:paraId="1D3B3536">
            <w:pPr>
              <w:pStyle w:val="4"/>
            </w:pPr>
            <w:r>
              <w:t>9</w:t>
            </w:r>
          </w:p>
        </w:tc>
        <w:tc>
          <w:tcPr>
            <w:tcW w:w="8863" w:type="dxa"/>
          </w:tcPr>
          <w:p w14:paraId="2CCEBDE6">
            <w:pPr>
              <w:pStyle w:val="4"/>
              <w:jc w:val="left"/>
            </w:pPr>
            <w:r>
              <w:rPr>
                <w:rFonts w:ascii="宋体" w:hAnsi="宋体" w:eastAsia="宋体" w:cs="宋体"/>
                <w:sz w:val="24"/>
              </w:rPr>
              <w:t>9. 单轴最小步长：≤1微米（支持升级高精度模式0.5微米）；</w:t>
            </w:r>
          </w:p>
        </w:tc>
      </w:tr>
      <w:tr w14:paraId="54A9F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4BD9518D">
            <w:pPr>
              <w:pStyle w:val="4"/>
            </w:pPr>
            <w:r>
              <w:t>★</w:t>
            </w:r>
          </w:p>
        </w:tc>
        <w:tc>
          <w:tcPr>
            <w:tcW w:w="780" w:type="dxa"/>
          </w:tcPr>
          <w:p w14:paraId="4BE6BBD7">
            <w:pPr>
              <w:pStyle w:val="4"/>
            </w:pPr>
            <w:r>
              <w:t>10</w:t>
            </w:r>
          </w:p>
        </w:tc>
        <w:tc>
          <w:tcPr>
            <w:tcW w:w="8863" w:type="dxa"/>
          </w:tcPr>
          <w:p w14:paraId="1A0737D9">
            <w:pPr>
              <w:pStyle w:val="4"/>
              <w:jc w:val="left"/>
            </w:pPr>
            <w:r>
              <w:rPr>
                <w:rFonts w:ascii="宋体" w:hAnsi="宋体" w:eastAsia="宋体" w:cs="宋体"/>
                <w:sz w:val="24"/>
              </w:rPr>
              <w:t>10. 远端水冷循环系统：流量≥15L/min，双液槽循环。</w:t>
            </w:r>
            <w:r>
              <w:rPr>
                <w:rFonts w:ascii="宋体" w:hAnsi="宋体" w:eastAsia="宋体" w:cs="宋体"/>
                <w:b/>
                <w:sz w:val="24"/>
              </w:rPr>
              <w:t>需要提供证明材料</w:t>
            </w:r>
          </w:p>
        </w:tc>
      </w:tr>
      <w:tr w14:paraId="079E1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4DE91D89">
            <w:pPr>
              <w:pStyle w:val="4"/>
            </w:pPr>
            <w:r>
              <w:t>★</w:t>
            </w:r>
          </w:p>
        </w:tc>
        <w:tc>
          <w:tcPr>
            <w:tcW w:w="780" w:type="dxa"/>
          </w:tcPr>
          <w:p w14:paraId="0D2CFBD3">
            <w:pPr>
              <w:pStyle w:val="4"/>
            </w:pPr>
            <w:r>
              <w:t>11</w:t>
            </w:r>
          </w:p>
        </w:tc>
        <w:tc>
          <w:tcPr>
            <w:tcW w:w="8863" w:type="dxa"/>
          </w:tcPr>
          <w:p w14:paraId="62D9FD0E">
            <w:pPr>
              <w:pStyle w:val="4"/>
              <w:jc w:val="left"/>
            </w:pPr>
            <w:r>
              <w:rPr>
                <w:rFonts w:ascii="宋体" w:hAnsi="宋体" w:eastAsia="宋体" w:cs="宋体"/>
                <w:sz w:val="24"/>
              </w:rPr>
              <w:t>11. 喷头扩展：单个喷头具有≥18路电控触点，2路气源接口；</w:t>
            </w:r>
            <w:r>
              <w:rPr>
                <w:rFonts w:ascii="宋体" w:hAnsi="宋体" w:eastAsia="宋体" w:cs="宋体"/>
                <w:b/>
                <w:sz w:val="24"/>
              </w:rPr>
              <w:t>需要提供证明材料</w:t>
            </w:r>
          </w:p>
        </w:tc>
      </w:tr>
      <w:tr w14:paraId="05117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5" w:hRule="atLeast"/>
        </w:trPr>
        <w:tc>
          <w:tcPr>
            <w:tcW w:w="895" w:type="dxa"/>
          </w:tcPr>
          <w:p w14:paraId="22EFA986">
            <w:pPr>
              <w:pStyle w:val="4"/>
            </w:pPr>
            <w:r>
              <w:t>★</w:t>
            </w:r>
          </w:p>
        </w:tc>
        <w:tc>
          <w:tcPr>
            <w:tcW w:w="780" w:type="dxa"/>
          </w:tcPr>
          <w:p w14:paraId="7CA17FD2">
            <w:pPr>
              <w:pStyle w:val="4"/>
            </w:pPr>
            <w:r>
              <w:t>12</w:t>
            </w:r>
          </w:p>
        </w:tc>
        <w:tc>
          <w:tcPr>
            <w:tcW w:w="8863" w:type="dxa"/>
          </w:tcPr>
          <w:p w14:paraId="30ED2994">
            <w:pPr>
              <w:pStyle w:val="4"/>
              <w:jc w:val="left"/>
            </w:pPr>
            <w:r>
              <w:rPr>
                <w:rFonts w:ascii="宋体" w:hAnsi="宋体" w:eastAsia="宋体" w:cs="宋体"/>
                <w:sz w:val="24"/>
              </w:rPr>
              <w:t>12. 配置低温打印喷头：温度范围：-10℃~40℃，接触式降温接口，无风扇液冷设计，打印喷头在打印过程和待打印过程均可以精确控温，全自动控制气压挤出；</w:t>
            </w:r>
          </w:p>
        </w:tc>
      </w:tr>
      <w:tr w14:paraId="7E7FA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607485BA">
            <w:pPr>
              <w:pStyle w:val="4"/>
            </w:pPr>
            <w:r>
              <w:t>★</w:t>
            </w:r>
          </w:p>
        </w:tc>
        <w:tc>
          <w:tcPr>
            <w:tcW w:w="780" w:type="dxa"/>
          </w:tcPr>
          <w:p w14:paraId="5024633F">
            <w:pPr>
              <w:pStyle w:val="4"/>
            </w:pPr>
            <w:r>
              <w:t>13</w:t>
            </w:r>
          </w:p>
        </w:tc>
        <w:tc>
          <w:tcPr>
            <w:tcW w:w="8863" w:type="dxa"/>
          </w:tcPr>
          <w:p w14:paraId="4E616E2C">
            <w:pPr>
              <w:pStyle w:val="4"/>
              <w:jc w:val="left"/>
            </w:pPr>
            <w:r>
              <w:rPr>
                <w:rFonts w:ascii="宋体" w:hAnsi="宋体" w:eastAsia="宋体" w:cs="宋体"/>
                <w:sz w:val="24"/>
              </w:rPr>
              <w:t>13.光固化单元：波长365nm及450nm可选，灯功率≥5w，光照强度0~400mW/cm</w:t>
            </w:r>
            <w:r>
              <w:rPr>
                <w:rFonts w:ascii="宋体" w:hAnsi="宋体" w:eastAsia="宋体" w:cs="宋体"/>
                <w:sz w:val="24"/>
                <w:vertAlign w:val="superscript"/>
              </w:rPr>
              <w:t>2</w:t>
            </w:r>
            <w:r>
              <w:rPr>
                <w:rFonts w:ascii="宋体" w:hAnsi="宋体" w:eastAsia="宋体" w:cs="宋体"/>
                <w:sz w:val="24"/>
              </w:rPr>
              <w:t>,功率0.0~100.0%可调，配套同轴环式照射出光；</w:t>
            </w:r>
          </w:p>
        </w:tc>
      </w:tr>
      <w:tr w14:paraId="20467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8" w:hRule="atLeast"/>
        </w:trPr>
        <w:tc>
          <w:tcPr>
            <w:tcW w:w="895" w:type="dxa"/>
          </w:tcPr>
          <w:p w14:paraId="41A87EA4">
            <w:pPr>
              <w:pStyle w:val="4"/>
            </w:pPr>
            <w:r>
              <w:t>★</w:t>
            </w:r>
          </w:p>
        </w:tc>
        <w:tc>
          <w:tcPr>
            <w:tcW w:w="780" w:type="dxa"/>
          </w:tcPr>
          <w:p w14:paraId="79CE5955">
            <w:pPr>
              <w:pStyle w:val="4"/>
            </w:pPr>
            <w:r>
              <w:t>14</w:t>
            </w:r>
          </w:p>
        </w:tc>
        <w:tc>
          <w:tcPr>
            <w:tcW w:w="8863" w:type="dxa"/>
          </w:tcPr>
          <w:p w14:paraId="720B4B5B">
            <w:pPr>
              <w:pStyle w:val="4"/>
              <w:jc w:val="left"/>
            </w:pPr>
            <w:r>
              <w:rPr>
                <w:rFonts w:ascii="宋体" w:hAnsi="宋体" w:eastAsia="宋体" w:cs="宋体"/>
                <w:sz w:val="24"/>
              </w:rPr>
              <w:t>14. 配置超高温喷头：温度范围：室温~300℃，喷头料筒满载容量≥15cc，双风扇主动风冷降温，采用前移式加热区设计（针尖梯度降温区≤15mm），打印喷头在打印过程和待打印过程均可以精确控温，全自动控制气压挤出；</w:t>
            </w:r>
          </w:p>
        </w:tc>
      </w:tr>
      <w:tr w14:paraId="2AAB6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6CEF194E">
            <w:pPr>
              <w:pStyle w:val="4"/>
            </w:pPr>
            <w:r>
              <w:t>★</w:t>
            </w:r>
          </w:p>
        </w:tc>
        <w:tc>
          <w:tcPr>
            <w:tcW w:w="780" w:type="dxa"/>
          </w:tcPr>
          <w:p w14:paraId="6BA487B3">
            <w:pPr>
              <w:pStyle w:val="4"/>
            </w:pPr>
            <w:r>
              <w:t>15</w:t>
            </w:r>
          </w:p>
        </w:tc>
        <w:tc>
          <w:tcPr>
            <w:tcW w:w="8863" w:type="dxa"/>
          </w:tcPr>
          <w:p w14:paraId="0BD0B234">
            <w:pPr>
              <w:pStyle w:val="4"/>
              <w:jc w:val="left"/>
            </w:pPr>
            <w:r>
              <w:rPr>
                <w:rFonts w:ascii="宋体" w:hAnsi="宋体" w:eastAsia="宋体" w:cs="宋体"/>
                <w:sz w:val="24"/>
              </w:rPr>
              <w:t>15.打印平台控温：-5℃~室温；</w:t>
            </w:r>
          </w:p>
        </w:tc>
      </w:tr>
      <w:tr w14:paraId="3AA24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63669542">
            <w:pPr>
              <w:pStyle w:val="4"/>
            </w:pPr>
            <w:r>
              <w:t>★</w:t>
            </w:r>
          </w:p>
        </w:tc>
        <w:tc>
          <w:tcPr>
            <w:tcW w:w="780" w:type="dxa"/>
          </w:tcPr>
          <w:p w14:paraId="394F345B">
            <w:pPr>
              <w:pStyle w:val="4"/>
            </w:pPr>
            <w:r>
              <w:t>16</w:t>
            </w:r>
          </w:p>
        </w:tc>
        <w:tc>
          <w:tcPr>
            <w:tcW w:w="8863" w:type="dxa"/>
          </w:tcPr>
          <w:p w14:paraId="2126D67B">
            <w:pPr>
              <w:pStyle w:val="4"/>
              <w:jc w:val="left"/>
            </w:pPr>
            <w:r>
              <w:rPr>
                <w:rFonts w:ascii="宋体" w:hAnsi="宋体" w:eastAsia="宋体" w:cs="宋体"/>
                <w:sz w:val="24"/>
              </w:rPr>
              <w:t>16.磁吸附模块化扩展平台设计：配套医用耗材载物台，兼容通用的多孔培养板和培养皿；</w:t>
            </w:r>
          </w:p>
        </w:tc>
      </w:tr>
      <w:tr w14:paraId="28072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1BFE2755">
            <w:pPr>
              <w:pStyle w:val="4"/>
            </w:pPr>
            <w:r>
              <w:t>★</w:t>
            </w:r>
          </w:p>
        </w:tc>
        <w:tc>
          <w:tcPr>
            <w:tcW w:w="780" w:type="dxa"/>
          </w:tcPr>
          <w:p w14:paraId="2C648D00">
            <w:pPr>
              <w:pStyle w:val="4"/>
            </w:pPr>
            <w:r>
              <w:t>17</w:t>
            </w:r>
          </w:p>
        </w:tc>
        <w:tc>
          <w:tcPr>
            <w:tcW w:w="8863" w:type="dxa"/>
          </w:tcPr>
          <w:p w14:paraId="531F150A">
            <w:pPr>
              <w:pStyle w:val="4"/>
              <w:jc w:val="left"/>
            </w:pPr>
            <w:r>
              <w:rPr>
                <w:rFonts w:ascii="宋体" w:hAnsi="宋体" w:eastAsia="宋体" w:cs="宋体"/>
                <w:sz w:val="24"/>
              </w:rPr>
              <w:t>17. 打印针头直径：5~2000μm，提供多种规格针头，如LT鲁尔锁直式针头、HT鲁尔锁不锈钢针头、LT鲁尔锁针头等；</w:t>
            </w:r>
          </w:p>
        </w:tc>
      </w:tr>
      <w:tr w14:paraId="1D7F2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5" w:hRule="atLeast"/>
        </w:trPr>
        <w:tc>
          <w:tcPr>
            <w:tcW w:w="895" w:type="dxa"/>
          </w:tcPr>
          <w:p w14:paraId="5D26F485">
            <w:pPr>
              <w:pStyle w:val="4"/>
            </w:pPr>
            <w:r>
              <w:t>★</w:t>
            </w:r>
          </w:p>
        </w:tc>
        <w:tc>
          <w:tcPr>
            <w:tcW w:w="780" w:type="dxa"/>
          </w:tcPr>
          <w:p w14:paraId="7D2CD7E2">
            <w:pPr>
              <w:pStyle w:val="4"/>
            </w:pPr>
            <w:r>
              <w:t>18</w:t>
            </w:r>
          </w:p>
        </w:tc>
        <w:tc>
          <w:tcPr>
            <w:tcW w:w="8863" w:type="dxa"/>
          </w:tcPr>
          <w:p w14:paraId="6EE3D86B">
            <w:pPr>
              <w:pStyle w:val="4"/>
              <w:jc w:val="left"/>
            </w:pPr>
            <w:r>
              <w:rPr>
                <w:rFonts w:ascii="宋体" w:hAnsi="宋体" w:eastAsia="宋体" w:cs="宋体"/>
                <w:sz w:val="24"/>
              </w:rPr>
              <w:t>18. 配套智能洁净环境控制系统：无尘净化单元，紫外灭菌，温/湿度在线监测，除湿，照明，全彩触摸人机界面并配有整机紧急停机开关键；</w:t>
            </w:r>
          </w:p>
        </w:tc>
      </w:tr>
      <w:tr w14:paraId="5DFD1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36A69635">
            <w:pPr>
              <w:pStyle w:val="4"/>
            </w:pPr>
            <w:r>
              <w:t>★</w:t>
            </w:r>
          </w:p>
        </w:tc>
        <w:tc>
          <w:tcPr>
            <w:tcW w:w="780" w:type="dxa"/>
          </w:tcPr>
          <w:p w14:paraId="716ED923">
            <w:pPr>
              <w:pStyle w:val="4"/>
            </w:pPr>
            <w:r>
              <w:t>19</w:t>
            </w:r>
          </w:p>
        </w:tc>
        <w:tc>
          <w:tcPr>
            <w:tcW w:w="8863" w:type="dxa"/>
          </w:tcPr>
          <w:p w14:paraId="28DCA70F">
            <w:pPr>
              <w:pStyle w:val="4"/>
              <w:jc w:val="left"/>
            </w:pPr>
            <w:r>
              <w:rPr>
                <w:rFonts w:ascii="宋体" w:hAnsi="宋体" w:eastAsia="宋体" w:cs="宋体"/>
                <w:sz w:val="24"/>
              </w:rPr>
              <w:t>19. 进气系统：采用近端无菌过滤装置和远端颗粒过滤器进行进气过滤，过滤级别生物Ⅱ级；</w:t>
            </w:r>
          </w:p>
        </w:tc>
      </w:tr>
      <w:tr w14:paraId="77E85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540FC212">
            <w:pPr>
              <w:pStyle w:val="4"/>
            </w:pPr>
            <w:r>
              <w:t>★</w:t>
            </w:r>
          </w:p>
        </w:tc>
        <w:tc>
          <w:tcPr>
            <w:tcW w:w="780" w:type="dxa"/>
          </w:tcPr>
          <w:p w14:paraId="4DFB8CB9">
            <w:pPr>
              <w:pStyle w:val="4"/>
            </w:pPr>
            <w:r>
              <w:t>20</w:t>
            </w:r>
          </w:p>
        </w:tc>
        <w:tc>
          <w:tcPr>
            <w:tcW w:w="8863" w:type="dxa"/>
          </w:tcPr>
          <w:p w14:paraId="7AC6EEDA">
            <w:pPr>
              <w:pStyle w:val="4"/>
              <w:jc w:val="left"/>
            </w:pPr>
            <w:r>
              <w:rPr>
                <w:rFonts w:ascii="宋体" w:hAnsi="宋体" w:eastAsia="宋体" w:cs="宋体"/>
                <w:sz w:val="24"/>
              </w:rPr>
              <w:t>20.软件扩展：支持IGT软件，Gcode路径可视化绘图功能，无需Gcode语言编程；</w:t>
            </w:r>
          </w:p>
        </w:tc>
      </w:tr>
      <w:tr w14:paraId="2432D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01724B09">
            <w:pPr>
              <w:pStyle w:val="4"/>
            </w:pPr>
            <w:r>
              <w:t>★</w:t>
            </w:r>
          </w:p>
        </w:tc>
        <w:tc>
          <w:tcPr>
            <w:tcW w:w="780" w:type="dxa"/>
          </w:tcPr>
          <w:p w14:paraId="44F748E1">
            <w:pPr>
              <w:pStyle w:val="4"/>
            </w:pPr>
            <w:r>
              <w:t>21</w:t>
            </w:r>
          </w:p>
        </w:tc>
        <w:tc>
          <w:tcPr>
            <w:tcW w:w="8863" w:type="dxa"/>
          </w:tcPr>
          <w:p w14:paraId="269CA5E8">
            <w:pPr>
              <w:pStyle w:val="4"/>
              <w:jc w:val="left"/>
            </w:pPr>
            <w:r>
              <w:rPr>
                <w:rFonts w:ascii="宋体" w:hAnsi="宋体" w:eastAsia="宋体" w:cs="宋体"/>
                <w:sz w:val="24"/>
              </w:rPr>
              <w:t>21.参数调节：通过控制软件设置打印喷头温度，打印平台温度、控制气压、打印速度、打印层高及间距等参数实现全自动控制，无需手动调节打印参数,独立的温度和气压控制，打印过程中可随时根据需求调整打印温度及气压；</w:t>
            </w:r>
          </w:p>
        </w:tc>
      </w:tr>
      <w:tr w14:paraId="6E176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4CD4A02B">
            <w:pPr>
              <w:pStyle w:val="4"/>
            </w:pPr>
            <w:r>
              <w:t>★</w:t>
            </w:r>
          </w:p>
        </w:tc>
        <w:tc>
          <w:tcPr>
            <w:tcW w:w="780" w:type="dxa"/>
          </w:tcPr>
          <w:p w14:paraId="6E16E4CF">
            <w:pPr>
              <w:pStyle w:val="4"/>
            </w:pPr>
            <w:r>
              <w:t>22</w:t>
            </w:r>
          </w:p>
        </w:tc>
        <w:tc>
          <w:tcPr>
            <w:tcW w:w="8863" w:type="dxa"/>
          </w:tcPr>
          <w:p w14:paraId="436EF0A2">
            <w:pPr>
              <w:pStyle w:val="4"/>
              <w:jc w:val="left"/>
            </w:pPr>
            <w:r>
              <w:rPr>
                <w:rFonts w:ascii="宋体" w:hAnsi="宋体" w:eastAsia="宋体" w:cs="宋体"/>
                <w:sz w:val="24"/>
              </w:rPr>
              <w:t>22.支持离线路径规划功能；</w:t>
            </w:r>
          </w:p>
        </w:tc>
      </w:tr>
      <w:tr w14:paraId="4A40C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4CE94C0E">
            <w:pPr>
              <w:pStyle w:val="4"/>
            </w:pPr>
            <w:r>
              <w:t>★</w:t>
            </w:r>
          </w:p>
        </w:tc>
        <w:tc>
          <w:tcPr>
            <w:tcW w:w="780" w:type="dxa"/>
          </w:tcPr>
          <w:p w14:paraId="0EBA1A14">
            <w:pPr>
              <w:pStyle w:val="4"/>
            </w:pPr>
            <w:r>
              <w:t>23</w:t>
            </w:r>
          </w:p>
        </w:tc>
        <w:tc>
          <w:tcPr>
            <w:tcW w:w="8863" w:type="dxa"/>
          </w:tcPr>
          <w:p w14:paraId="4FC790E9">
            <w:pPr>
              <w:pStyle w:val="4"/>
              <w:jc w:val="left"/>
            </w:pPr>
            <w:r>
              <w:rPr>
                <w:rFonts w:ascii="宋体" w:hAnsi="宋体" w:eastAsia="宋体" w:cs="宋体"/>
                <w:sz w:val="24"/>
              </w:rPr>
              <w:t>23.支持“悬空”多模型拼接打印；</w:t>
            </w:r>
          </w:p>
        </w:tc>
      </w:tr>
      <w:tr w14:paraId="0BD4C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6C772E53">
            <w:pPr>
              <w:pStyle w:val="4"/>
            </w:pPr>
            <w:r>
              <w:t>★</w:t>
            </w:r>
          </w:p>
        </w:tc>
        <w:tc>
          <w:tcPr>
            <w:tcW w:w="780" w:type="dxa"/>
          </w:tcPr>
          <w:p w14:paraId="3ACC40AA">
            <w:pPr>
              <w:pStyle w:val="4"/>
            </w:pPr>
            <w:r>
              <w:t>24</w:t>
            </w:r>
          </w:p>
        </w:tc>
        <w:tc>
          <w:tcPr>
            <w:tcW w:w="8863" w:type="dxa"/>
          </w:tcPr>
          <w:p w14:paraId="2A39BD37">
            <w:pPr>
              <w:pStyle w:val="4"/>
              <w:jc w:val="left"/>
            </w:pPr>
            <w:r>
              <w:rPr>
                <w:rFonts w:ascii="宋体" w:hAnsi="宋体" w:eastAsia="宋体" w:cs="宋体"/>
                <w:sz w:val="24"/>
              </w:rPr>
              <w:t>24.支持线性填充/非线性填充/轮廓填充/放射性填充等多种填充模型打印；</w:t>
            </w:r>
          </w:p>
        </w:tc>
      </w:tr>
      <w:tr w14:paraId="4F02B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707A1952">
            <w:pPr>
              <w:pStyle w:val="4"/>
            </w:pPr>
            <w:r>
              <w:t>★</w:t>
            </w:r>
          </w:p>
        </w:tc>
        <w:tc>
          <w:tcPr>
            <w:tcW w:w="780" w:type="dxa"/>
          </w:tcPr>
          <w:p w14:paraId="4CBB0FF7">
            <w:pPr>
              <w:pStyle w:val="4"/>
            </w:pPr>
            <w:r>
              <w:t>25</w:t>
            </w:r>
          </w:p>
        </w:tc>
        <w:tc>
          <w:tcPr>
            <w:tcW w:w="8863" w:type="dxa"/>
          </w:tcPr>
          <w:p w14:paraId="16983F38">
            <w:pPr>
              <w:pStyle w:val="4"/>
              <w:jc w:val="left"/>
            </w:pPr>
            <w:r>
              <w:rPr>
                <w:rFonts w:ascii="宋体" w:hAnsi="宋体" w:eastAsia="宋体" w:cs="宋体"/>
                <w:sz w:val="24"/>
              </w:rPr>
              <w:t>25.支持同层及非同层多模型组合规划打印；</w:t>
            </w:r>
          </w:p>
        </w:tc>
      </w:tr>
      <w:tr w14:paraId="22B22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3BCD1E0D">
            <w:pPr>
              <w:pStyle w:val="4"/>
            </w:pPr>
            <w:r>
              <w:t>★</w:t>
            </w:r>
          </w:p>
        </w:tc>
        <w:tc>
          <w:tcPr>
            <w:tcW w:w="780" w:type="dxa"/>
          </w:tcPr>
          <w:p w14:paraId="557F0D16">
            <w:pPr>
              <w:pStyle w:val="4"/>
            </w:pPr>
            <w:r>
              <w:t>26</w:t>
            </w:r>
          </w:p>
        </w:tc>
        <w:tc>
          <w:tcPr>
            <w:tcW w:w="8863" w:type="dxa"/>
          </w:tcPr>
          <w:p w14:paraId="39E6C83A">
            <w:pPr>
              <w:pStyle w:val="4"/>
              <w:jc w:val="left"/>
            </w:pPr>
            <w:r>
              <w:rPr>
                <w:rFonts w:ascii="宋体" w:hAnsi="宋体" w:eastAsia="宋体" w:cs="宋体"/>
                <w:sz w:val="24"/>
              </w:rPr>
              <w:t>26.支持多模型多材料组合规划打印；提供三维结构模型库；</w:t>
            </w:r>
          </w:p>
        </w:tc>
      </w:tr>
      <w:tr w14:paraId="754BC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895" w:type="dxa"/>
          </w:tcPr>
          <w:p w14:paraId="2885622E">
            <w:pPr>
              <w:pStyle w:val="4"/>
            </w:pPr>
            <w:r>
              <w:t>★</w:t>
            </w:r>
          </w:p>
        </w:tc>
        <w:tc>
          <w:tcPr>
            <w:tcW w:w="780" w:type="dxa"/>
          </w:tcPr>
          <w:p w14:paraId="536B12B1">
            <w:pPr>
              <w:pStyle w:val="4"/>
            </w:pPr>
            <w:r>
              <w:t>27</w:t>
            </w:r>
          </w:p>
        </w:tc>
        <w:tc>
          <w:tcPr>
            <w:tcW w:w="8863" w:type="dxa"/>
          </w:tcPr>
          <w:p w14:paraId="7F54C52F">
            <w:pPr>
              <w:pStyle w:val="4"/>
              <w:jc w:val="left"/>
            </w:pPr>
            <w:r>
              <w:rPr>
                <w:rFonts w:ascii="宋体" w:hAnsi="宋体" w:eastAsia="宋体" w:cs="宋体"/>
                <w:sz w:val="24"/>
              </w:rPr>
              <w:t>27.配套工作电脑：配置23寸高清显示屏，英特尔i7处理器，32G内存，1T固态硬盘，Windows10最新64位系统；</w:t>
            </w:r>
          </w:p>
        </w:tc>
      </w:tr>
      <w:tr w14:paraId="3C700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6243EF96">
            <w:pPr>
              <w:pStyle w:val="4"/>
            </w:pPr>
            <w:r>
              <w:t>★</w:t>
            </w:r>
          </w:p>
        </w:tc>
        <w:tc>
          <w:tcPr>
            <w:tcW w:w="780" w:type="dxa"/>
          </w:tcPr>
          <w:p w14:paraId="5A80BBAD">
            <w:pPr>
              <w:pStyle w:val="4"/>
            </w:pPr>
            <w:r>
              <w:t>28</w:t>
            </w:r>
          </w:p>
        </w:tc>
        <w:tc>
          <w:tcPr>
            <w:tcW w:w="8863" w:type="dxa"/>
          </w:tcPr>
          <w:p w14:paraId="3C40F1D9">
            <w:pPr>
              <w:pStyle w:val="4"/>
              <w:jc w:val="left"/>
            </w:pPr>
            <w:r>
              <w:rPr>
                <w:rFonts w:ascii="宋体" w:hAnsi="宋体" w:eastAsia="宋体" w:cs="宋体"/>
                <w:sz w:val="24"/>
              </w:rPr>
              <w:t>28.软件支持文件格式：STL、Gcode；</w:t>
            </w:r>
          </w:p>
        </w:tc>
      </w:tr>
      <w:tr w14:paraId="5BEDA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5" w:hRule="atLeast"/>
        </w:trPr>
        <w:tc>
          <w:tcPr>
            <w:tcW w:w="895" w:type="dxa"/>
          </w:tcPr>
          <w:p w14:paraId="1DDAC2EC">
            <w:pPr>
              <w:pStyle w:val="4"/>
            </w:pPr>
            <w:r>
              <w:t>★</w:t>
            </w:r>
          </w:p>
        </w:tc>
        <w:tc>
          <w:tcPr>
            <w:tcW w:w="780" w:type="dxa"/>
          </w:tcPr>
          <w:p w14:paraId="1BD8E622">
            <w:pPr>
              <w:pStyle w:val="4"/>
            </w:pPr>
            <w:r>
              <w:t>29</w:t>
            </w:r>
          </w:p>
        </w:tc>
        <w:tc>
          <w:tcPr>
            <w:tcW w:w="8863" w:type="dxa"/>
          </w:tcPr>
          <w:p w14:paraId="362A6BDB">
            <w:pPr>
              <w:pStyle w:val="4"/>
              <w:jc w:val="left"/>
            </w:pPr>
            <w:r>
              <w:rPr>
                <w:rFonts w:ascii="宋体" w:hAnsi="宋体" w:eastAsia="宋体" w:cs="宋体"/>
                <w:sz w:val="24"/>
              </w:rPr>
              <w:t>29.标准耗材包：鲁尔锁直式针头200个，鲁尔锁不锈钢针头60个，鲁尔锁锥形针头60个金属锥形针头8个，低温料桶20个，光固化料桶20个，低温尾盖堵头40个，UV护目镜1个；</w:t>
            </w:r>
          </w:p>
        </w:tc>
      </w:tr>
      <w:tr w14:paraId="78886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6FEC7942">
            <w:pPr>
              <w:pStyle w:val="4"/>
            </w:pPr>
            <w:r>
              <w:t>★</w:t>
            </w:r>
          </w:p>
        </w:tc>
        <w:tc>
          <w:tcPr>
            <w:tcW w:w="780" w:type="dxa"/>
          </w:tcPr>
          <w:p w14:paraId="5D829040">
            <w:pPr>
              <w:pStyle w:val="4"/>
            </w:pPr>
            <w:r>
              <w:t>30</w:t>
            </w:r>
          </w:p>
        </w:tc>
        <w:tc>
          <w:tcPr>
            <w:tcW w:w="8863" w:type="dxa"/>
          </w:tcPr>
          <w:p w14:paraId="0E61774B">
            <w:pPr>
              <w:pStyle w:val="4"/>
              <w:jc w:val="left"/>
            </w:pPr>
            <w:r>
              <w:rPr>
                <w:rFonts w:ascii="宋体" w:hAnsi="宋体" w:eastAsia="宋体" w:cs="宋体"/>
                <w:sz w:val="24"/>
              </w:rPr>
              <w:t>30.配套空气压缩机：容积：24L，流量：80L/min。</w:t>
            </w:r>
          </w:p>
        </w:tc>
      </w:tr>
      <w:tr w14:paraId="4CF87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5" w:hRule="atLeast"/>
        </w:trPr>
        <w:tc>
          <w:tcPr>
            <w:tcW w:w="895" w:type="dxa"/>
          </w:tcPr>
          <w:p w14:paraId="16C50415">
            <w:pPr>
              <w:pStyle w:val="4"/>
            </w:pPr>
            <w:r>
              <w:t>★</w:t>
            </w:r>
          </w:p>
        </w:tc>
        <w:tc>
          <w:tcPr>
            <w:tcW w:w="780" w:type="dxa"/>
          </w:tcPr>
          <w:p w14:paraId="1052A969">
            <w:pPr>
              <w:pStyle w:val="4"/>
            </w:pPr>
            <w:r>
              <w:t>31</w:t>
            </w:r>
          </w:p>
        </w:tc>
        <w:tc>
          <w:tcPr>
            <w:tcW w:w="8863" w:type="dxa"/>
          </w:tcPr>
          <w:p w14:paraId="3FDECB8B">
            <w:pPr>
              <w:pStyle w:val="4"/>
              <w:jc w:val="left"/>
            </w:pPr>
            <w:r>
              <w:rPr>
                <w:rFonts w:ascii="宋体" w:hAnsi="宋体" w:eastAsia="宋体" w:cs="宋体"/>
                <w:sz w:val="24"/>
              </w:rPr>
              <w:t>31.配置要求：</w:t>
            </w:r>
          </w:p>
          <w:p w14:paraId="224C71FC">
            <w:pPr>
              <w:pStyle w:val="4"/>
              <w:jc w:val="both"/>
            </w:pPr>
            <w:r>
              <w:rPr>
                <w:rFonts w:ascii="宋体" w:hAnsi="宋体" w:eastAsia="宋体" w:cs="宋体"/>
                <w:sz w:val="24"/>
              </w:rPr>
              <w:t>31.1生物3D打印主机1套</w:t>
            </w:r>
          </w:p>
          <w:p w14:paraId="15C820FB">
            <w:pPr>
              <w:pStyle w:val="4"/>
              <w:jc w:val="left"/>
            </w:pPr>
          </w:p>
        </w:tc>
      </w:tr>
      <w:tr w14:paraId="78EEF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26EC6D3E">
            <w:pPr>
              <w:pStyle w:val="4"/>
            </w:pPr>
            <w:r>
              <w:t>★</w:t>
            </w:r>
          </w:p>
        </w:tc>
        <w:tc>
          <w:tcPr>
            <w:tcW w:w="780" w:type="dxa"/>
          </w:tcPr>
          <w:p w14:paraId="7442D3D6">
            <w:pPr>
              <w:pStyle w:val="4"/>
            </w:pPr>
            <w:r>
              <w:t>32</w:t>
            </w:r>
          </w:p>
        </w:tc>
        <w:tc>
          <w:tcPr>
            <w:tcW w:w="8863" w:type="dxa"/>
          </w:tcPr>
          <w:p w14:paraId="0EB6126E">
            <w:pPr>
              <w:pStyle w:val="4"/>
              <w:jc w:val="left"/>
            </w:pPr>
            <w:r>
              <w:rPr>
                <w:rFonts w:ascii="宋体" w:hAnsi="宋体" w:eastAsia="宋体" w:cs="宋体"/>
                <w:sz w:val="24"/>
              </w:rPr>
              <w:t>31.2配套软件控制系统1套</w:t>
            </w:r>
          </w:p>
        </w:tc>
      </w:tr>
      <w:tr w14:paraId="3ADAA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0A5A7EA8">
            <w:pPr>
              <w:pStyle w:val="4"/>
            </w:pPr>
            <w:r>
              <w:t>★</w:t>
            </w:r>
          </w:p>
        </w:tc>
        <w:tc>
          <w:tcPr>
            <w:tcW w:w="780" w:type="dxa"/>
          </w:tcPr>
          <w:p w14:paraId="315F8ECF">
            <w:pPr>
              <w:pStyle w:val="4"/>
            </w:pPr>
            <w:r>
              <w:t>33</w:t>
            </w:r>
          </w:p>
        </w:tc>
        <w:tc>
          <w:tcPr>
            <w:tcW w:w="8863" w:type="dxa"/>
          </w:tcPr>
          <w:p w14:paraId="7EA1A693">
            <w:pPr>
              <w:pStyle w:val="4"/>
              <w:jc w:val="left"/>
            </w:pPr>
            <w:r>
              <w:rPr>
                <w:rFonts w:ascii="宋体" w:hAnsi="宋体" w:eastAsia="宋体" w:cs="宋体"/>
                <w:sz w:val="24"/>
              </w:rPr>
              <w:t>31.3外部智能洁净环境控制系统1套</w:t>
            </w:r>
          </w:p>
        </w:tc>
      </w:tr>
      <w:tr w14:paraId="43693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629BB687">
            <w:pPr>
              <w:pStyle w:val="4"/>
            </w:pPr>
            <w:r>
              <w:t>★</w:t>
            </w:r>
          </w:p>
        </w:tc>
        <w:tc>
          <w:tcPr>
            <w:tcW w:w="780" w:type="dxa"/>
          </w:tcPr>
          <w:p w14:paraId="4430A620">
            <w:pPr>
              <w:pStyle w:val="4"/>
            </w:pPr>
            <w:r>
              <w:t>34</w:t>
            </w:r>
          </w:p>
        </w:tc>
        <w:tc>
          <w:tcPr>
            <w:tcW w:w="8863" w:type="dxa"/>
          </w:tcPr>
          <w:p w14:paraId="5169AAF3">
            <w:pPr>
              <w:pStyle w:val="4"/>
              <w:jc w:val="left"/>
            </w:pPr>
            <w:r>
              <w:rPr>
                <w:rFonts w:ascii="宋体" w:hAnsi="宋体" w:eastAsia="宋体" w:cs="宋体"/>
                <w:sz w:val="24"/>
              </w:rPr>
              <w:t>31.4高效HEPA无尘净化单元1套</w:t>
            </w:r>
          </w:p>
        </w:tc>
      </w:tr>
      <w:tr w14:paraId="396E6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746DE442">
            <w:pPr>
              <w:pStyle w:val="4"/>
            </w:pPr>
            <w:r>
              <w:t>★</w:t>
            </w:r>
          </w:p>
        </w:tc>
        <w:tc>
          <w:tcPr>
            <w:tcW w:w="780" w:type="dxa"/>
          </w:tcPr>
          <w:p w14:paraId="2E0665B0">
            <w:pPr>
              <w:pStyle w:val="4"/>
            </w:pPr>
            <w:r>
              <w:t>35</w:t>
            </w:r>
          </w:p>
        </w:tc>
        <w:tc>
          <w:tcPr>
            <w:tcW w:w="8863" w:type="dxa"/>
          </w:tcPr>
          <w:p w14:paraId="6C8FD861">
            <w:pPr>
              <w:pStyle w:val="4"/>
              <w:jc w:val="left"/>
            </w:pPr>
            <w:r>
              <w:rPr>
                <w:rFonts w:ascii="宋体" w:hAnsi="宋体" w:eastAsia="宋体" w:cs="宋体"/>
                <w:sz w:val="24"/>
              </w:rPr>
              <w:t>31.5内置气源过滤装置1套</w:t>
            </w:r>
          </w:p>
        </w:tc>
      </w:tr>
      <w:tr w14:paraId="6AD79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7BFD012E">
            <w:pPr>
              <w:pStyle w:val="4"/>
            </w:pPr>
            <w:r>
              <w:t>★</w:t>
            </w:r>
          </w:p>
        </w:tc>
        <w:tc>
          <w:tcPr>
            <w:tcW w:w="780" w:type="dxa"/>
          </w:tcPr>
          <w:p w14:paraId="3C3EC075">
            <w:pPr>
              <w:pStyle w:val="4"/>
            </w:pPr>
            <w:r>
              <w:t>36</w:t>
            </w:r>
          </w:p>
        </w:tc>
        <w:tc>
          <w:tcPr>
            <w:tcW w:w="8863" w:type="dxa"/>
          </w:tcPr>
          <w:p w14:paraId="24BD84D9">
            <w:pPr>
              <w:pStyle w:val="4"/>
              <w:jc w:val="left"/>
            </w:pPr>
            <w:r>
              <w:rPr>
                <w:rFonts w:ascii="宋体" w:hAnsi="宋体" w:eastAsia="宋体" w:cs="宋体"/>
                <w:sz w:val="24"/>
              </w:rPr>
              <w:t>31.6针尖自清洁系统1套</w:t>
            </w:r>
          </w:p>
        </w:tc>
      </w:tr>
      <w:tr w14:paraId="438EA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6CE3E8F7">
            <w:pPr>
              <w:pStyle w:val="4"/>
            </w:pPr>
            <w:r>
              <w:t>★</w:t>
            </w:r>
          </w:p>
        </w:tc>
        <w:tc>
          <w:tcPr>
            <w:tcW w:w="780" w:type="dxa"/>
          </w:tcPr>
          <w:p w14:paraId="0E0AAEA5">
            <w:pPr>
              <w:pStyle w:val="4"/>
            </w:pPr>
            <w:r>
              <w:t>37</w:t>
            </w:r>
          </w:p>
        </w:tc>
        <w:tc>
          <w:tcPr>
            <w:tcW w:w="8863" w:type="dxa"/>
          </w:tcPr>
          <w:p w14:paraId="579E8AB8">
            <w:pPr>
              <w:pStyle w:val="4"/>
              <w:jc w:val="left"/>
            </w:pPr>
            <w:r>
              <w:rPr>
                <w:rFonts w:ascii="宋体" w:hAnsi="宋体" w:eastAsia="宋体" w:cs="宋体"/>
                <w:sz w:val="24"/>
              </w:rPr>
              <w:t>31.7针尖自动校准系统1套</w:t>
            </w:r>
          </w:p>
        </w:tc>
      </w:tr>
      <w:tr w14:paraId="3AB6E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32C4578C">
            <w:pPr>
              <w:pStyle w:val="4"/>
            </w:pPr>
            <w:r>
              <w:t>★</w:t>
            </w:r>
          </w:p>
        </w:tc>
        <w:tc>
          <w:tcPr>
            <w:tcW w:w="780" w:type="dxa"/>
          </w:tcPr>
          <w:p w14:paraId="330DC8D0">
            <w:pPr>
              <w:pStyle w:val="4"/>
            </w:pPr>
            <w:r>
              <w:t>38</w:t>
            </w:r>
          </w:p>
        </w:tc>
        <w:tc>
          <w:tcPr>
            <w:tcW w:w="8863" w:type="dxa"/>
          </w:tcPr>
          <w:p w14:paraId="3FA9B6DF">
            <w:pPr>
              <w:pStyle w:val="4"/>
              <w:jc w:val="left"/>
            </w:pPr>
            <w:r>
              <w:rPr>
                <w:rFonts w:ascii="宋体" w:hAnsi="宋体" w:eastAsia="宋体" w:cs="宋体"/>
                <w:sz w:val="24"/>
              </w:rPr>
              <w:t>31.8摄像头校准模块1套</w:t>
            </w:r>
          </w:p>
        </w:tc>
      </w:tr>
      <w:tr w14:paraId="4472B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5A3C32E3">
            <w:pPr>
              <w:pStyle w:val="4"/>
            </w:pPr>
            <w:r>
              <w:t>★</w:t>
            </w:r>
          </w:p>
        </w:tc>
        <w:tc>
          <w:tcPr>
            <w:tcW w:w="780" w:type="dxa"/>
          </w:tcPr>
          <w:p w14:paraId="17112A21">
            <w:pPr>
              <w:pStyle w:val="4"/>
            </w:pPr>
            <w:r>
              <w:t>39</w:t>
            </w:r>
          </w:p>
        </w:tc>
        <w:tc>
          <w:tcPr>
            <w:tcW w:w="8863" w:type="dxa"/>
          </w:tcPr>
          <w:p w14:paraId="117BB619">
            <w:pPr>
              <w:pStyle w:val="4"/>
              <w:jc w:val="left"/>
            </w:pPr>
            <w:r>
              <w:rPr>
                <w:rFonts w:ascii="宋体" w:hAnsi="宋体" w:eastAsia="宋体" w:cs="宋体"/>
                <w:sz w:val="24"/>
              </w:rPr>
              <w:t>31.9标配打印平台1套</w:t>
            </w:r>
          </w:p>
        </w:tc>
      </w:tr>
      <w:tr w14:paraId="44AFB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5DF3070F">
            <w:pPr>
              <w:pStyle w:val="4"/>
            </w:pPr>
            <w:r>
              <w:t>★</w:t>
            </w:r>
          </w:p>
        </w:tc>
        <w:tc>
          <w:tcPr>
            <w:tcW w:w="780" w:type="dxa"/>
          </w:tcPr>
          <w:p w14:paraId="3363A15F">
            <w:pPr>
              <w:pStyle w:val="4"/>
            </w:pPr>
            <w:r>
              <w:t>40</w:t>
            </w:r>
          </w:p>
        </w:tc>
        <w:tc>
          <w:tcPr>
            <w:tcW w:w="8863" w:type="dxa"/>
          </w:tcPr>
          <w:p w14:paraId="1E272FA0">
            <w:pPr>
              <w:pStyle w:val="4"/>
              <w:jc w:val="left"/>
            </w:pPr>
            <w:r>
              <w:rPr>
                <w:rFonts w:ascii="宋体" w:hAnsi="宋体" w:eastAsia="宋体" w:cs="宋体"/>
                <w:sz w:val="24"/>
              </w:rPr>
              <w:t>31.10低温打印喷头1套</w:t>
            </w:r>
          </w:p>
        </w:tc>
      </w:tr>
      <w:tr w14:paraId="2DF1B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0F6E2533">
            <w:pPr>
              <w:pStyle w:val="4"/>
            </w:pPr>
            <w:r>
              <w:t>★</w:t>
            </w:r>
          </w:p>
        </w:tc>
        <w:tc>
          <w:tcPr>
            <w:tcW w:w="780" w:type="dxa"/>
          </w:tcPr>
          <w:p w14:paraId="55232702">
            <w:pPr>
              <w:pStyle w:val="4"/>
            </w:pPr>
            <w:r>
              <w:t>41</w:t>
            </w:r>
          </w:p>
        </w:tc>
        <w:tc>
          <w:tcPr>
            <w:tcW w:w="8863" w:type="dxa"/>
          </w:tcPr>
          <w:p w14:paraId="07FB269B">
            <w:pPr>
              <w:pStyle w:val="4"/>
              <w:jc w:val="left"/>
            </w:pPr>
            <w:r>
              <w:rPr>
                <w:rFonts w:ascii="宋体" w:hAnsi="宋体" w:eastAsia="宋体" w:cs="宋体"/>
                <w:sz w:val="24"/>
              </w:rPr>
              <w:t>31.11超高温气动喷头1套</w:t>
            </w:r>
          </w:p>
        </w:tc>
      </w:tr>
      <w:tr w14:paraId="2A7DC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0133E8B6">
            <w:pPr>
              <w:pStyle w:val="4"/>
            </w:pPr>
            <w:r>
              <w:t>★</w:t>
            </w:r>
          </w:p>
        </w:tc>
        <w:tc>
          <w:tcPr>
            <w:tcW w:w="780" w:type="dxa"/>
          </w:tcPr>
          <w:p w14:paraId="7507142C">
            <w:pPr>
              <w:pStyle w:val="4"/>
            </w:pPr>
            <w:r>
              <w:t>42</w:t>
            </w:r>
          </w:p>
        </w:tc>
        <w:tc>
          <w:tcPr>
            <w:tcW w:w="8863" w:type="dxa"/>
          </w:tcPr>
          <w:p w14:paraId="7C830CCC">
            <w:pPr>
              <w:pStyle w:val="4"/>
              <w:jc w:val="both"/>
            </w:pPr>
            <w:r>
              <w:rPr>
                <w:rFonts w:ascii="宋体" w:hAnsi="宋体" w:eastAsia="宋体" w:cs="宋体"/>
                <w:sz w:val="24"/>
              </w:rPr>
              <w:t>31.12标准耗材包1套</w:t>
            </w:r>
          </w:p>
        </w:tc>
      </w:tr>
      <w:tr w14:paraId="24943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195B2EF6">
            <w:pPr>
              <w:pStyle w:val="4"/>
            </w:pPr>
            <w:r>
              <w:t>★</w:t>
            </w:r>
          </w:p>
        </w:tc>
        <w:tc>
          <w:tcPr>
            <w:tcW w:w="780" w:type="dxa"/>
          </w:tcPr>
          <w:p w14:paraId="018B5F18">
            <w:pPr>
              <w:pStyle w:val="4"/>
            </w:pPr>
            <w:r>
              <w:t>43</w:t>
            </w:r>
          </w:p>
        </w:tc>
        <w:tc>
          <w:tcPr>
            <w:tcW w:w="8863" w:type="dxa"/>
          </w:tcPr>
          <w:p w14:paraId="16648061">
            <w:pPr>
              <w:pStyle w:val="4"/>
              <w:jc w:val="left"/>
            </w:pPr>
            <w:r>
              <w:rPr>
                <w:rFonts w:ascii="宋体" w:hAnsi="宋体" w:eastAsia="宋体" w:cs="宋体"/>
                <w:sz w:val="24"/>
              </w:rPr>
              <w:t>31.13设备专配工具包及资料1套</w:t>
            </w:r>
          </w:p>
        </w:tc>
      </w:tr>
      <w:tr w14:paraId="3B917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6882A59A">
            <w:pPr>
              <w:pStyle w:val="4"/>
            </w:pPr>
            <w:r>
              <w:t>★</w:t>
            </w:r>
          </w:p>
        </w:tc>
        <w:tc>
          <w:tcPr>
            <w:tcW w:w="780" w:type="dxa"/>
          </w:tcPr>
          <w:p w14:paraId="2B2D4B7E">
            <w:pPr>
              <w:pStyle w:val="4"/>
            </w:pPr>
            <w:r>
              <w:t>44</w:t>
            </w:r>
          </w:p>
        </w:tc>
        <w:tc>
          <w:tcPr>
            <w:tcW w:w="8863" w:type="dxa"/>
          </w:tcPr>
          <w:p w14:paraId="4560BC4E">
            <w:pPr>
              <w:pStyle w:val="4"/>
              <w:jc w:val="left"/>
            </w:pPr>
            <w:r>
              <w:rPr>
                <w:rFonts w:ascii="宋体" w:hAnsi="宋体" w:eastAsia="宋体" w:cs="宋体"/>
                <w:sz w:val="24"/>
              </w:rPr>
              <w:t>31.14配套空气压缩机1套</w:t>
            </w:r>
          </w:p>
        </w:tc>
      </w:tr>
      <w:tr w14:paraId="41012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895" w:type="dxa"/>
          </w:tcPr>
          <w:p w14:paraId="48869F3D">
            <w:pPr>
              <w:pStyle w:val="4"/>
            </w:pPr>
            <w:r>
              <w:t>★</w:t>
            </w:r>
          </w:p>
        </w:tc>
        <w:tc>
          <w:tcPr>
            <w:tcW w:w="780" w:type="dxa"/>
          </w:tcPr>
          <w:p w14:paraId="0222A544">
            <w:pPr>
              <w:pStyle w:val="4"/>
            </w:pPr>
            <w:r>
              <w:t>45</w:t>
            </w:r>
          </w:p>
        </w:tc>
        <w:tc>
          <w:tcPr>
            <w:tcW w:w="8863" w:type="dxa"/>
          </w:tcPr>
          <w:p w14:paraId="169C95F7">
            <w:pPr>
              <w:pStyle w:val="4"/>
              <w:jc w:val="both"/>
            </w:pPr>
            <w:r>
              <w:rPr>
                <w:rFonts w:ascii="宋体" w:hAnsi="宋体" w:eastAsia="宋体" w:cs="宋体"/>
                <w:sz w:val="24"/>
              </w:rPr>
              <w:t>31.15 配套工作电脑1套</w:t>
            </w:r>
          </w:p>
        </w:tc>
      </w:tr>
      <w:tr w14:paraId="341FA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5" w:hRule="atLeast"/>
        </w:trPr>
        <w:tc>
          <w:tcPr>
            <w:tcW w:w="895" w:type="dxa"/>
          </w:tcPr>
          <w:p w14:paraId="5CFE8FFA">
            <w:pPr>
              <w:pStyle w:val="4"/>
            </w:pPr>
            <w:r>
              <w:t>★</w:t>
            </w:r>
          </w:p>
        </w:tc>
        <w:tc>
          <w:tcPr>
            <w:tcW w:w="780" w:type="dxa"/>
          </w:tcPr>
          <w:p w14:paraId="02AEE879">
            <w:pPr>
              <w:pStyle w:val="4"/>
            </w:pPr>
            <w:r>
              <w:t>46</w:t>
            </w:r>
          </w:p>
        </w:tc>
        <w:tc>
          <w:tcPr>
            <w:tcW w:w="8863" w:type="dxa"/>
          </w:tcPr>
          <w:p w14:paraId="273B3600">
            <w:pPr>
              <w:pStyle w:val="4"/>
            </w:pPr>
            <w:r>
              <w:rPr>
                <w:rFonts w:ascii="宋体" w:hAnsi="宋体" w:eastAsia="宋体" w:cs="宋体"/>
                <w:sz w:val="24"/>
              </w:rPr>
              <w:t>应标材料提供的设备型号的参数若与该型号设备在官网或者彩页中公布的参数冲突，视为负偏离</w:t>
            </w:r>
          </w:p>
        </w:tc>
      </w:tr>
    </w:tbl>
    <w:p w14:paraId="27C01311"/>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ZTczZjMzMTY2ODA5MjVmMDdhMTQ5MjhkYmM3NGUifQ=="/>
  </w:docVars>
  <w:rsids>
    <w:rsidRoot w:val="00000000"/>
    <w:rsid w:val="7007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2024-12-05T11:05:56Z</dcterms:created>
  <dc:creator>Administrator</dc:creator>
  <cp:lastModifiedBy>hh</cp:lastModifiedBy>
  <dcterms:modified xsi:type="dcterms:W3CDTF">2024-12-05T11:06:34Z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A02A67E3AFB84FDCAACFBDE3E9D69FCB_12</vt:lpwstr>
  </property>
</Properties>
</file>