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111FD">
      <w:pPr>
        <w:spacing w:before="936" w:after="5616"/>
        <w:jc w:val="center"/>
        <w:rPr>
          <w:rFonts w:ascii="宋体" w:hAnsi="宋体" w:eastAsia="宋体" w:cs="宋体"/>
          <w:b/>
          <w:sz w:val="20"/>
          <w:szCs w:val="20"/>
        </w:rPr>
      </w:pPr>
      <w:r>
        <w:rPr>
          <w:rFonts w:hint="eastAsia" w:ascii="宋体" w:hAnsi="宋体" w:eastAsia="宋体" w:cs="宋体"/>
          <w:b/>
          <w:sz w:val="24"/>
          <w:szCs w:val="24"/>
        </w:rPr>
        <w:t>西 安 理 工 大 学 采 购 合 同</w:t>
      </w:r>
    </w:p>
    <w:tbl>
      <w:tblPr>
        <w:tblStyle w:val="2"/>
        <w:tblW w:w="0" w:type="auto"/>
        <w:jc w:val="center"/>
        <w:tblLayout w:type="autofit"/>
        <w:tblCellMar>
          <w:top w:w="0" w:type="dxa"/>
          <w:left w:w="10" w:type="dxa"/>
          <w:bottom w:w="0" w:type="dxa"/>
          <w:right w:w="10" w:type="dxa"/>
        </w:tblCellMar>
      </w:tblPr>
      <w:tblGrid>
        <w:gridCol w:w="6204"/>
      </w:tblGrid>
      <w:tr w14:paraId="2F8C5ACE">
        <w:tblPrEx>
          <w:tblCellMar>
            <w:top w:w="0" w:type="dxa"/>
            <w:left w:w="10" w:type="dxa"/>
            <w:bottom w:w="0" w:type="dxa"/>
            <w:right w:w="10" w:type="dxa"/>
          </w:tblCellMar>
        </w:tblPrEx>
        <w:trPr>
          <w:trHeight w:val="1" w:hRule="atLeast"/>
          <w:jc w:val="center"/>
        </w:trPr>
        <w:tc>
          <w:tcPr>
            <w:tcW w:w="6204" w:type="dxa"/>
            <w:tcBorders>
              <w:top w:val="single" w:color="000000" w:sz="0" w:space="0"/>
              <w:left w:val="single" w:color="000000" w:sz="0" w:space="0"/>
              <w:bottom w:val="single" w:color="000000" w:sz="0" w:space="0"/>
              <w:right w:val="single" w:color="000000" w:sz="0" w:space="0"/>
            </w:tcBorders>
            <w:shd w:val="clear" w:color="000000" w:fill="FFFFFF"/>
            <w:tcMar>
              <w:left w:w="108" w:type="dxa"/>
              <w:right w:w="108" w:type="dxa"/>
            </w:tcMar>
          </w:tcPr>
          <w:p w14:paraId="5D4E4F07">
            <w:pPr>
              <w:rPr>
                <w:rFonts w:ascii="宋体" w:hAnsi="宋体" w:eastAsia="宋体" w:cs="宋体"/>
                <w:b/>
                <w:color w:val="auto"/>
                <w:sz w:val="20"/>
                <w:szCs w:val="20"/>
              </w:rPr>
            </w:pPr>
            <w:r>
              <w:rPr>
                <w:rFonts w:hint="eastAsia" w:ascii="宋体" w:hAnsi="宋体" w:eastAsia="宋体" w:cs="宋体"/>
                <w:b/>
                <w:color w:val="auto"/>
                <w:sz w:val="20"/>
                <w:szCs w:val="20"/>
              </w:rPr>
              <w:t>合同名称：三维非接触式表面形貌仪合同</w:t>
            </w:r>
          </w:p>
          <w:p w14:paraId="1DE814A0">
            <w:pPr>
              <w:rPr>
                <w:rFonts w:ascii="宋体" w:hAnsi="宋体" w:eastAsia="宋体" w:cs="宋体"/>
                <w:color w:val="auto"/>
                <w:sz w:val="20"/>
                <w:szCs w:val="20"/>
              </w:rPr>
            </w:pPr>
            <w:r>
              <w:rPr>
                <w:rFonts w:hint="eastAsia" w:ascii="宋体" w:hAnsi="宋体" w:eastAsia="宋体" w:cs="宋体"/>
                <w:b/>
                <w:color w:val="auto"/>
                <w:sz w:val="20"/>
                <w:szCs w:val="20"/>
              </w:rPr>
              <w:t>合同编号：</w:t>
            </w:r>
            <w:r>
              <w:rPr>
                <w:rFonts w:hint="eastAsia" w:ascii="宋体" w:hAnsi="宋体" w:eastAsia="宋体" w:cs="宋体"/>
                <w:b/>
                <w:i/>
                <w:color w:val="auto"/>
                <w:sz w:val="20"/>
                <w:szCs w:val="20"/>
              </w:rPr>
              <w:t>申请人采购系统生成的合同编号</w:t>
            </w:r>
            <w:r>
              <w:rPr>
                <w:rFonts w:hint="eastAsia" w:ascii="宋体" w:hAnsi="宋体" w:eastAsia="宋体" w:cs="宋体"/>
                <w:b/>
                <w:color w:val="auto"/>
                <w:sz w:val="20"/>
                <w:szCs w:val="20"/>
              </w:rPr>
              <w:t xml:space="preserve"> </w:t>
            </w:r>
          </w:p>
        </w:tc>
      </w:tr>
    </w:tbl>
    <w:p w14:paraId="34D57448">
      <w:pPr>
        <w:rPr>
          <w:rFonts w:ascii="宋体" w:hAnsi="宋体" w:eastAsia="宋体" w:cs="宋体"/>
          <w:b/>
          <w:color w:val="auto"/>
          <w:sz w:val="20"/>
          <w:szCs w:val="20"/>
        </w:rPr>
      </w:pPr>
    </w:p>
    <w:tbl>
      <w:tblPr>
        <w:tblStyle w:val="2"/>
        <w:tblW w:w="0" w:type="auto"/>
        <w:jc w:val="center"/>
        <w:tblLayout w:type="autofit"/>
        <w:tblCellMar>
          <w:top w:w="0" w:type="dxa"/>
          <w:left w:w="10" w:type="dxa"/>
          <w:bottom w:w="0" w:type="dxa"/>
          <w:right w:w="10" w:type="dxa"/>
        </w:tblCellMar>
      </w:tblPr>
      <w:tblGrid>
        <w:gridCol w:w="4256"/>
        <w:gridCol w:w="4266"/>
      </w:tblGrid>
      <w:tr w14:paraId="0902C9EC">
        <w:tblPrEx>
          <w:tblCellMar>
            <w:top w:w="0" w:type="dxa"/>
            <w:left w:w="10" w:type="dxa"/>
            <w:bottom w:w="0" w:type="dxa"/>
            <w:right w:w="10" w:type="dxa"/>
          </w:tblCellMar>
        </w:tblPrEx>
        <w:trPr>
          <w:trHeight w:val="310"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58082B8F">
            <w:pPr>
              <w:rPr>
                <w:rFonts w:ascii="宋体" w:hAnsi="宋体" w:eastAsia="宋体" w:cs="宋体"/>
                <w:color w:val="auto"/>
                <w:sz w:val="20"/>
                <w:szCs w:val="20"/>
              </w:rPr>
            </w:pPr>
            <w:r>
              <w:rPr>
                <w:rFonts w:hint="eastAsia" w:ascii="宋体" w:hAnsi="宋体" w:eastAsia="宋体" w:cs="宋体"/>
                <w:color w:val="auto"/>
                <w:sz w:val="20"/>
                <w:szCs w:val="20"/>
              </w:rPr>
              <w:t xml:space="preserve">需方：西安理工大学        </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6B637F35">
            <w:pPr>
              <w:rPr>
                <w:rFonts w:ascii="宋体" w:hAnsi="宋体" w:eastAsia="宋体" w:cs="宋体"/>
                <w:color w:val="auto"/>
                <w:sz w:val="20"/>
                <w:szCs w:val="20"/>
              </w:rPr>
            </w:pPr>
            <w:r>
              <w:rPr>
                <w:rFonts w:hint="eastAsia" w:ascii="宋体" w:hAnsi="宋体" w:eastAsia="宋体" w:cs="宋体"/>
                <w:color w:val="auto"/>
                <w:sz w:val="20"/>
                <w:szCs w:val="20"/>
              </w:rPr>
              <w:t xml:space="preserve">供方： </w:t>
            </w:r>
            <w:r>
              <w:rPr>
                <w:rFonts w:hint="eastAsia" w:ascii="宋体" w:hAnsi="宋体" w:eastAsia="宋体" w:cs="宋体"/>
                <w:i/>
                <w:color w:val="auto"/>
                <w:sz w:val="20"/>
                <w:szCs w:val="20"/>
              </w:rPr>
              <w:t>卖方企业名称</w:t>
            </w:r>
          </w:p>
        </w:tc>
      </w:tr>
      <w:tr w14:paraId="0AB01DBC">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65550461">
            <w:pPr>
              <w:rPr>
                <w:rFonts w:ascii="宋体" w:hAnsi="宋体" w:eastAsia="宋体" w:cs="宋体"/>
                <w:color w:val="auto"/>
                <w:sz w:val="20"/>
                <w:szCs w:val="20"/>
              </w:rPr>
            </w:pPr>
            <w:r>
              <w:rPr>
                <w:rFonts w:hint="eastAsia" w:ascii="宋体" w:hAnsi="宋体" w:eastAsia="宋体" w:cs="宋体"/>
                <w:color w:val="auto"/>
                <w:sz w:val="20"/>
                <w:szCs w:val="20"/>
              </w:rPr>
              <w:t>信用代码：1261000043523042XN</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5BE44B42">
            <w:pPr>
              <w:rPr>
                <w:rFonts w:ascii="宋体" w:hAnsi="宋体" w:eastAsia="宋体" w:cs="宋体"/>
                <w:color w:val="auto"/>
                <w:sz w:val="20"/>
                <w:szCs w:val="20"/>
              </w:rPr>
            </w:pPr>
            <w:r>
              <w:rPr>
                <w:rFonts w:hint="eastAsia" w:ascii="宋体" w:hAnsi="宋体" w:eastAsia="宋体" w:cs="宋体"/>
                <w:color w:val="auto"/>
                <w:sz w:val="20"/>
                <w:szCs w:val="20"/>
              </w:rPr>
              <w:t>信用代码：</w:t>
            </w:r>
            <w:r>
              <w:rPr>
                <w:rFonts w:hint="eastAsia" w:ascii="宋体" w:hAnsi="宋体" w:eastAsia="宋体" w:cs="宋体"/>
                <w:i/>
                <w:color w:val="auto"/>
                <w:sz w:val="20"/>
                <w:szCs w:val="20"/>
              </w:rPr>
              <w:t>三证合一信用代码</w:t>
            </w:r>
          </w:p>
        </w:tc>
      </w:tr>
      <w:tr w14:paraId="7E4AD8D6">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04C24EC9">
            <w:pPr>
              <w:rPr>
                <w:rFonts w:ascii="宋体" w:hAnsi="宋体" w:eastAsia="宋体" w:cs="宋体"/>
                <w:color w:val="auto"/>
                <w:sz w:val="20"/>
                <w:szCs w:val="20"/>
              </w:rPr>
            </w:pPr>
            <w:r>
              <w:rPr>
                <w:rFonts w:hint="eastAsia" w:ascii="宋体" w:hAnsi="宋体" w:eastAsia="宋体" w:cs="宋体"/>
                <w:color w:val="auto"/>
                <w:sz w:val="20"/>
                <w:szCs w:val="20"/>
              </w:rPr>
              <w:t>地址：西安市金花南路5号</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3DE65DC1">
            <w:pPr>
              <w:rPr>
                <w:rFonts w:ascii="宋体" w:hAnsi="宋体" w:eastAsia="宋体" w:cs="宋体"/>
                <w:i/>
                <w:color w:val="auto"/>
                <w:sz w:val="20"/>
                <w:szCs w:val="20"/>
              </w:rPr>
            </w:pPr>
            <w:r>
              <w:rPr>
                <w:rFonts w:hint="eastAsia" w:ascii="宋体" w:hAnsi="宋体" w:eastAsia="宋体" w:cs="宋体"/>
                <w:color w:val="auto"/>
                <w:sz w:val="20"/>
                <w:szCs w:val="20"/>
              </w:rPr>
              <w:t xml:space="preserve">地址： </w:t>
            </w:r>
            <w:r>
              <w:rPr>
                <w:rFonts w:hint="eastAsia" w:ascii="宋体" w:hAnsi="宋体" w:eastAsia="宋体" w:cs="宋体"/>
                <w:i/>
                <w:color w:val="auto"/>
                <w:sz w:val="20"/>
                <w:szCs w:val="20"/>
              </w:rPr>
              <w:t>xxxxxxxxxxxxxxxxxxxxx</w:t>
            </w:r>
          </w:p>
          <w:p w14:paraId="2F2A7603">
            <w:pPr>
              <w:jc w:val="right"/>
              <w:rPr>
                <w:rFonts w:ascii="宋体" w:hAnsi="宋体" w:eastAsia="宋体" w:cs="宋体"/>
                <w:color w:val="auto"/>
                <w:sz w:val="20"/>
                <w:szCs w:val="20"/>
              </w:rPr>
            </w:pPr>
            <w:r>
              <w:rPr>
                <w:rFonts w:hint="eastAsia" w:ascii="宋体" w:hAnsi="宋体" w:eastAsia="宋体" w:cs="宋体"/>
                <w:i/>
                <w:color w:val="auto"/>
                <w:sz w:val="20"/>
                <w:szCs w:val="20"/>
              </w:rPr>
              <w:t>xxxxxxxxxxxx</w:t>
            </w:r>
          </w:p>
        </w:tc>
      </w:tr>
      <w:tr w14:paraId="0721F345">
        <w:tblPrEx>
          <w:tblCellMar>
            <w:top w:w="0" w:type="dxa"/>
            <w:left w:w="10" w:type="dxa"/>
            <w:bottom w:w="0" w:type="dxa"/>
            <w:right w:w="10" w:type="dxa"/>
          </w:tblCellMar>
        </w:tblPrEx>
        <w:trPr>
          <w:trHeight w:val="278"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2C3F48E3">
            <w:pPr>
              <w:rPr>
                <w:rFonts w:ascii="宋体" w:hAnsi="宋体" w:eastAsia="宋体" w:cs="宋体"/>
                <w:color w:val="auto"/>
                <w:sz w:val="20"/>
                <w:szCs w:val="20"/>
              </w:rPr>
            </w:pPr>
            <w:r>
              <w:rPr>
                <w:rFonts w:hint="eastAsia" w:ascii="宋体" w:hAnsi="宋体" w:eastAsia="宋体" w:cs="宋体"/>
                <w:color w:val="auto"/>
                <w:sz w:val="20"/>
                <w:szCs w:val="20"/>
              </w:rPr>
              <w:t>采购合同章：</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52578A9E">
            <w:pPr>
              <w:rPr>
                <w:rFonts w:ascii="宋体" w:hAnsi="宋体" w:eastAsia="宋体" w:cs="宋体"/>
                <w:color w:val="auto"/>
                <w:sz w:val="20"/>
                <w:szCs w:val="20"/>
              </w:rPr>
            </w:pPr>
            <w:r>
              <w:rPr>
                <w:rFonts w:hint="eastAsia" w:ascii="宋体" w:hAnsi="宋体" w:eastAsia="宋体" w:cs="宋体"/>
                <w:color w:val="auto"/>
                <w:sz w:val="20"/>
                <w:szCs w:val="20"/>
              </w:rPr>
              <w:t>合同章/公章：</w:t>
            </w:r>
          </w:p>
        </w:tc>
      </w:tr>
      <w:tr w14:paraId="586442AC">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09F5C06C">
            <w:pPr>
              <w:rPr>
                <w:rFonts w:ascii="宋体" w:hAnsi="宋体" w:eastAsia="宋体" w:cs="宋体"/>
                <w:color w:val="auto"/>
                <w:sz w:val="20"/>
                <w:szCs w:val="20"/>
              </w:rPr>
            </w:pP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12AFD0B8">
            <w:pPr>
              <w:rPr>
                <w:rFonts w:ascii="宋体" w:hAnsi="宋体" w:eastAsia="宋体" w:cs="宋体"/>
                <w:color w:val="auto"/>
                <w:sz w:val="20"/>
                <w:szCs w:val="20"/>
              </w:rPr>
            </w:pPr>
          </w:p>
        </w:tc>
      </w:tr>
      <w:tr w14:paraId="2C2592FE">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39F1B513">
            <w:pPr>
              <w:rPr>
                <w:rFonts w:ascii="宋体" w:hAnsi="宋体" w:eastAsia="宋体" w:cs="宋体"/>
                <w:color w:val="auto"/>
                <w:sz w:val="20"/>
                <w:szCs w:val="20"/>
              </w:rPr>
            </w:pP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188A20EA">
            <w:pPr>
              <w:rPr>
                <w:rFonts w:ascii="宋体" w:hAnsi="宋体" w:eastAsia="宋体" w:cs="宋体"/>
                <w:color w:val="auto"/>
                <w:sz w:val="20"/>
                <w:szCs w:val="20"/>
              </w:rPr>
            </w:pPr>
            <w:r>
              <w:rPr>
                <w:rFonts w:hint="eastAsia" w:ascii="宋体" w:hAnsi="宋体" w:eastAsia="宋体" w:cs="宋体"/>
                <w:color w:val="auto"/>
                <w:sz w:val="20"/>
                <w:szCs w:val="20"/>
              </w:rPr>
              <w:t>开户银行： xxxxxxxxxxxxxx</w:t>
            </w:r>
          </w:p>
        </w:tc>
      </w:tr>
      <w:tr w14:paraId="2CF44CA5">
        <w:tblPrEx>
          <w:tblCellMar>
            <w:top w:w="0" w:type="dxa"/>
            <w:left w:w="10" w:type="dxa"/>
            <w:bottom w:w="0" w:type="dxa"/>
            <w:right w:w="10" w:type="dxa"/>
          </w:tblCellMar>
        </w:tblPrEx>
        <w:trPr>
          <w:trHeight w:val="429" w:hRule="atLeast"/>
          <w:jc w:val="center"/>
        </w:trPr>
        <w:tc>
          <w:tcPr>
            <w:tcW w:w="4359"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69D289F5">
            <w:pPr>
              <w:rPr>
                <w:rFonts w:ascii="宋体" w:hAnsi="宋体" w:eastAsia="宋体" w:cs="宋体"/>
                <w:color w:val="auto"/>
                <w:sz w:val="20"/>
                <w:szCs w:val="20"/>
              </w:rPr>
            </w:pPr>
            <w:r>
              <w:rPr>
                <w:rFonts w:hint="eastAsia" w:ascii="宋体" w:hAnsi="宋体" w:eastAsia="宋体" w:cs="宋体"/>
                <w:color w:val="auto"/>
                <w:sz w:val="20"/>
                <w:szCs w:val="20"/>
              </w:rPr>
              <w:t>支付章：</w:t>
            </w:r>
            <w:r>
              <w:rPr>
                <w:rFonts w:hint="eastAsia" w:ascii="宋体" w:hAnsi="宋体" w:eastAsia="宋体" w:cs="宋体"/>
                <w:i/>
                <w:color w:val="auto"/>
                <w:sz w:val="20"/>
                <w:szCs w:val="20"/>
              </w:rPr>
              <w:t>此处盖章作为财务支付凭证</w:t>
            </w:r>
          </w:p>
        </w:tc>
        <w:tc>
          <w:tcPr>
            <w:tcW w:w="4356" w:type="dxa"/>
            <w:tcBorders>
              <w:top w:val="single" w:color="000000" w:sz="4" w:space="0"/>
              <w:left w:val="single" w:color="000000" w:sz="0" w:space="0"/>
              <w:bottom w:val="single" w:color="000000" w:sz="4" w:space="0"/>
              <w:right w:val="single" w:color="000000" w:sz="0" w:space="0"/>
            </w:tcBorders>
            <w:shd w:val="clear" w:color="000000" w:fill="FFFFFF"/>
            <w:tcMar>
              <w:left w:w="108" w:type="dxa"/>
              <w:right w:w="108" w:type="dxa"/>
            </w:tcMar>
            <w:vAlign w:val="center"/>
          </w:tcPr>
          <w:p w14:paraId="58554459">
            <w:pPr>
              <w:rPr>
                <w:rFonts w:ascii="宋体" w:hAnsi="宋体" w:eastAsia="宋体" w:cs="宋体"/>
                <w:color w:val="auto"/>
                <w:sz w:val="20"/>
                <w:szCs w:val="20"/>
              </w:rPr>
            </w:pPr>
            <w:r>
              <w:rPr>
                <w:rFonts w:hint="eastAsia" w:ascii="宋体" w:hAnsi="宋体" w:eastAsia="宋体" w:cs="宋体"/>
                <w:color w:val="auto"/>
                <w:sz w:val="20"/>
                <w:szCs w:val="20"/>
              </w:rPr>
              <w:t>帐号：</w:t>
            </w:r>
            <w:r>
              <w:rPr>
                <w:rFonts w:hint="eastAsia" w:ascii="宋体" w:hAnsi="宋体" w:eastAsia="宋体" w:cs="宋体"/>
                <w:i/>
                <w:color w:val="auto"/>
                <w:sz w:val="20"/>
                <w:szCs w:val="20"/>
              </w:rPr>
              <w:t>xxxxxxxxxxxxxxxxxxx</w:t>
            </w:r>
          </w:p>
        </w:tc>
      </w:tr>
    </w:tbl>
    <w:p w14:paraId="1C02BBAF">
      <w:pPr>
        <w:spacing w:before="312"/>
        <w:jc w:val="right"/>
        <w:rPr>
          <w:rFonts w:ascii="宋体" w:hAnsi="宋体" w:eastAsia="宋体" w:cs="宋体"/>
          <w:color w:val="auto"/>
          <w:sz w:val="20"/>
          <w:szCs w:val="20"/>
        </w:rPr>
      </w:pPr>
      <w:r>
        <w:rPr>
          <w:rFonts w:hint="eastAsia" w:ascii="宋体" w:hAnsi="宋体" w:eastAsia="宋体" w:cs="宋体"/>
          <w:color w:val="auto"/>
          <w:sz w:val="20"/>
          <w:szCs w:val="20"/>
        </w:rPr>
        <w:t>西安理工大学签订日期：2024年  月  日</w:t>
      </w:r>
    </w:p>
    <w:p w14:paraId="07918520">
      <w:pPr>
        <w:jc w:val="right"/>
        <w:rPr>
          <w:rFonts w:ascii="宋体" w:hAnsi="宋体" w:eastAsia="宋体" w:cs="宋体"/>
          <w:color w:val="auto"/>
          <w:sz w:val="20"/>
          <w:szCs w:val="20"/>
        </w:rPr>
      </w:pPr>
      <w:r>
        <w:rPr>
          <w:rFonts w:hint="eastAsia" w:ascii="宋体" w:hAnsi="宋体" w:eastAsia="宋体" w:cs="宋体"/>
          <w:color w:val="auto"/>
          <w:sz w:val="20"/>
          <w:szCs w:val="20"/>
        </w:rPr>
        <w:t>发票日期应大于签订日期</w:t>
      </w:r>
    </w:p>
    <w:p w14:paraId="134A1957">
      <w:pPr>
        <w:jc w:val="right"/>
        <w:rPr>
          <w:rFonts w:ascii="宋体" w:hAnsi="宋体" w:eastAsia="宋体" w:cs="宋体"/>
          <w:color w:val="auto"/>
          <w:sz w:val="20"/>
          <w:szCs w:val="20"/>
        </w:rPr>
      </w:pPr>
      <w:r>
        <w:rPr>
          <w:rFonts w:hint="eastAsia" w:ascii="宋体" w:hAnsi="宋体" w:eastAsia="宋体" w:cs="宋体"/>
          <w:color w:val="auto"/>
          <w:sz w:val="20"/>
          <w:szCs w:val="20"/>
        </w:rPr>
        <w:t xml:space="preserve"> </w:t>
      </w:r>
    </w:p>
    <w:p w14:paraId="5969080E">
      <w:pPr>
        <w:rPr>
          <w:rFonts w:ascii="宋体" w:hAnsi="宋体" w:eastAsia="宋体" w:cs="宋体"/>
          <w:color w:val="auto"/>
          <w:sz w:val="20"/>
          <w:szCs w:val="20"/>
        </w:rPr>
      </w:pPr>
    </w:p>
    <w:p w14:paraId="685BFB7B">
      <w:pPr>
        <w:rPr>
          <w:rFonts w:ascii="宋体" w:hAnsi="宋体" w:eastAsia="宋体" w:cs="宋体"/>
          <w:color w:val="auto"/>
          <w:sz w:val="20"/>
          <w:szCs w:val="20"/>
        </w:rPr>
      </w:pPr>
      <w:r>
        <w:rPr>
          <w:rFonts w:hint="eastAsia" w:ascii="宋体" w:hAnsi="宋体" w:eastAsia="宋体" w:cs="宋体"/>
          <w:color w:val="auto"/>
          <w:sz w:val="20"/>
          <w:szCs w:val="20"/>
        </w:rPr>
        <w:br w:type="page"/>
      </w:r>
    </w:p>
    <w:p w14:paraId="2BEFFBE3">
      <w:pPr>
        <w:spacing w:before="312" w:after="312"/>
        <w:jc w:val="center"/>
        <w:rPr>
          <w:rFonts w:ascii="宋体" w:hAnsi="宋体" w:eastAsia="宋体" w:cs="宋体"/>
          <w:color w:val="auto"/>
          <w:sz w:val="20"/>
          <w:szCs w:val="20"/>
        </w:rPr>
      </w:pPr>
      <w:r>
        <w:rPr>
          <w:rFonts w:hint="eastAsia" w:ascii="宋体" w:hAnsi="宋体" w:eastAsia="宋体" w:cs="宋体"/>
          <w:color w:val="auto"/>
          <w:sz w:val="20"/>
          <w:szCs w:val="20"/>
        </w:rPr>
        <w:t>XXXXXXXXXXXX合同</w:t>
      </w:r>
    </w:p>
    <w:p w14:paraId="1B0033AD">
      <w:pPr>
        <w:spacing w:line="360" w:lineRule="auto"/>
        <w:ind w:firstLine="480"/>
        <w:rPr>
          <w:rFonts w:ascii="宋体" w:hAnsi="宋体" w:eastAsia="宋体" w:cs="宋体"/>
          <w:color w:val="auto"/>
          <w:sz w:val="20"/>
          <w:szCs w:val="20"/>
        </w:rPr>
      </w:pPr>
      <w:r>
        <w:rPr>
          <w:rFonts w:hint="eastAsia" w:ascii="宋体" w:hAnsi="宋体" w:eastAsia="宋体" w:cs="宋体"/>
          <w:color w:val="auto"/>
          <w:sz w:val="20"/>
          <w:szCs w:val="20"/>
        </w:rPr>
        <w:t>根据《中华人民共和国政府采购法》、《中华人民共和国民法典》等相关法规，西安理工大学，</w:t>
      </w:r>
      <w:r>
        <w:rPr>
          <w:rFonts w:hint="eastAsia" w:ascii="宋体" w:hAnsi="宋体" w:eastAsia="宋体" w:cs="宋体"/>
          <w:b/>
          <w:i/>
          <w:color w:val="auto"/>
          <w:sz w:val="20"/>
          <w:szCs w:val="20"/>
        </w:rPr>
        <w:t>卖方企业名称</w:t>
      </w:r>
      <w:r>
        <w:rPr>
          <w:rFonts w:hint="eastAsia" w:ascii="宋体" w:hAnsi="宋体" w:eastAsia="宋体" w:cs="宋体"/>
          <w:color w:val="auto"/>
          <w:sz w:val="20"/>
          <w:szCs w:val="20"/>
        </w:rPr>
        <w:t>，双方本着友好平等协商、互惠互利的原则维护双方合法权益，达成如下协议。</w:t>
      </w:r>
    </w:p>
    <w:p w14:paraId="0E204469">
      <w:pPr>
        <w:spacing w:line="360" w:lineRule="auto"/>
        <w:rPr>
          <w:rFonts w:ascii="宋体" w:hAnsi="宋体" w:eastAsia="宋体" w:cs="宋体"/>
          <w:color w:val="auto"/>
          <w:sz w:val="20"/>
          <w:szCs w:val="20"/>
        </w:rPr>
      </w:pPr>
      <w:r>
        <w:rPr>
          <w:rFonts w:hint="eastAsia" w:ascii="宋体" w:hAnsi="宋体" w:eastAsia="宋体" w:cs="宋体"/>
          <w:b/>
          <w:bCs/>
          <w:color w:val="auto"/>
          <w:sz w:val="20"/>
          <w:szCs w:val="20"/>
        </w:rPr>
        <w:t>一、标的物及价款：</w:t>
      </w:r>
    </w:p>
    <w:tbl>
      <w:tblPr>
        <w:tblStyle w:val="2"/>
        <w:tblW w:w="0" w:type="auto"/>
        <w:jc w:val="center"/>
        <w:tblLayout w:type="autofit"/>
        <w:tblCellMar>
          <w:top w:w="0" w:type="dxa"/>
          <w:left w:w="10" w:type="dxa"/>
          <w:bottom w:w="0" w:type="dxa"/>
          <w:right w:w="10" w:type="dxa"/>
        </w:tblCellMar>
      </w:tblPr>
      <w:tblGrid>
        <w:gridCol w:w="719"/>
        <w:gridCol w:w="1447"/>
        <w:gridCol w:w="1442"/>
        <w:gridCol w:w="1073"/>
        <w:gridCol w:w="814"/>
        <w:gridCol w:w="943"/>
        <w:gridCol w:w="847"/>
        <w:gridCol w:w="1237"/>
      </w:tblGrid>
      <w:tr w14:paraId="38FADE0E">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2A3983">
            <w:pPr>
              <w:jc w:val="center"/>
              <w:rPr>
                <w:rFonts w:ascii="宋体" w:hAnsi="宋体" w:eastAsia="宋体" w:cs="宋体"/>
                <w:color w:val="auto"/>
                <w:sz w:val="20"/>
                <w:szCs w:val="20"/>
              </w:rPr>
            </w:pPr>
            <w:r>
              <w:rPr>
                <w:rFonts w:hint="eastAsia" w:ascii="宋体" w:hAnsi="宋体" w:eastAsia="宋体" w:cs="宋体"/>
                <w:b/>
                <w:color w:val="auto"/>
                <w:sz w:val="20"/>
                <w:szCs w:val="20"/>
              </w:rPr>
              <w:t>序号</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84E0AA">
            <w:pPr>
              <w:jc w:val="center"/>
              <w:rPr>
                <w:rFonts w:ascii="宋体" w:hAnsi="宋体" w:eastAsia="宋体" w:cs="宋体"/>
                <w:color w:val="auto"/>
                <w:sz w:val="20"/>
                <w:szCs w:val="20"/>
              </w:rPr>
            </w:pPr>
            <w:r>
              <w:rPr>
                <w:rFonts w:hint="eastAsia" w:ascii="宋体" w:hAnsi="宋体" w:eastAsia="宋体" w:cs="宋体"/>
                <w:b/>
                <w:color w:val="auto"/>
                <w:sz w:val="20"/>
                <w:szCs w:val="20"/>
              </w:rPr>
              <w:t>标的物名称</w:t>
            </w: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F1FF7A">
            <w:pPr>
              <w:jc w:val="center"/>
              <w:rPr>
                <w:rFonts w:ascii="宋体" w:hAnsi="宋体" w:eastAsia="宋体" w:cs="宋体"/>
                <w:color w:val="auto"/>
                <w:sz w:val="20"/>
                <w:szCs w:val="20"/>
              </w:rPr>
            </w:pPr>
            <w:r>
              <w:rPr>
                <w:rFonts w:hint="eastAsia" w:ascii="宋体" w:hAnsi="宋体" w:eastAsia="宋体" w:cs="宋体"/>
                <w:b/>
                <w:color w:val="auto"/>
                <w:sz w:val="20"/>
                <w:szCs w:val="20"/>
              </w:rPr>
              <w:t>品牌/规格</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B6A338D">
            <w:pPr>
              <w:jc w:val="center"/>
              <w:rPr>
                <w:rFonts w:ascii="宋体" w:hAnsi="宋体" w:eastAsia="宋体" w:cs="宋体"/>
                <w:color w:val="auto"/>
                <w:sz w:val="20"/>
                <w:szCs w:val="20"/>
              </w:rPr>
            </w:pPr>
            <w:r>
              <w:rPr>
                <w:rFonts w:hint="eastAsia" w:ascii="宋体" w:hAnsi="宋体" w:eastAsia="宋体" w:cs="宋体"/>
                <w:b/>
                <w:color w:val="auto"/>
                <w:sz w:val="20"/>
                <w:szCs w:val="20"/>
              </w:rPr>
              <w:t>生产厂家</w:t>
            </w: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578EC22">
            <w:pPr>
              <w:jc w:val="center"/>
              <w:rPr>
                <w:rFonts w:ascii="宋体" w:hAnsi="宋体" w:eastAsia="宋体" w:cs="宋体"/>
                <w:color w:val="auto"/>
                <w:sz w:val="20"/>
                <w:szCs w:val="20"/>
              </w:rPr>
            </w:pPr>
            <w:r>
              <w:rPr>
                <w:rFonts w:hint="eastAsia" w:ascii="宋体" w:hAnsi="宋体" w:eastAsia="宋体" w:cs="宋体"/>
                <w:b/>
                <w:color w:val="auto"/>
                <w:sz w:val="20"/>
                <w:szCs w:val="20"/>
              </w:rPr>
              <w:t>单位</w:t>
            </w: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B8DBB2">
            <w:pPr>
              <w:jc w:val="center"/>
              <w:rPr>
                <w:rFonts w:ascii="宋体" w:hAnsi="宋体" w:eastAsia="宋体" w:cs="宋体"/>
                <w:color w:val="auto"/>
                <w:sz w:val="20"/>
                <w:szCs w:val="20"/>
              </w:rPr>
            </w:pPr>
            <w:r>
              <w:rPr>
                <w:rFonts w:hint="eastAsia" w:ascii="宋体" w:hAnsi="宋体" w:eastAsia="宋体" w:cs="宋体"/>
                <w:b/>
                <w:color w:val="auto"/>
                <w:sz w:val="20"/>
                <w:szCs w:val="20"/>
              </w:rPr>
              <w:t>数 量</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40BB02">
            <w:pPr>
              <w:jc w:val="center"/>
              <w:rPr>
                <w:rFonts w:ascii="宋体" w:hAnsi="宋体" w:eastAsia="宋体" w:cs="宋体"/>
                <w:b/>
                <w:color w:val="auto"/>
                <w:sz w:val="20"/>
                <w:szCs w:val="20"/>
              </w:rPr>
            </w:pPr>
            <w:r>
              <w:rPr>
                <w:rFonts w:hint="eastAsia" w:ascii="宋体" w:hAnsi="宋体" w:eastAsia="宋体" w:cs="宋体"/>
                <w:b/>
                <w:color w:val="auto"/>
                <w:sz w:val="20"/>
                <w:szCs w:val="20"/>
              </w:rPr>
              <w:t>单 价</w:t>
            </w:r>
          </w:p>
          <w:p w14:paraId="5057B157">
            <w:pPr>
              <w:jc w:val="center"/>
              <w:rPr>
                <w:rFonts w:ascii="宋体" w:hAnsi="宋体" w:eastAsia="宋体" w:cs="宋体"/>
                <w:color w:val="auto"/>
                <w:sz w:val="20"/>
                <w:szCs w:val="20"/>
              </w:rPr>
            </w:pPr>
            <w:r>
              <w:rPr>
                <w:rFonts w:hint="eastAsia" w:ascii="宋体" w:hAnsi="宋体" w:eastAsia="宋体" w:cs="宋体"/>
                <w:b/>
                <w:color w:val="auto"/>
                <w:sz w:val="20"/>
                <w:szCs w:val="20"/>
              </w:rPr>
              <w:t>（元）</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2EA7073">
            <w:pPr>
              <w:jc w:val="center"/>
              <w:rPr>
                <w:rFonts w:ascii="宋体" w:hAnsi="宋体" w:eastAsia="宋体" w:cs="宋体"/>
                <w:b/>
                <w:color w:val="auto"/>
                <w:sz w:val="20"/>
                <w:szCs w:val="20"/>
              </w:rPr>
            </w:pPr>
            <w:r>
              <w:rPr>
                <w:rFonts w:hint="eastAsia" w:ascii="宋体" w:hAnsi="宋体" w:eastAsia="宋体" w:cs="宋体"/>
                <w:b/>
                <w:color w:val="auto"/>
                <w:sz w:val="20"/>
                <w:szCs w:val="20"/>
              </w:rPr>
              <w:t>小 计</w:t>
            </w:r>
          </w:p>
          <w:p w14:paraId="58E50DD3">
            <w:pPr>
              <w:jc w:val="center"/>
              <w:rPr>
                <w:rFonts w:ascii="宋体" w:hAnsi="宋体" w:eastAsia="宋体" w:cs="宋体"/>
                <w:color w:val="auto"/>
                <w:sz w:val="20"/>
                <w:szCs w:val="20"/>
              </w:rPr>
            </w:pPr>
            <w:r>
              <w:rPr>
                <w:rFonts w:hint="eastAsia" w:ascii="宋体" w:hAnsi="宋体" w:eastAsia="宋体" w:cs="宋体"/>
                <w:b/>
                <w:color w:val="auto"/>
                <w:sz w:val="20"/>
                <w:szCs w:val="20"/>
              </w:rPr>
              <w:t>（元）</w:t>
            </w:r>
          </w:p>
        </w:tc>
      </w:tr>
      <w:tr w14:paraId="54881481">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F60C33">
            <w:pPr>
              <w:jc w:val="center"/>
              <w:rPr>
                <w:rFonts w:ascii="宋体" w:hAnsi="宋体" w:eastAsia="宋体" w:cs="宋体"/>
                <w:color w:val="auto"/>
                <w:sz w:val="20"/>
                <w:szCs w:val="20"/>
              </w:rPr>
            </w:pPr>
            <w:r>
              <w:rPr>
                <w:rFonts w:hint="eastAsia" w:ascii="宋体" w:hAnsi="宋体" w:eastAsia="宋体" w:cs="宋体"/>
                <w:b/>
                <w:color w:val="auto"/>
                <w:sz w:val="20"/>
                <w:szCs w:val="20"/>
              </w:rPr>
              <w:t>1</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BA73EC">
            <w:pPr>
              <w:jc w:val="center"/>
              <w:rPr>
                <w:rFonts w:ascii="宋体" w:hAnsi="宋体" w:eastAsia="宋体" w:cs="宋体"/>
                <w:color w:val="auto"/>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267AFB9">
            <w:pPr>
              <w:jc w:val="center"/>
              <w:rPr>
                <w:rFonts w:ascii="宋体" w:hAnsi="宋体" w:eastAsia="宋体" w:cs="宋体"/>
                <w:color w:val="auto"/>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7402D5E8">
            <w:pPr>
              <w:jc w:val="center"/>
              <w:rPr>
                <w:rFonts w:ascii="宋体" w:hAnsi="宋体" w:eastAsia="宋体" w:cs="宋体"/>
                <w:color w:val="auto"/>
                <w:sz w:val="20"/>
                <w:szCs w:val="20"/>
              </w:rPr>
            </w:pP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C44B2F">
            <w:pPr>
              <w:jc w:val="center"/>
              <w:rPr>
                <w:rFonts w:ascii="宋体" w:hAnsi="宋体" w:eastAsia="宋体" w:cs="宋体"/>
                <w:color w:val="auto"/>
                <w:sz w:val="20"/>
                <w:szCs w:val="20"/>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C525710">
            <w:pPr>
              <w:jc w:val="center"/>
              <w:rPr>
                <w:rFonts w:ascii="宋体" w:hAnsi="宋体" w:eastAsia="宋体" w:cs="宋体"/>
                <w:color w:val="auto"/>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75E0DE">
            <w:pPr>
              <w:jc w:val="center"/>
              <w:rPr>
                <w:rFonts w:ascii="宋体" w:hAnsi="宋体" w:eastAsia="宋体" w:cs="宋体"/>
                <w:color w:val="auto"/>
                <w:sz w:val="20"/>
                <w:szCs w:val="20"/>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73F2F7E">
            <w:pPr>
              <w:jc w:val="center"/>
              <w:rPr>
                <w:rFonts w:ascii="宋体" w:hAnsi="宋体" w:eastAsia="宋体" w:cs="宋体"/>
                <w:color w:val="auto"/>
                <w:sz w:val="20"/>
                <w:szCs w:val="20"/>
              </w:rPr>
            </w:pPr>
          </w:p>
        </w:tc>
      </w:tr>
      <w:tr w14:paraId="4B5CE28A">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BC14F2">
            <w:pPr>
              <w:jc w:val="center"/>
              <w:rPr>
                <w:rFonts w:ascii="宋体" w:hAnsi="宋体" w:eastAsia="宋体" w:cs="宋体"/>
                <w:color w:val="auto"/>
                <w:sz w:val="20"/>
                <w:szCs w:val="20"/>
              </w:rPr>
            </w:pPr>
            <w:r>
              <w:rPr>
                <w:rFonts w:hint="eastAsia" w:ascii="宋体" w:hAnsi="宋体" w:eastAsia="宋体" w:cs="宋体"/>
                <w:b/>
                <w:color w:val="auto"/>
                <w:sz w:val="20"/>
                <w:szCs w:val="20"/>
              </w:rPr>
              <w:t>2</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97B356">
            <w:pPr>
              <w:jc w:val="center"/>
              <w:rPr>
                <w:rFonts w:ascii="宋体" w:hAnsi="宋体" w:eastAsia="宋体" w:cs="宋体"/>
                <w:color w:val="auto"/>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DF44CDA">
            <w:pPr>
              <w:jc w:val="center"/>
              <w:rPr>
                <w:rFonts w:ascii="宋体" w:hAnsi="宋体" w:eastAsia="宋体" w:cs="宋体"/>
                <w:color w:val="auto"/>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0C513C67">
            <w:pPr>
              <w:jc w:val="center"/>
              <w:rPr>
                <w:rFonts w:ascii="宋体" w:hAnsi="宋体" w:eastAsia="宋体" w:cs="宋体"/>
                <w:color w:val="auto"/>
                <w:sz w:val="20"/>
                <w:szCs w:val="20"/>
              </w:rPr>
            </w:pP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C51577">
            <w:pPr>
              <w:jc w:val="center"/>
              <w:rPr>
                <w:rFonts w:ascii="宋体" w:hAnsi="宋体" w:eastAsia="宋体" w:cs="宋体"/>
                <w:color w:val="auto"/>
                <w:sz w:val="20"/>
                <w:szCs w:val="20"/>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B97F2A">
            <w:pPr>
              <w:jc w:val="center"/>
              <w:rPr>
                <w:rFonts w:ascii="宋体" w:hAnsi="宋体" w:eastAsia="宋体" w:cs="宋体"/>
                <w:color w:val="auto"/>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6C2404C">
            <w:pPr>
              <w:jc w:val="center"/>
              <w:rPr>
                <w:rFonts w:ascii="宋体" w:hAnsi="宋体" w:eastAsia="宋体" w:cs="宋体"/>
                <w:color w:val="auto"/>
                <w:sz w:val="20"/>
                <w:szCs w:val="20"/>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173369F">
            <w:pPr>
              <w:jc w:val="center"/>
              <w:rPr>
                <w:rFonts w:ascii="宋体" w:hAnsi="宋体" w:eastAsia="宋体" w:cs="宋体"/>
                <w:color w:val="auto"/>
                <w:sz w:val="20"/>
                <w:szCs w:val="20"/>
              </w:rPr>
            </w:pPr>
          </w:p>
        </w:tc>
      </w:tr>
      <w:tr w14:paraId="0E0E8B54">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556E6C2">
            <w:pPr>
              <w:jc w:val="center"/>
              <w:rPr>
                <w:rFonts w:ascii="宋体" w:hAnsi="宋体" w:eastAsia="宋体" w:cs="宋体"/>
                <w:color w:val="auto"/>
                <w:sz w:val="20"/>
                <w:szCs w:val="20"/>
              </w:rPr>
            </w:pPr>
            <w:r>
              <w:rPr>
                <w:rFonts w:hint="eastAsia" w:ascii="宋体" w:hAnsi="宋体" w:eastAsia="宋体" w:cs="宋体"/>
                <w:b/>
                <w:color w:val="auto"/>
                <w:sz w:val="20"/>
                <w:szCs w:val="20"/>
              </w:rPr>
              <w:t>3</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A8E7CAB">
            <w:pPr>
              <w:jc w:val="center"/>
              <w:rPr>
                <w:rFonts w:ascii="宋体" w:hAnsi="宋体" w:eastAsia="宋体" w:cs="宋体"/>
                <w:color w:val="auto"/>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2BA62B7">
            <w:pPr>
              <w:jc w:val="center"/>
              <w:rPr>
                <w:rFonts w:ascii="宋体" w:hAnsi="宋体" w:eastAsia="宋体" w:cs="宋体"/>
                <w:color w:val="auto"/>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1FBA710F">
            <w:pPr>
              <w:jc w:val="center"/>
              <w:rPr>
                <w:rFonts w:ascii="宋体" w:hAnsi="宋体" w:eastAsia="宋体" w:cs="宋体"/>
                <w:color w:val="auto"/>
                <w:sz w:val="20"/>
                <w:szCs w:val="20"/>
              </w:rPr>
            </w:pP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72F882E">
            <w:pPr>
              <w:jc w:val="center"/>
              <w:rPr>
                <w:rFonts w:ascii="宋体" w:hAnsi="宋体" w:eastAsia="宋体" w:cs="宋体"/>
                <w:color w:val="auto"/>
                <w:sz w:val="20"/>
                <w:szCs w:val="20"/>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03C9689">
            <w:pPr>
              <w:jc w:val="center"/>
              <w:rPr>
                <w:rFonts w:ascii="宋体" w:hAnsi="宋体" w:eastAsia="宋体" w:cs="宋体"/>
                <w:color w:val="auto"/>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B9A8B11">
            <w:pPr>
              <w:jc w:val="center"/>
              <w:rPr>
                <w:rFonts w:ascii="宋体" w:hAnsi="宋体" w:eastAsia="宋体" w:cs="宋体"/>
                <w:color w:val="auto"/>
                <w:sz w:val="20"/>
                <w:szCs w:val="20"/>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84A7E10">
            <w:pPr>
              <w:jc w:val="center"/>
              <w:rPr>
                <w:rFonts w:ascii="宋体" w:hAnsi="宋体" w:eastAsia="宋体" w:cs="宋体"/>
                <w:color w:val="auto"/>
                <w:sz w:val="20"/>
                <w:szCs w:val="20"/>
              </w:rPr>
            </w:pPr>
          </w:p>
        </w:tc>
      </w:tr>
      <w:tr w14:paraId="68391C2D">
        <w:tblPrEx>
          <w:tblCellMar>
            <w:top w:w="0" w:type="dxa"/>
            <w:left w:w="10" w:type="dxa"/>
            <w:bottom w:w="0" w:type="dxa"/>
            <w:right w:w="10" w:type="dxa"/>
          </w:tblCellMar>
        </w:tblPrEx>
        <w:trPr>
          <w:trHeight w:val="276" w:hRule="atLeast"/>
          <w:jc w:val="center"/>
        </w:trPr>
        <w:tc>
          <w:tcPr>
            <w:tcW w:w="7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DA4762">
            <w:pPr>
              <w:jc w:val="center"/>
              <w:rPr>
                <w:rFonts w:ascii="宋体" w:hAnsi="宋体" w:eastAsia="宋体" w:cs="宋体"/>
                <w:color w:val="auto"/>
                <w:sz w:val="20"/>
                <w:szCs w:val="20"/>
              </w:rPr>
            </w:pPr>
            <w:r>
              <w:rPr>
                <w:rFonts w:hint="eastAsia" w:ascii="宋体" w:hAnsi="宋体" w:eastAsia="宋体" w:cs="宋体"/>
                <w:b/>
                <w:color w:val="auto"/>
                <w:sz w:val="20"/>
                <w:szCs w:val="20"/>
              </w:rPr>
              <w:t>4</w:t>
            </w:r>
          </w:p>
        </w:tc>
        <w:tc>
          <w:tcPr>
            <w:tcW w:w="15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1DF8E56">
            <w:pPr>
              <w:jc w:val="center"/>
              <w:rPr>
                <w:rFonts w:ascii="宋体" w:hAnsi="宋体" w:eastAsia="宋体" w:cs="宋体"/>
                <w:color w:val="auto"/>
                <w:sz w:val="20"/>
                <w:szCs w:val="20"/>
              </w:rPr>
            </w:pPr>
          </w:p>
        </w:tc>
        <w:tc>
          <w:tcPr>
            <w:tcW w:w="153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34297D">
            <w:pPr>
              <w:jc w:val="center"/>
              <w:rPr>
                <w:rFonts w:ascii="宋体" w:hAnsi="宋体" w:eastAsia="宋体" w:cs="宋体"/>
                <w:color w:val="auto"/>
                <w:sz w:val="20"/>
                <w:szCs w:val="20"/>
              </w:rPr>
            </w:pP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tcPr>
          <w:p w14:paraId="6507EF72">
            <w:pPr>
              <w:jc w:val="center"/>
              <w:rPr>
                <w:rFonts w:ascii="宋体" w:hAnsi="宋体" w:eastAsia="宋体" w:cs="宋体"/>
                <w:color w:val="auto"/>
                <w:sz w:val="20"/>
                <w:szCs w:val="20"/>
              </w:rPr>
            </w:pPr>
          </w:p>
        </w:tc>
        <w:tc>
          <w:tcPr>
            <w:tcW w:w="8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3EEDC2">
            <w:pPr>
              <w:jc w:val="center"/>
              <w:rPr>
                <w:rFonts w:ascii="宋体" w:hAnsi="宋体" w:eastAsia="宋体" w:cs="宋体"/>
                <w:color w:val="auto"/>
                <w:sz w:val="20"/>
                <w:szCs w:val="20"/>
              </w:rPr>
            </w:pPr>
          </w:p>
        </w:tc>
        <w:tc>
          <w:tcPr>
            <w:tcW w:w="992"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341711D">
            <w:pPr>
              <w:jc w:val="center"/>
              <w:rPr>
                <w:rFonts w:ascii="宋体" w:hAnsi="宋体" w:eastAsia="宋体" w:cs="宋体"/>
                <w:color w:val="auto"/>
                <w:sz w:val="20"/>
                <w:szCs w:val="20"/>
              </w:rPr>
            </w:pP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D65ACF7">
            <w:pPr>
              <w:jc w:val="center"/>
              <w:rPr>
                <w:rFonts w:ascii="宋体" w:hAnsi="宋体" w:eastAsia="宋体" w:cs="宋体"/>
                <w:color w:val="auto"/>
                <w:sz w:val="20"/>
                <w:szCs w:val="20"/>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C2747C5">
            <w:pPr>
              <w:jc w:val="center"/>
              <w:rPr>
                <w:rFonts w:ascii="宋体" w:hAnsi="宋体" w:eastAsia="宋体" w:cs="宋体"/>
                <w:color w:val="auto"/>
                <w:sz w:val="20"/>
                <w:szCs w:val="20"/>
              </w:rPr>
            </w:pPr>
          </w:p>
        </w:tc>
      </w:tr>
      <w:tr w14:paraId="1571651C">
        <w:tblPrEx>
          <w:tblCellMar>
            <w:top w:w="0" w:type="dxa"/>
            <w:left w:w="10" w:type="dxa"/>
            <w:bottom w:w="0" w:type="dxa"/>
            <w:right w:w="10" w:type="dxa"/>
          </w:tblCellMar>
        </w:tblPrEx>
        <w:trPr>
          <w:cantSplit/>
          <w:trHeight w:val="523" w:hRule="atLeast"/>
          <w:jc w:val="center"/>
        </w:trPr>
        <w:tc>
          <w:tcPr>
            <w:tcW w:w="8931" w:type="dxa"/>
            <w:gridSpan w:val="8"/>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CA6AC0">
            <w:pPr>
              <w:rPr>
                <w:rFonts w:ascii="宋体" w:hAnsi="宋体" w:eastAsia="宋体" w:cs="宋体"/>
                <w:color w:val="auto"/>
                <w:sz w:val="20"/>
                <w:szCs w:val="20"/>
              </w:rPr>
            </w:pPr>
            <w:r>
              <w:rPr>
                <w:rFonts w:hint="eastAsia" w:ascii="宋体" w:hAnsi="宋体" w:eastAsia="宋体" w:cs="宋体"/>
                <w:b/>
                <w:color w:val="auto"/>
                <w:sz w:val="20"/>
                <w:szCs w:val="20"/>
              </w:rPr>
              <w:t>总价（人民币大写 ）：                               合计（小写）　:        元</w:t>
            </w:r>
          </w:p>
        </w:tc>
      </w:tr>
      <w:tr w14:paraId="75DB5F8F">
        <w:tblPrEx>
          <w:tblCellMar>
            <w:top w:w="0" w:type="dxa"/>
            <w:left w:w="10" w:type="dxa"/>
            <w:bottom w:w="0" w:type="dxa"/>
            <w:right w:w="10" w:type="dxa"/>
          </w:tblCellMar>
        </w:tblPrEx>
        <w:trPr>
          <w:trHeight w:val="523" w:hRule="atLeast"/>
          <w:jc w:val="center"/>
        </w:trPr>
        <w:tc>
          <w:tcPr>
            <w:tcW w:w="8931" w:type="dxa"/>
            <w:gridSpan w:val="8"/>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24875E7">
            <w:pPr>
              <w:rPr>
                <w:rFonts w:ascii="宋体" w:hAnsi="宋体" w:eastAsia="宋体" w:cs="宋体"/>
                <w:b/>
                <w:color w:val="auto"/>
                <w:sz w:val="20"/>
                <w:szCs w:val="20"/>
              </w:rPr>
            </w:pPr>
            <w:r>
              <w:rPr>
                <w:rFonts w:hint="eastAsia" w:ascii="宋体" w:hAnsi="宋体" w:eastAsia="宋体" w:cs="宋体"/>
                <w:b/>
                <w:color w:val="auto"/>
                <w:sz w:val="20"/>
                <w:szCs w:val="20"/>
              </w:rPr>
              <w:t>注：以上各项均包含材料费、安装费、税费等。</w:t>
            </w:r>
          </w:p>
          <w:p w14:paraId="6B43B158">
            <w:pPr>
              <w:rPr>
                <w:rFonts w:ascii="宋体" w:hAnsi="宋体" w:eastAsia="宋体" w:cs="宋体"/>
                <w:color w:val="auto"/>
                <w:sz w:val="20"/>
                <w:szCs w:val="20"/>
              </w:rPr>
            </w:pPr>
            <w:r>
              <w:rPr>
                <w:rFonts w:hint="eastAsia" w:ascii="宋体" w:hAnsi="宋体" w:eastAsia="宋体" w:cs="宋体"/>
                <w:b/>
                <w:i/>
                <w:color w:val="auto"/>
                <w:sz w:val="20"/>
                <w:szCs w:val="20"/>
              </w:rPr>
              <w:t>技术要求见附件</w:t>
            </w:r>
          </w:p>
        </w:tc>
      </w:tr>
    </w:tbl>
    <w:p w14:paraId="5C240EAB">
      <w:pPr>
        <w:spacing w:line="360" w:lineRule="auto"/>
        <w:rPr>
          <w:rFonts w:ascii="宋体" w:hAnsi="宋体" w:eastAsia="宋体" w:cs="宋体"/>
          <w:color w:val="auto"/>
          <w:sz w:val="20"/>
          <w:szCs w:val="20"/>
        </w:rPr>
      </w:pPr>
      <w:r>
        <w:rPr>
          <w:rFonts w:hint="eastAsia" w:ascii="宋体" w:hAnsi="宋体" w:eastAsia="宋体" w:cs="宋体"/>
          <w:b/>
          <w:bCs/>
          <w:color w:val="auto"/>
          <w:sz w:val="20"/>
          <w:szCs w:val="20"/>
        </w:rPr>
        <w:t>二、履约地点：</w:t>
      </w:r>
      <w:r>
        <w:rPr>
          <w:rFonts w:hint="eastAsia" w:ascii="宋体" w:hAnsi="宋体" w:eastAsia="宋体" w:cs="宋体"/>
          <w:color w:val="auto"/>
          <w:sz w:val="20"/>
          <w:szCs w:val="20"/>
        </w:rPr>
        <w:t>西安理工大学xxxxxxxxxxxx</w:t>
      </w:r>
    </w:p>
    <w:p w14:paraId="79F2121E">
      <w:pPr>
        <w:spacing w:line="360" w:lineRule="auto"/>
        <w:rPr>
          <w:rFonts w:ascii="宋体" w:hAnsi="宋体" w:eastAsia="宋体" w:cs="宋体"/>
          <w:color w:val="auto"/>
          <w:sz w:val="20"/>
          <w:szCs w:val="20"/>
        </w:rPr>
      </w:pPr>
      <w:r>
        <w:rPr>
          <w:rFonts w:hint="eastAsia" w:ascii="宋体" w:hAnsi="宋体" w:eastAsia="宋体" w:cs="宋体"/>
          <w:b/>
          <w:bCs/>
          <w:color w:val="auto"/>
          <w:sz w:val="20"/>
          <w:szCs w:val="20"/>
        </w:rPr>
        <w:t>三、履约期限：</w:t>
      </w:r>
      <w:r>
        <w:rPr>
          <w:rFonts w:hint="eastAsia" w:ascii="宋体" w:hAnsi="宋体" w:eastAsia="宋体" w:cs="宋体"/>
          <w:color w:val="auto"/>
          <w:sz w:val="20"/>
          <w:szCs w:val="20"/>
        </w:rPr>
        <w:t>交货时间为合同签订90天内完成</w:t>
      </w:r>
      <w:r>
        <w:rPr>
          <w:rFonts w:hint="eastAsia" w:ascii="宋体" w:hAnsi="宋体" w:eastAsia="宋体" w:cs="宋体"/>
          <w:color w:val="auto"/>
          <w:sz w:val="20"/>
          <w:szCs w:val="20"/>
          <w:lang w:eastAsia="zh-CN"/>
        </w:rPr>
        <w:t>供货、安装调试并验收合格交付使用</w:t>
      </w:r>
      <w:r>
        <w:rPr>
          <w:rFonts w:hint="eastAsia" w:ascii="宋体" w:hAnsi="宋体" w:eastAsia="宋体" w:cs="宋体"/>
          <w:color w:val="auto"/>
          <w:sz w:val="20"/>
          <w:szCs w:val="20"/>
        </w:rPr>
        <w:t>，逾期视为违规。过程所产生的运费、安装费、调试费由中标方承担。中标方需根据项目建设规划与设计方案，提供必要的安全教育内容展示等，所产生费用由中标方承担。</w:t>
      </w:r>
    </w:p>
    <w:p w14:paraId="34C93612">
      <w:pPr>
        <w:spacing w:line="360" w:lineRule="auto"/>
        <w:rPr>
          <w:rFonts w:ascii="宋体" w:hAnsi="宋体" w:eastAsia="宋体" w:cs="宋体"/>
          <w:color w:val="auto"/>
          <w:sz w:val="20"/>
          <w:szCs w:val="20"/>
        </w:rPr>
      </w:pPr>
      <w:r>
        <w:rPr>
          <w:rFonts w:hint="eastAsia" w:ascii="宋体" w:hAnsi="宋体" w:eastAsia="宋体" w:cs="宋体"/>
          <w:b/>
          <w:bCs/>
          <w:color w:val="auto"/>
          <w:sz w:val="20"/>
          <w:szCs w:val="20"/>
        </w:rPr>
        <w:t>四、履约方式：</w:t>
      </w:r>
      <w:r>
        <w:rPr>
          <w:rFonts w:hint="eastAsia" w:ascii="宋体" w:hAnsi="宋体" w:eastAsia="宋体" w:cs="宋体"/>
          <w:color w:val="auto"/>
          <w:sz w:val="20"/>
          <w:szCs w:val="20"/>
        </w:rPr>
        <w:t>到货现场安装调试。</w:t>
      </w:r>
    </w:p>
    <w:p w14:paraId="4B4F1A13">
      <w:pPr>
        <w:spacing w:line="360" w:lineRule="auto"/>
        <w:rPr>
          <w:rFonts w:ascii="宋体" w:hAnsi="宋体" w:eastAsia="宋体" w:cs="宋体"/>
          <w:color w:val="auto"/>
          <w:sz w:val="20"/>
          <w:szCs w:val="20"/>
        </w:rPr>
      </w:pPr>
      <w:r>
        <w:rPr>
          <w:rFonts w:hint="eastAsia" w:ascii="宋体" w:hAnsi="宋体" w:eastAsia="宋体" w:cs="宋体"/>
          <w:b/>
          <w:bCs/>
          <w:color w:val="auto"/>
          <w:sz w:val="20"/>
          <w:szCs w:val="20"/>
        </w:rPr>
        <w:t>五、验收标准：</w:t>
      </w:r>
      <w:r>
        <w:rPr>
          <w:rFonts w:hint="eastAsia" w:ascii="宋体" w:hAnsi="宋体" w:eastAsia="宋体" w:cs="宋体"/>
          <w:color w:val="auto"/>
          <w:sz w:val="20"/>
          <w:szCs w:val="20"/>
        </w:rPr>
        <w:t>按招标文件技术要求、供方投标文件以及相关国家标准。</w:t>
      </w:r>
    </w:p>
    <w:p w14:paraId="3B29F652">
      <w:pPr>
        <w:spacing w:line="360" w:lineRule="auto"/>
        <w:rPr>
          <w:rFonts w:ascii="宋体" w:hAnsi="宋体" w:eastAsia="宋体" w:cs="宋体"/>
          <w:color w:val="auto"/>
          <w:sz w:val="20"/>
          <w:szCs w:val="20"/>
        </w:rPr>
      </w:pPr>
      <w:r>
        <w:rPr>
          <w:rFonts w:hint="eastAsia" w:ascii="宋体" w:hAnsi="宋体" w:eastAsia="宋体" w:cs="宋体"/>
          <w:b/>
          <w:bCs/>
          <w:color w:val="auto"/>
          <w:sz w:val="20"/>
          <w:szCs w:val="20"/>
        </w:rPr>
        <w:t>六、履约验收方案：</w:t>
      </w:r>
    </w:p>
    <w:p w14:paraId="2B581DE6">
      <w:pPr>
        <w:spacing w:line="360" w:lineRule="auto"/>
        <w:ind w:firstLine="400" w:firstLineChars="200"/>
        <w:rPr>
          <w:rFonts w:ascii="宋体" w:hAnsi="宋体" w:eastAsia="宋体" w:cs="宋体"/>
          <w:color w:val="auto"/>
          <w:sz w:val="20"/>
          <w:szCs w:val="20"/>
        </w:rPr>
      </w:pPr>
      <w:r>
        <w:rPr>
          <w:rFonts w:hint="eastAsia" w:ascii="宋体" w:hAnsi="宋体" w:eastAsia="宋体" w:cs="宋体"/>
          <w:color w:val="auto"/>
          <w:sz w:val="20"/>
          <w:szCs w:val="20"/>
        </w:rPr>
        <w:t>提供客户要求的全新产品及符合使用的相关场地配套建设，确保产品性能达标，符合相关行业标准（提供相关检测证书），并正常稳定运行；同时确保配套场地建设安全规范，保证建设效果及使用。 1.合同项下货物是全新，未使用过的，是用良好的工艺和材料制造而成的，符合合同规定的质量、规格和性能的要求，经正确安装、正常运转和保养后，在其使用寿命期内具备良好的性能。 2.合同项下货物符合合同约定技术标准，符合国家标准、行业标准，符合国家环保标准及其他强制性规范。 3.乙方保证，甲方在中国境内按合同约定使用合同项下设备不侵犯任何第三方的专利、商标、专有技术或版权等任何知识产权。否则，乙方须承担对第三方的专利、商标、专有技术或版权等任何知识产权的侵权责任并承担因此而发生的所有费用。 4.货物所采取包装均有良好的防湿、防锈、防潮、防雨、防腐及防碰撞的保护措施。除非合同另有约定，货物采用原厂标准包装，包装物不回收。</w:t>
      </w:r>
    </w:p>
    <w:p w14:paraId="4D28CD24">
      <w:pPr>
        <w:spacing w:line="360" w:lineRule="auto"/>
        <w:rPr>
          <w:rFonts w:ascii="宋体" w:hAnsi="宋体" w:eastAsia="宋体" w:cs="宋体"/>
          <w:b/>
          <w:bCs/>
          <w:color w:val="auto"/>
          <w:sz w:val="20"/>
          <w:szCs w:val="20"/>
        </w:rPr>
      </w:pPr>
      <w:r>
        <w:rPr>
          <w:rFonts w:hint="eastAsia" w:ascii="宋体" w:hAnsi="宋体" w:eastAsia="宋体" w:cs="宋体"/>
          <w:b/>
          <w:bCs/>
          <w:color w:val="auto"/>
          <w:sz w:val="20"/>
          <w:szCs w:val="20"/>
        </w:rPr>
        <w:t>七、质量及质保期</w:t>
      </w:r>
    </w:p>
    <w:p w14:paraId="0B23A764">
      <w:pPr>
        <w:spacing w:line="360" w:lineRule="auto"/>
        <w:ind w:firstLine="400" w:firstLineChars="200"/>
        <w:rPr>
          <w:rFonts w:ascii="宋体" w:hAnsi="宋体" w:eastAsia="宋体" w:cs="宋体"/>
          <w:color w:val="auto"/>
          <w:sz w:val="20"/>
          <w:szCs w:val="20"/>
        </w:rPr>
      </w:pPr>
      <w:r>
        <w:rPr>
          <w:rFonts w:hint="eastAsia" w:ascii="宋体" w:hAnsi="宋体" w:eastAsia="宋体" w:cs="宋体"/>
          <w:color w:val="auto"/>
          <w:sz w:val="20"/>
          <w:szCs w:val="20"/>
        </w:rPr>
        <w:t>设备及软件维护期应不少于三年，在售后服务期间内，中标方应提供持续的硬件免费维修和更换服务。系统发生故障，平均故障修复时间应小于30分钟；30分钟内远程不能修复的故障，应提供上门服务，直到系统完全恢复正常使用为止。</w:t>
      </w:r>
    </w:p>
    <w:p w14:paraId="7DA0D8D3">
      <w:pPr>
        <w:spacing w:line="360" w:lineRule="auto"/>
        <w:rPr>
          <w:rFonts w:ascii="宋体" w:hAnsi="宋体" w:eastAsia="宋体" w:cs="宋体"/>
          <w:b/>
          <w:bCs/>
          <w:color w:val="auto"/>
          <w:sz w:val="20"/>
          <w:szCs w:val="20"/>
        </w:rPr>
      </w:pPr>
      <w:r>
        <w:rPr>
          <w:rFonts w:hint="eastAsia" w:ascii="宋体" w:hAnsi="宋体" w:eastAsia="宋体" w:cs="宋体"/>
          <w:b/>
          <w:bCs/>
          <w:color w:val="auto"/>
          <w:sz w:val="20"/>
          <w:szCs w:val="20"/>
        </w:rPr>
        <w:t>八、结算方式</w:t>
      </w:r>
    </w:p>
    <w:p w14:paraId="0E62AB93">
      <w:pPr>
        <w:spacing w:line="360" w:lineRule="auto"/>
        <w:ind w:firstLine="400" w:firstLineChars="200"/>
        <w:rPr>
          <w:rFonts w:ascii="宋体" w:hAnsi="宋体" w:eastAsia="宋体" w:cs="宋体"/>
          <w:color w:val="auto"/>
          <w:sz w:val="20"/>
          <w:szCs w:val="20"/>
        </w:rPr>
      </w:pPr>
      <w:r>
        <w:rPr>
          <w:rFonts w:hint="eastAsia" w:ascii="宋体" w:hAnsi="宋体" w:eastAsia="宋体" w:cs="宋体"/>
          <w:color w:val="auto"/>
          <w:sz w:val="20"/>
          <w:szCs w:val="20"/>
        </w:rPr>
        <w:t xml:space="preserve">设备按期到货验收合格后，乙方(供货方)需开具增值税专用发票提供给甲方(需求方) ，达到付款条件起 </w:t>
      </w:r>
      <w:r>
        <w:rPr>
          <w:rFonts w:hint="eastAsia" w:ascii="宋体" w:hAnsi="宋体" w:eastAsia="宋体" w:cs="宋体"/>
          <w:color w:val="auto"/>
          <w:sz w:val="20"/>
          <w:szCs w:val="20"/>
          <w:lang w:eastAsia="zh-CN"/>
        </w:rPr>
        <w:t>10</w:t>
      </w:r>
      <w:r>
        <w:rPr>
          <w:rFonts w:hint="eastAsia" w:ascii="宋体" w:hAnsi="宋体" w:eastAsia="宋体" w:cs="宋体"/>
          <w:color w:val="auto"/>
          <w:sz w:val="20"/>
          <w:szCs w:val="20"/>
        </w:rPr>
        <w:t xml:space="preserve"> 日内，支付合同总金额的 100.00%。</w:t>
      </w:r>
      <w:r>
        <w:rPr>
          <w:rFonts w:hint="eastAsia" w:ascii="宋体" w:hAnsi="宋体" w:eastAsia="宋体" w:cs="宋体"/>
          <w:color w:val="auto"/>
          <w:sz w:val="20"/>
          <w:szCs w:val="20"/>
          <w:lang w:eastAsia="zh-CN"/>
        </w:rPr>
        <w:t>如标的为进口设备：100%信用证，见运单解付90%，凭验收合格报告解付10%。</w:t>
      </w:r>
    </w:p>
    <w:p w14:paraId="4D24727A">
      <w:pPr>
        <w:spacing w:line="360" w:lineRule="auto"/>
        <w:rPr>
          <w:rFonts w:ascii="宋体" w:hAnsi="宋体" w:eastAsia="宋体" w:cs="宋体"/>
          <w:b/>
          <w:bCs/>
          <w:color w:val="auto"/>
          <w:sz w:val="20"/>
          <w:szCs w:val="20"/>
        </w:rPr>
      </w:pPr>
      <w:r>
        <w:rPr>
          <w:rFonts w:hint="eastAsia" w:ascii="宋体" w:hAnsi="宋体" w:eastAsia="宋体" w:cs="宋体"/>
          <w:b/>
          <w:bCs/>
          <w:color w:val="auto"/>
          <w:sz w:val="20"/>
          <w:szCs w:val="20"/>
        </w:rPr>
        <w:t>九、争议解决</w:t>
      </w:r>
    </w:p>
    <w:p w14:paraId="28215015">
      <w:pPr>
        <w:spacing w:line="360" w:lineRule="auto"/>
        <w:ind w:firstLine="400" w:firstLineChars="200"/>
        <w:rPr>
          <w:rFonts w:ascii="宋体" w:hAnsi="宋体" w:eastAsia="宋体" w:cs="宋体"/>
          <w:color w:val="auto"/>
          <w:sz w:val="20"/>
          <w:szCs w:val="20"/>
        </w:rPr>
      </w:pPr>
      <w:r>
        <w:rPr>
          <w:rFonts w:hint="eastAsia" w:ascii="宋体" w:hAnsi="宋体" w:eastAsia="宋体" w:cs="宋体"/>
          <w:color w:val="auto"/>
          <w:sz w:val="20"/>
          <w:szCs w:val="20"/>
        </w:rPr>
        <w:t>合同履行过程中出现争议时，由双方友好协商解决。协商不成，向买方所在地有管辖权的人民法院提起诉讼。</w:t>
      </w:r>
    </w:p>
    <w:p w14:paraId="7C6664A9">
      <w:pPr>
        <w:numPr>
          <w:ilvl w:val="0"/>
          <w:numId w:val="1"/>
        </w:numPr>
        <w:spacing w:line="360" w:lineRule="auto"/>
        <w:rPr>
          <w:rFonts w:ascii="宋体" w:hAnsi="宋体" w:eastAsia="宋体" w:cs="宋体"/>
          <w:b/>
          <w:bCs/>
          <w:color w:val="auto"/>
          <w:sz w:val="20"/>
          <w:szCs w:val="20"/>
        </w:rPr>
      </w:pPr>
      <w:r>
        <w:rPr>
          <w:rFonts w:hint="eastAsia" w:ascii="宋体" w:hAnsi="宋体" w:eastAsia="宋体" w:cs="宋体"/>
          <w:b/>
          <w:bCs/>
          <w:color w:val="auto"/>
          <w:sz w:val="20"/>
          <w:szCs w:val="20"/>
        </w:rPr>
        <w:t>违约责任</w:t>
      </w:r>
    </w:p>
    <w:p w14:paraId="6828A7ED">
      <w:pPr>
        <w:spacing w:line="360" w:lineRule="auto"/>
        <w:ind w:firstLine="400" w:firstLineChars="200"/>
        <w:rPr>
          <w:rFonts w:ascii="宋体" w:hAnsi="宋体" w:eastAsia="宋体" w:cs="宋体"/>
          <w:sz w:val="20"/>
          <w:szCs w:val="20"/>
        </w:rPr>
      </w:pPr>
      <w:r>
        <w:rPr>
          <w:rFonts w:hint="eastAsia" w:ascii="宋体" w:hAnsi="宋体" w:eastAsia="宋体" w:cs="宋体"/>
          <w:color w:val="auto"/>
          <w:sz w:val="20"/>
          <w:szCs w:val="20"/>
        </w:rPr>
        <w:t>依据《中华人民共和国民法典》、《中华人民共和国政府采购法》、《中华人民共和国政府采购法实施条例》的相关条款 和本合同约定，中标供应商未全面履行合同义务或者发生违约，采购单位会同采购代理机构有权</w:t>
      </w:r>
      <w:r>
        <w:rPr>
          <w:rFonts w:hint="eastAsia" w:ascii="宋体" w:hAnsi="宋体" w:eastAsia="宋体" w:cs="宋体"/>
          <w:sz w:val="20"/>
          <w:szCs w:val="20"/>
        </w:rPr>
        <w:t>终止合同，依法向中标供应商 进行经济索赔，并报请政府采购监督管理机关进行相应的行政处罚。采购单位违约的，应当赔偿给中标供应商造成的经济损 失。具体如下： 1、乙方(供货方)逾期交货，或货物与中标数量、型号不一致， 乙方(供货方)须按照中标金额的30%赔付甲方 违约金。且甲方有权立即终止合同、且不承担由此带来的一切损失与后果。乙方(供货方)违约导致甲方(需求方)及丙方损失 时，乙方(供货方)承担所有违约责任。 2、甲方(需求方)无正当理由拒收货物，应向乙方(供货方)支付合同总价款10%的违约 金。 3、乙方(供货方)所交的货物品种、型号、规格、质量不符合合同约定、国家标准，所供货物达不到约定技术要求的，乙 方(供货方)必须无条件退回全部货款，并向甲方(需求方)支付合同总价款30%的赔偿金。</w:t>
      </w:r>
    </w:p>
    <w:p w14:paraId="475E3C47">
      <w:pPr>
        <w:numPr>
          <w:ilvl w:val="0"/>
          <w:numId w:val="1"/>
        </w:numPr>
        <w:spacing w:line="360" w:lineRule="auto"/>
        <w:rPr>
          <w:rFonts w:ascii="宋体" w:hAnsi="宋体" w:eastAsia="宋体" w:cs="宋体"/>
          <w:b/>
          <w:bCs/>
          <w:sz w:val="20"/>
          <w:szCs w:val="20"/>
        </w:rPr>
      </w:pPr>
      <w:r>
        <w:rPr>
          <w:rFonts w:hint="eastAsia" w:ascii="宋体" w:hAnsi="宋体" w:eastAsia="宋体" w:cs="宋体"/>
          <w:b/>
          <w:bCs/>
          <w:sz w:val="20"/>
          <w:szCs w:val="20"/>
        </w:rPr>
        <w:t>合同其他条款</w:t>
      </w:r>
    </w:p>
    <w:p w14:paraId="480B417E">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1.产品使用培训 中标方需明确培训内容，协助提高采购方对本次项目所采购设备的使用及维护水平。提供相应的培训计划，详细说明培训的方式、地点、人数、时间等实质性内容，技术培训费用应包含在投标总价中。（1）现场培训：中标方在整个项目实施过程中对用户进行现场培训，培训内容包括项目所涉及软硬件的日常操作及注意事项。（2）集中培训：中标方在项目实施完毕后，安排一次集中的培训，培训课程的主要内容包括所有软件系统及硬件设备的产品技术性能特点、使用方法、注意事项等内容，通过现场实验使用户掌握相关产品的使用和解决故障。</w:t>
      </w:r>
    </w:p>
    <w:p w14:paraId="116290E3">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2.中标单位中标后需将纸质投标文件(一正一副)送至采购人指定地址 (西安市金花南路5号)。纸质版须与电子版保持一致。</w:t>
      </w:r>
    </w:p>
    <w:p w14:paraId="57094114">
      <w:pPr>
        <w:spacing w:line="360" w:lineRule="auto"/>
        <w:rPr>
          <w:rFonts w:ascii="宋体" w:hAnsi="宋体" w:eastAsia="宋体" w:cs="宋体"/>
          <w:sz w:val="20"/>
          <w:szCs w:val="20"/>
        </w:rPr>
      </w:pPr>
      <w:r>
        <w:rPr>
          <w:rFonts w:hint="eastAsia" w:ascii="宋体" w:hAnsi="宋体" w:eastAsia="宋体" w:cs="宋体"/>
          <w:b/>
          <w:bCs/>
          <w:sz w:val="20"/>
          <w:szCs w:val="20"/>
        </w:rPr>
        <w:t>十二、招投标文件为本合同的附件，与本合同具有同等法律效力（本条款适用于招投标项目）</w:t>
      </w:r>
    </w:p>
    <w:p w14:paraId="0FF1EBB9">
      <w:pPr>
        <w:spacing w:line="360" w:lineRule="auto"/>
        <w:rPr>
          <w:rFonts w:ascii="宋体" w:hAnsi="宋体" w:eastAsia="宋体" w:cs="宋体"/>
          <w:b/>
          <w:bCs/>
          <w:sz w:val="20"/>
          <w:szCs w:val="20"/>
        </w:rPr>
      </w:pPr>
      <w:r>
        <w:rPr>
          <w:rFonts w:hint="eastAsia" w:ascii="宋体" w:hAnsi="宋体" w:eastAsia="宋体" w:cs="宋体"/>
          <w:b/>
          <w:bCs/>
          <w:sz w:val="20"/>
          <w:szCs w:val="20"/>
        </w:rPr>
        <w:t>十三、其他约定事项</w:t>
      </w:r>
    </w:p>
    <w:p w14:paraId="2E063F80">
      <w:pPr>
        <w:spacing w:line="360" w:lineRule="auto"/>
        <w:ind w:firstLine="400" w:firstLineChars="200"/>
        <w:rPr>
          <w:rFonts w:hint="eastAsia" w:ascii="宋体" w:hAnsi="宋体" w:eastAsia="宋体" w:cs="宋体"/>
          <w:sz w:val="20"/>
          <w:szCs w:val="20"/>
        </w:rPr>
      </w:pPr>
      <w:r>
        <w:rPr>
          <w:rFonts w:hint="eastAsia" w:ascii="宋体" w:hAnsi="宋体" w:eastAsia="宋体" w:cs="宋体"/>
          <w:sz w:val="20"/>
          <w:szCs w:val="20"/>
        </w:rPr>
        <w:t>本合同供需双方分别签订，供方签字盖章后，需方代表按合同审签流程完成审签、盖章后合同生效。合同一式***份买方三份卖方***份。</w:t>
      </w:r>
    </w:p>
    <w:p w14:paraId="7CA95A73">
      <w:pPr>
        <w:spacing w:line="360" w:lineRule="auto"/>
        <w:ind w:firstLine="400" w:firstLineChars="200"/>
        <w:rPr>
          <w:rFonts w:hint="eastAsia" w:ascii="宋体" w:hAnsi="宋体" w:eastAsia="宋体" w:cs="宋体"/>
          <w:sz w:val="20"/>
          <w:szCs w:val="20"/>
        </w:rPr>
      </w:pPr>
      <w:bookmarkStart w:id="0" w:name="_GoBack"/>
      <w:bookmarkEnd w:id="0"/>
    </w:p>
    <w:tbl>
      <w:tblPr>
        <w:tblStyle w:val="2"/>
        <w:tblW w:w="0" w:type="auto"/>
        <w:jc w:val="center"/>
        <w:tblLayout w:type="autofit"/>
        <w:tblCellMar>
          <w:top w:w="0" w:type="dxa"/>
          <w:left w:w="10" w:type="dxa"/>
          <w:bottom w:w="0" w:type="dxa"/>
          <w:right w:w="10" w:type="dxa"/>
        </w:tblCellMar>
      </w:tblPr>
      <w:tblGrid>
        <w:gridCol w:w="3873"/>
        <w:gridCol w:w="4649"/>
      </w:tblGrid>
      <w:tr w14:paraId="16ECB6D0">
        <w:tblPrEx>
          <w:tblCellMar>
            <w:top w:w="0" w:type="dxa"/>
            <w:left w:w="10" w:type="dxa"/>
            <w:bottom w:w="0" w:type="dxa"/>
            <w:right w:w="10" w:type="dxa"/>
          </w:tblCellMar>
        </w:tblPrEx>
        <w:trPr>
          <w:trHeight w:val="310"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D33C12">
            <w:pPr>
              <w:rPr>
                <w:rFonts w:ascii="宋体" w:hAnsi="宋体" w:eastAsia="宋体" w:cs="宋体"/>
                <w:sz w:val="20"/>
                <w:szCs w:val="20"/>
              </w:rPr>
            </w:pPr>
            <w:r>
              <w:rPr>
                <w:rFonts w:hint="eastAsia" w:ascii="宋体" w:hAnsi="宋体" w:eastAsia="宋体" w:cs="宋体"/>
                <w:sz w:val="20"/>
                <w:szCs w:val="20"/>
              </w:rPr>
              <w:t xml:space="preserve">需方：西安理工大学        </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C469046">
            <w:pPr>
              <w:rPr>
                <w:rFonts w:ascii="宋体" w:hAnsi="宋体" w:eastAsia="宋体" w:cs="宋体"/>
                <w:sz w:val="20"/>
                <w:szCs w:val="20"/>
              </w:rPr>
            </w:pPr>
            <w:r>
              <w:rPr>
                <w:rFonts w:hint="eastAsia" w:ascii="宋体" w:hAnsi="宋体" w:eastAsia="宋体" w:cs="宋体"/>
                <w:sz w:val="20"/>
                <w:szCs w:val="20"/>
              </w:rPr>
              <w:t xml:space="preserve">供方： </w:t>
            </w:r>
          </w:p>
        </w:tc>
      </w:tr>
      <w:tr w14:paraId="739E1E09">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DDB027">
            <w:pPr>
              <w:rPr>
                <w:rFonts w:ascii="宋体" w:hAnsi="宋体" w:eastAsia="宋体" w:cs="宋体"/>
                <w:sz w:val="20"/>
                <w:szCs w:val="20"/>
              </w:rPr>
            </w:pPr>
            <w:r>
              <w:rPr>
                <w:rFonts w:hint="eastAsia" w:ascii="宋体" w:hAnsi="宋体" w:eastAsia="宋体" w:cs="宋体"/>
                <w:sz w:val="20"/>
                <w:szCs w:val="20"/>
              </w:rPr>
              <w:t>信用代码：1261000043523042XN</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0FFF8DF">
            <w:pPr>
              <w:rPr>
                <w:rFonts w:ascii="宋体" w:hAnsi="宋体" w:eastAsia="宋体" w:cs="宋体"/>
                <w:sz w:val="20"/>
                <w:szCs w:val="20"/>
              </w:rPr>
            </w:pPr>
            <w:r>
              <w:rPr>
                <w:rFonts w:hint="eastAsia" w:ascii="宋体" w:hAnsi="宋体" w:eastAsia="宋体" w:cs="宋体"/>
                <w:sz w:val="20"/>
                <w:szCs w:val="20"/>
              </w:rPr>
              <w:t>信用代码：</w:t>
            </w:r>
          </w:p>
        </w:tc>
      </w:tr>
      <w:tr w14:paraId="1D317589">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8334524">
            <w:pPr>
              <w:rPr>
                <w:rFonts w:ascii="宋体" w:hAnsi="宋体" w:eastAsia="宋体" w:cs="宋体"/>
                <w:sz w:val="20"/>
                <w:szCs w:val="20"/>
              </w:rPr>
            </w:pPr>
            <w:r>
              <w:rPr>
                <w:rFonts w:hint="eastAsia" w:ascii="宋体" w:hAnsi="宋体" w:eastAsia="宋体" w:cs="宋体"/>
                <w:sz w:val="20"/>
                <w:szCs w:val="20"/>
              </w:rPr>
              <w:t>地址：西安市金花南路5号</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B5C5D8">
            <w:pPr>
              <w:rPr>
                <w:rFonts w:ascii="宋体" w:hAnsi="宋体" w:eastAsia="宋体" w:cs="宋体"/>
                <w:sz w:val="20"/>
                <w:szCs w:val="20"/>
              </w:rPr>
            </w:pPr>
            <w:r>
              <w:rPr>
                <w:rFonts w:hint="eastAsia" w:ascii="宋体" w:hAnsi="宋体" w:eastAsia="宋体" w:cs="宋体"/>
                <w:sz w:val="20"/>
                <w:szCs w:val="20"/>
              </w:rPr>
              <w:t>地址：</w:t>
            </w:r>
          </w:p>
        </w:tc>
      </w:tr>
      <w:tr w14:paraId="69B10B0B">
        <w:tblPrEx>
          <w:tblCellMar>
            <w:top w:w="0" w:type="dxa"/>
            <w:left w:w="10" w:type="dxa"/>
            <w:bottom w:w="0" w:type="dxa"/>
            <w:right w:w="10" w:type="dxa"/>
          </w:tblCellMar>
        </w:tblPrEx>
        <w:trPr>
          <w:trHeight w:val="278"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A03D1D">
            <w:pPr>
              <w:rPr>
                <w:rFonts w:ascii="宋体" w:hAnsi="宋体" w:eastAsia="宋体" w:cs="宋体"/>
                <w:sz w:val="20"/>
                <w:szCs w:val="20"/>
              </w:rPr>
            </w:pPr>
            <w:r>
              <w:rPr>
                <w:rFonts w:hint="eastAsia" w:ascii="宋体" w:hAnsi="宋体" w:eastAsia="宋体" w:cs="宋体"/>
                <w:sz w:val="20"/>
                <w:szCs w:val="20"/>
              </w:rPr>
              <w:t>开户银行：中国银行西安金花南路支行</w:t>
            </w:r>
          </w:p>
          <w:p w14:paraId="4F47254E">
            <w:pPr>
              <w:rPr>
                <w:rFonts w:ascii="宋体" w:hAnsi="宋体" w:eastAsia="宋体" w:cs="宋体"/>
                <w:sz w:val="20"/>
                <w:szCs w:val="20"/>
              </w:rPr>
            </w:pPr>
            <w:r>
              <w:rPr>
                <w:rFonts w:hint="eastAsia" w:ascii="宋体" w:hAnsi="宋体" w:eastAsia="宋体" w:cs="宋体"/>
                <w:sz w:val="20"/>
                <w:szCs w:val="20"/>
              </w:rPr>
              <w:t>帐号：102891574567</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001BBF">
            <w:pPr>
              <w:rPr>
                <w:rFonts w:ascii="宋体" w:hAnsi="宋体" w:eastAsia="宋体" w:cs="宋体"/>
                <w:sz w:val="20"/>
                <w:szCs w:val="20"/>
              </w:rPr>
            </w:pPr>
            <w:r>
              <w:rPr>
                <w:rFonts w:hint="eastAsia" w:ascii="宋体" w:hAnsi="宋体" w:eastAsia="宋体" w:cs="宋体"/>
                <w:sz w:val="20"/>
                <w:szCs w:val="20"/>
              </w:rPr>
              <w:t>开户银行：</w:t>
            </w:r>
          </w:p>
          <w:p w14:paraId="03FA7678">
            <w:pPr>
              <w:rPr>
                <w:rFonts w:ascii="宋体" w:hAnsi="宋体" w:eastAsia="宋体" w:cs="宋体"/>
                <w:sz w:val="20"/>
                <w:szCs w:val="20"/>
              </w:rPr>
            </w:pPr>
            <w:r>
              <w:rPr>
                <w:rFonts w:hint="eastAsia" w:ascii="宋体" w:hAnsi="宋体" w:eastAsia="宋体" w:cs="宋体"/>
                <w:sz w:val="20"/>
                <w:szCs w:val="20"/>
              </w:rPr>
              <w:t>帐号：</w:t>
            </w:r>
          </w:p>
        </w:tc>
      </w:tr>
      <w:tr w14:paraId="3C441835">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359D8C">
            <w:pPr>
              <w:rPr>
                <w:rFonts w:ascii="宋体" w:hAnsi="宋体" w:eastAsia="宋体" w:cs="宋体"/>
                <w:sz w:val="20"/>
                <w:szCs w:val="20"/>
              </w:rPr>
            </w:pPr>
            <w:r>
              <w:rPr>
                <w:rFonts w:hint="eastAsia" w:ascii="宋体" w:hAnsi="宋体" w:eastAsia="宋体" w:cs="宋体"/>
                <w:sz w:val="20"/>
                <w:szCs w:val="20"/>
              </w:rPr>
              <w:t>采购合同章：</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498950">
            <w:pPr>
              <w:rPr>
                <w:rFonts w:ascii="宋体" w:hAnsi="宋体" w:eastAsia="宋体" w:cs="宋体"/>
                <w:sz w:val="20"/>
                <w:szCs w:val="20"/>
              </w:rPr>
            </w:pPr>
            <w:r>
              <w:rPr>
                <w:rFonts w:hint="eastAsia" w:ascii="宋体" w:hAnsi="宋体" w:eastAsia="宋体" w:cs="宋体"/>
                <w:sz w:val="20"/>
                <w:szCs w:val="20"/>
              </w:rPr>
              <w:t>合同章/公章</w:t>
            </w:r>
          </w:p>
        </w:tc>
      </w:tr>
      <w:tr w14:paraId="21C66C1C">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F9D4345">
            <w:pPr>
              <w:rPr>
                <w:rFonts w:ascii="宋体" w:hAnsi="宋体" w:eastAsia="宋体" w:cs="宋体"/>
                <w:sz w:val="20"/>
                <w:szCs w:val="20"/>
              </w:rPr>
            </w:pPr>
            <w:r>
              <w:rPr>
                <w:rFonts w:hint="eastAsia" w:ascii="宋体" w:hAnsi="宋体" w:eastAsia="宋体" w:cs="宋体"/>
                <w:sz w:val="20"/>
                <w:szCs w:val="20"/>
              </w:rPr>
              <w:t>法人/委托代理人签字</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D6ACD6C">
            <w:pPr>
              <w:rPr>
                <w:rFonts w:ascii="宋体" w:hAnsi="宋体" w:eastAsia="宋体" w:cs="宋体"/>
                <w:sz w:val="20"/>
                <w:szCs w:val="20"/>
              </w:rPr>
            </w:pPr>
            <w:r>
              <w:rPr>
                <w:rFonts w:hint="eastAsia" w:ascii="宋体" w:hAnsi="宋体" w:eastAsia="宋体" w:cs="宋体"/>
                <w:sz w:val="20"/>
                <w:szCs w:val="20"/>
              </w:rPr>
              <w:t>法人/委托代理人签字：</w:t>
            </w:r>
          </w:p>
        </w:tc>
      </w:tr>
      <w:tr w14:paraId="28DE4607">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EA6AE2">
            <w:pPr>
              <w:rPr>
                <w:rFonts w:ascii="宋体" w:hAnsi="宋体" w:eastAsia="宋体" w:cs="宋体"/>
                <w:sz w:val="20"/>
                <w:szCs w:val="20"/>
              </w:rPr>
            </w:pPr>
            <w:r>
              <w:rPr>
                <w:rFonts w:hint="eastAsia" w:ascii="宋体" w:hAnsi="宋体" w:eastAsia="宋体" w:cs="宋体"/>
                <w:sz w:val="20"/>
                <w:szCs w:val="20"/>
              </w:rPr>
              <w:t>电话：</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90D988">
            <w:pPr>
              <w:rPr>
                <w:rFonts w:ascii="宋体" w:hAnsi="宋体" w:eastAsia="宋体" w:cs="宋体"/>
                <w:sz w:val="20"/>
                <w:szCs w:val="20"/>
              </w:rPr>
            </w:pPr>
            <w:r>
              <w:rPr>
                <w:rFonts w:hint="eastAsia" w:ascii="宋体" w:hAnsi="宋体" w:eastAsia="宋体" w:cs="宋体"/>
                <w:sz w:val="20"/>
                <w:szCs w:val="20"/>
              </w:rPr>
              <w:t>电话：</w:t>
            </w:r>
          </w:p>
        </w:tc>
      </w:tr>
      <w:tr w14:paraId="0255033A">
        <w:tblPrEx>
          <w:tblCellMar>
            <w:top w:w="0" w:type="dxa"/>
            <w:left w:w="10" w:type="dxa"/>
            <w:bottom w:w="0" w:type="dxa"/>
            <w:right w:w="10" w:type="dxa"/>
          </w:tblCellMar>
        </w:tblPrEx>
        <w:trPr>
          <w:trHeight w:val="429" w:hRule="atLeast"/>
          <w:jc w:val="center"/>
        </w:trPr>
        <w:tc>
          <w:tcPr>
            <w:tcW w:w="39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F1B8F0">
            <w:pPr>
              <w:jc w:val="right"/>
              <w:rPr>
                <w:rFonts w:ascii="宋体" w:hAnsi="宋体" w:eastAsia="宋体" w:cs="宋体"/>
                <w:sz w:val="20"/>
                <w:szCs w:val="20"/>
              </w:rPr>
            </w:pPr>
            <w:r>
              <w:rPr>
                <w:rFonts w:hint="eastAsia" w:ascii="宋体" w:hAnsi="宋体" w:eastAsia="宋体" w:cs="宋体"/>
                <w:sz w:val="20"/>
                <w:szCs w:val="20"/>
              </w:rPr>
              <w:t>签订日期：2024年  月  日</w:t>
            </w:r>
          </w:p>
        </w:tc>
        <w:tc>
          <w:tcPr>
            <w:tcW w:w="478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9F928B">
            <w:pPr>
              <w:jc w:val="right"/>
              <w:rPr>
                <w:rFonts w:ascii="宋体" w:hAnsi="宋体" w:eastAsia="宋体" w:cs="宋体"/>
                <w:sz w:val="20"/>
                <w:szCs w:val="20"/>
              </w:rPr>
            </w:pPr>
            <w:r>
              <w:rPr>
                <w:rFonts w:hint="eastAsia" w:ascii="宋体" w:hAnsi="宋体" w:eastAsia="宋体" w:cs="宋体"/>
                <w:sz w:val="20"/>
                <w:szCs w:val="20"/>
              </w:rPr>
              <w:t>签订日期：2024年  月  日</w:t>
            </w:r>
          </w:p>
        </w:tc>
      </w:tr>
    </w:tbl>
    <w:p w14:paraId="6C7977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4CB921"/>
    <w:multiLevelType w:val="singleLevel"/>
    <w:tmpl w:val="894CB921"/>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D67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2024-12-04T03:45:37Z</dcterms:created>
  <dc:creator>Administrator</dc:creator>
  <cp:lastModifiedBy>华夏国际-招标部1</cp:lastModifiedBy>
  <dcterms:modified xsi:type="dcterms:W3CDTF">2024-12-04T03:47:23Z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76333F80675042119C0D80FB995F6D5E_12</vt:lpwstr>
  </property>
</Properties>
</file>