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B949D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ascii="Times New Roman" w:hAnsi="Times New Roman" w:eastAsia="宋体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28"/>
          <w:highlight w:val="none"/>
          <w:lang w:val="en-US" w:eastAsia="zh-CN" w:bidi="ar-SA"/>
        </w:rPr>
        <w:t>业绩情况表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958"/>
        <w:gridCol w:w="1967"/>
        <w:gridCol w:w="1196"/>
        <w:gridCol w:w="973"/>
        <w:gridCol w:w="1240"/>
      </w:tblGrid>
      <w:tr w14:paraId="2B2D1B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97" w:type="pct"/>
            <w:vAlign w:val="center"/>
          </w:tcPr>
          <w:p w14:paraId="2E25260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业绩时间</w:t>
            </w:r>
          </w:p>
        </w:tc>
        <w:tc>
          <w:tcPr>
            <w:tcW w:w="1149" w:type="pct"/>
            <w:vAlign w:val="center"/>
          </w:tcPr>
          <w:p w14:paraId="02AFB2D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合同/项目名称</w:t>
            </w:r>
          </w:p>
        </w:tc>
        <w:tc>
          <w:tcPr>
            <w:tcW w:w="1154" w:type="pct"/>
            <w:vAlign w:val="center"/>
          </w:tcPr>
          <w:p w14:paraId="0EC85BE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合同主要内容</w:t>
            </w:r>
          </w:p>
        </w:tc>
        <w:tc>
          <w:tcPr>
            <w:tcW w:w="702" w:type="pct"/>
            <w:vAlign w:val="center"/>
          </w:tcPr>
          <w:p w14:paraId="6BFC39A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合同金额</w:t>
            </w:r>
          </w:p>
          <w:p w14:paraId="4A39A42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571" w:type="pct"/>
            <w:vAlign w:val="center"/>
          </w:tcPr>
          <w:p w14:paraId="0B540C2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是否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通过验收</w:t>
            </w:r>
          </w:p>
        </w:tc>
        <w:tc>
          <w:tcPr>
            <w:tcW w:w="727" w:type="pct"/>
            <w:vAlign w:val="center"/>
          </w:tcPr>
          <w:p w14:paraId="689B5A1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  <w:t>资料所在</w:t>
            </w: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响应</w:t>
            </w:r>
            <w:bookmarkStart w:id="0" w:name="_GoBack"/>
            <w:bookmarkEnd w:id="0"/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  <w:t>文件页码</w:t>
            </w:r>
          </w:p>
        </w:tc>
      </w:tr>
      <w:tr w14:paraId="3E9090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pct"/>
          </w:tcPr>
          <w:p w14:paraId="558F7A1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49" w:type="pct"/>
          </w:tcPr>
          <w:p w14:paraId="581DA4A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</w:tcPr>
          <w:p w14:paraId="67BF797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2" w:type="pct"/>
          </w:tcPr>
          <w:p w14:paraId="4414043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71" w:type="pct"/>
          </w:tcPr>
          <w:p w14:paraId="72174F8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7" w:type="pct"/>
          </w:tcPr>
          <w:p w14:paraId="32AF543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2BA107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pct"/>
          </w:tcPr>
          <w:p w14:paraId="186B291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49" w:type="pct"/>
          </w:tcPr>
          <w:p w14:paraId="6C0A82D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</w:tcPr>
          <w:p w14:paraId="0F02123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2" w:type="pct"/>
          </w:tcPr>
          <w:p w14:paraId="33162F8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71" w:type="pct"/>
          </w:tcPr>
          <w:p w14:paraId="64D605B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7" w:type="pct"/>
          </w:tcPr>
          <w:p w14:paraId="3BCFE64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6F6D09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pct"/>
          </w:tcPr>
          <w:p w14:paraId="2E0C5DA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49" w:type="pct"/>
          </w:tcPr>
          <w:p w14:paraId="42588F7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</w:tcPr>
          <w:p w14:paraId="5963FA7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2" w:type="pct"/>
          </w:tcPr>
          <w:p w14:paraId="3989802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71" w:type="pct"/>
          </w:tcPr>
          <w:p w14:paraId="4D7ADC2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7" w:type="pct"/>
          </w:tcPr>
          <w:p w14:paraId="5F76914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046E4C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pct"/>
          </w:tcPr>
          <w:p w14:paraId="2CA1B0C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49" w:type="pct"/>
          </w:tcPr>
          <w:p w14:paraId="2A4AED9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</w:tcPr>
          <w:p w14:paraId="443A5C8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2" w:type="pct"/>
          </w:tcPr>
          <w:p w14:paraId="2C8B421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71" w:type="pct"/>
          </w:tcPr>
          <w:p w14:paraId="37A5025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7" w:type="pct"/>
          </w:tcPr>
          <w:p w14:paraId="387FE30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4833CA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pct"/>
          </w:tcPr>
          <w:p w14:paraId="00B0453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49" w:type="pct"/>
          </w:tcPr>
          <w:p w14:paraId="3D0695F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</w:tcPr>
          <w:p w14:paraId="7606FC5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2" w:type="pct"/>
          </w:tcPr>
          <w:p w14:paraId="1A4180B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71" w:type="pct"/>
          </w:tcPr>
          <w:p w14:paraId="120A193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7" w:type="pct"/>
          </w:tcPr>
          <w:p w14:paraId="2CC7BC6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7EE10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pct"/>
          </w:tcPr>
          <w:p w14:paraId="69FBD07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49" w:type="pct"/>
          </w:tcPr>
          <w:p w14:paraId="2116DC0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</w:tcPr>
          <w:p w14:paraId="4E80F2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2" w:type="pct"/>
          </w:tcPr>
          <w:p w14:paraId="4F7F3B7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71" w:type="pct"/>
          </w:tcPr>
          <w:p w14:paraId="1AE3A23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7" w:type="pct"/>
          </w:tcPr>
          <w:p w14:paraId="4673EC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5CBA36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pct"/>
          </w:tcPr>
          <w:p w14:paraId="701A013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49" w:type="pct"/>
          </w:tcPr>
          <w:p w14:paraId="1692DAC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</w:tcPr>
          <w:p w14:paraId="7DAAA6D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2" w:type="pct"/>
          </w:tcPr>
          <w:p w14:paraId="2E5172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71" w:type="pct"/>
          </w:tcPr>
          <w:p w14:paraId="569184B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7" w:type="pct"/>
          </w:tcPr>
          <w:p w14:paraId="2F37242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4AF70B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pct"/>
          </w:tcPr>
          <w:p w14:paraId="2FD4827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49" w:type="pct"/>
          </w:tcPr>
          <w:p w14:paraId="09AA352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</w:tcPr>
          <w:p w14:paraId="0564C5F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2" w:type="pct"/>
          </w:tcPr>
          <w:p w14:paraId="27AC377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71" w:type="pct"/>
          </w:tcPr>
          <w:p w14:paraId="0473565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7" w:type="pct"/>
          </w:tcPr>
          <w:p w14:paraId="3634CE1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71F2AA92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40" w:lineRule="exact"/>
        <w:jc w:val="left"/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</w:rPr>
        <w:t>注：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val="en-US" w:eastAsia="zh-CN"/>
        </w:rPr>
        <w:t>1.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</w:rPr>
        <w:t>按评审标准后附所需的相关资料。</w:t>
      </w:r>
    </w:p>
    <w:p w14:paraId="433E861A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40" w:lineRule="exact"/>
        <w:ind w:firstLine="440" w:firstLineChars="200"/>
        <w:jc w:val="left"/>
        <w:rPr>
          <w:rFonts w:hint="default" w:ascii="楷体_GB2312" w:hAnsi="宋体" w:eastAsia="楷体_GB2312" w:cs="仿宋_GB2312"/>
          <w:snapToGrid/>
          <w:kern w:val="0"/>
          <w:sz w:val="22"/>
          <w:szCs w:val="24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val="en-US" w:eastAsia="zh-CN"/>
        </w:rPr>
        <w:t>2.本附件需编制页码，便于磋商小组评审。</w:t>
      </w:r>
    </w:p>
    <w:p w14:paraId="524DA1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8D32086"/>
    <w:rsid w:val="3FF9428E"/>
    <w:rsid w:val="4C5859DA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86</Characters>
  <Lines>0</Lines>
  <Paragraphs>0</Paragraphs>
  <TotalTime>0</TotalTime>
  <ScaleCrop>false</ScaleCrop>
  <LinksUpToDate>false</LinksUpToDate>
  <CharactersWithSpaces>86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2024-12-03T12:37:14Z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DFA87F5597764438A9D74D7704E36153</vt:lpwstr>
  </property>
</Properties>
</file>