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54DD8">
      <w:pPr>
        <w:pStyle w:val="5"/>
        <w:ind w:firstLine="560"/>
        <w:rPr>
          <w:rFonts w:hint="eastAsia" w:ascii="仿宋" w:hAnsi="仿宋" w:eastAsia="仿宋" w:cs="仿宋"/>
          <w:b/>
          <w:bCs/>
          <w:sz w:val="36"/>
          <w:szCs w:val="21"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技术规格响应偏离表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（格式）</w:t>
      </w:r>
    </w:p>
    <w:p w14:paraId="6FE6A617">
      <w:pPr>
        <w:spacing w:line="480" w:lineRule="exact"/>
        <w:ind w:firstLine="240" w:firstLineChars="1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pPr w:leftFromText="180" w:rightFromText="180" w:vertAnchor="text" w:horzAnchor="page" w:tblpXSpec="center" w:tblpY="204"/>
        <w:tblOverlap w:val="never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821"/>
        <w:gridCol w:w="1821"/>
        <w:gridCol w:w="1934"/>
        <w:gridCol w:w="1317"/>
        <w:gridCol w:w="1571"/>
      </w:tblGrid>
      <w:tr w14:paraId="742F4B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A192D3">
            <w:pPr>
              <w:spacing w:line="360" w:lineRule="exact"/>
              <w:ind w:left="40" w:leftChars="19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105FCE">
            <w:pPr>
              <w:spacing w:line="3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32"/>
                <w:highlight w:val="none"/>
                <w:lang w:eastAsia="zh-CN"/>
              </w:rPr>
              <w:t>名称</w:t>
            </w:r>
          </w:p>
        </w:tc>
        <w:tc>
          <w:tcPr>
            <w:tcW w:w="18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29B4FE">
            <w:pPr>
              <w:spacing w:line="3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磋商文件技术要求</w:t>
            </w:r>
          </w:p>
        </w:tc>
        <w:tc>
          <w:tcPr>
            <w:tcW w:w="19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0613F4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磋商响应文件技术响应</w:t>
            </w: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9B54F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偏离情况</w:t>
            </w: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48FE5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偏离说明</w:t>
            </w:r>
          </w:p>
        </w:tc>
      </w:tr>
      <w:tr w14:paraId="0E1BAB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62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34C33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372E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1C8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7D024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1C7150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457B8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9C658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125C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03345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671A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1245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B8DFD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01B474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47EE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50500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80B8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31FA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11478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553FA9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B49C2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C26C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ECEE5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D4027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830D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00551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880E6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C3118F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D912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44B94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0EEA7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AC891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6A82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696B57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13FDFB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14BF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20F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3DCA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12EF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0412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DA38DE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C7010C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D26C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A46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D16E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CB772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BA732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6227B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F247FA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C68D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62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BD9EA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2DB8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297A3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0697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35377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2563E5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0AC40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7BA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534F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9783B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03F4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248A6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4C1F01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6F639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85982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B29F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1DEA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6FF3A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6A44C9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2D3E2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BD108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62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BB8C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D85A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DEB3A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B64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8E6954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666B1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70D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D9828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066A9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E9D2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DB7F9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41B313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3EF77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08AA5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A4909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89043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0AB9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1D59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B1144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EA75C3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B1F62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E465E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65AC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073DC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8ECEE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8EAA94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4E158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B03C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482F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E4133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56782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DF7B2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21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77CFC7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6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14FFF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52C1574">
      <w:pPr>
        <w:spacing w:line="560" w:lineRule="exact"/>
        <w:ind w:left="210" w:leftChars="1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eastAsia="zh-CN"/>
        </w:rPr>
        <w:t>注：本表请按项目的实际技术参数，逐条对应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认真填写，偏离情况填写：优于、等于或低于，偏离说明对偏离情况做出详细说明。</w:t>
      </w:r>
    </w:p>
    <w:p w14:paraId="68A4FFEC">
      <w:pPr>
        <w:spacing w:line="480" w:lineRule="exact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</w:p>
    <w:p w14:paraId="50103A10"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highlight w:val="none"/>
        </w:rPr>
        <w:t>(供应商公章)  日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2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F6083"/>
    <w:rsid w:val="53FF6083"/>
    <w:rsid w:val="6EC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219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2024-11-22T07:26:00Z</dcterms:created>
  <dc:creator>QinL109</dc:creator>
  <cp:lastModifiedBy>QinL109</cp:lastModifiedBy>
  <dcterms:modified xsi:type="dcterms:W3CDTF">2024-11-26T12:25:38Z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F7851CCA53D84DB3AD328EB85B994E9F_11</vt:lpwstr>
  </property>
</Properties>
</file>