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rPr>
          <w:rFonts w:hint="eastAsia"/>
        </w:rPr>
      </w:pPr>
      <w:r>
        <w:rPr>
          <w:rFonts w:hint="eastAsia" w:ascii="宋体" w:hAnsi="宋体"/>
          <w:sz w:val="32"/>
          <w:szCs w:val="32"/>
        </w:rPr>
        <w:t xml:space="preserve"> 合同范本（仅供参考）</w:t>
      </w:r>
    </w:p>
    <w:p>
      <w:pPr>
        <w:jc w:val="center"/>
        <w:rPr>
          <w:rFonts w:hint="eastAsia" w:ascii="宋体" w:hAnsi="宋体"/>
        </w:rPr>
      </w:pPr>
      <w:r>
        <w:rPr>
          <w:rFonts w:hint="eastAsia" w:ascii="宋体" w:hAnsi="宋体"/>
          <w:b/>
          <w:sz w:val="24"/>
        </w:rPr>
        <w:t>采购合同</w:t>
      </w:r>
    </w:p>
    <w:p>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pPr>
        <w:spacing w:line="360" w:lineRule="auto"/>
        <w:jc w:val="left"/>
        <w:rPr>
          <w:rFonts w:hint="eastAsia" w:ascii="宋体" w:hAnsi="宋体"/>
          <w:b/>
          <w:sz w:val="24"/>
        </w:rPr>
      </w:pPr>
      <w:r>
        <w:rPr>
          <w:rFonts w:hint="eastAsia" w:ascii="宋体" w:hAnsi="宋体"/>
          <w:b/>
          <w:sz w:val="24"/>
        </w:rPr>
        <w:t>一、合同内容</w:t>
      </w:r>
    </w:p>
    <w:p>
      <w:pPr>
        <w:spacing w:line="360" w:lineRule="auto"/>
        <w:ind w:firstLine="480" w:firstLineChars="200"/>
        <w:jc w:val="left"/>
        <w:rPr>
          <w:rFonts w:hint="eastAsia" w:ascii="宋体" w:hAnsi="宋体"/>
          <w:sz w:val="24"/>
        </w:rPr>
      </w:pPr>
      <w:r>
        <w:rPr>
          <w:rFonts w:hint="eastAsia" w:ascii="宋体" w:hAnsi="宋体"/>
          <w:sz w:val="24"/>
        </w:rPr>
        <w:t>乙方负责按照合同确定的项目名称、</w:t>
      </w:r>
      <w:r>
        <w:rPr>
          <w:rFonts w:hint="eastAsia" w:ascii="宋体" w:hAnsi="宋体"/>
          <w:sz w:val="24"/>
          <w:lang w:val="en-US" w:eastAsia="zh-CN"/>
        </w:rPr>
        <w:t>采购</w:t>
      </w:r>
      <w:r>
        <w:rPr>
          <w:rFonts w:hint="eastAsia" w:ascii="宋体" w:hAnsi="宋体"/>
          <w:sz w:val="24"/>
        </w:rPr>
        <w:t>内容、</w:t>
      </w:r>
      <w:r>
        <w:rPr>
          <w:rFonts w:hint="eastAsia" w:ascii="宋体" w:hAnsi="宋体"/>
          <w:sz w:val="24"/>
          <w:lang w:val="en-US" w:eastAsia="zh-CN"/>
        </w:rPr>
        <w:t>采购</w:t>
      </w:r>
      <w:r>
        <w:rPr>
          <w:rFonts w:hint="eastAsia" w:ascii="宋体" w:hAnsi="宋体"/>
          <w:sz w:val="24"/>
        </w:rPr>
        <w:t>标准组织</w:t>
      </w:r>
      <w:r>
        <w:rPr>
          <w:rFonts w:hint="eastAsia" w:ascii="宋体" w:hAnsi="宋体"/>
          <w:sz w:val="24"/>
          <w:lang w:val="en-US" w:eastAsia="zh-CN"/>
        </w:rPr>
        <w:t>供货</w:t>
      </w:r>
      <w:r>
        <w:rPr>
          <w:rFonts w:hint="eastAsia" w:ascii="宋体" w:hAnsi="宋体"/>
          <w:sz w:val="24"/>
        </w:rPr>
        <w:t>，确保各项</w:t>
      </w:r>
      <w:r>
        <w:rPr>
          <w:rFonts w:hint="eastAsia" w:ascii="宋体" w:hAnsi="宋体"/>
          <w:sz w:val="24"/>
          <w:lang w:val="en-US" w:eastAsia="zh-CN"/>
        </w:rPr>
        <w:t>采购内容</w:t>
      </w:r>
      <w:r>
        <w:rPr>
          <w:rFonts w:hint="eastAsia" w:ascii="宋体" w:hAnsi="宋体"/>
          <w:sz w:val="24"/>
        </w:rPr>
        <w:t>达到要求，保证甲方工作能够正常</w:t>
      </w:r>
      <w:r>
        <w:rPr>
          <w:rFonts w:hint="eastAsia" w:ascii="宋体" w:hAnsi="宋体"/>
          <w:sz w:val="24"/>
          <w:lang w:val="en-US" w:eastAsia="zh-CN"/>
        </w:rPr>
        <w:t>使用</w:t>
      </w:r>
      <w:r>
        <w:rPr>
          <w:rFonts w:hint="eastAsia" w:ascii="宋体" w:hAnsi="宋体"/>
          <w:sz w:val="24"/>
        </w:rPr>
        <w:t>。</w:t>
      </w:r>
    </w:p>
    <w:p>
      <w:pPr>
        <w:spacing w:line="360" w:lineRule="auto"/>
        <w:jc w:val="left"/>
        <w:rPr>
          <w:rFonts w:hint="eastAsia" w:ascii="宋体" w:hAnsi="宋体"/>
          <w:b/>
          <w:sz w:val="24"/>
        </w:rPr>
      </w:pPr>
      <w:r>
        <w:rPr>
          <w:rFonts w:hint="eastAsia" w:ascii="宋体" w:hAnsi="宋体"/>
          <w:b/>
          <w:sz w:val="24"/>
        </w:rPr>
        <w:t>二、合同价格</w:t>
      </w:r>
    </w:p>
    <w:p>
      <w:pPr>
        <w:spacing w:line="360" w:lineRule="auto"/>
        <w:ind w:left="420" w:leftChars="200"/>
        <w:jc w:val="left"/>
        <w:rPr>
          <w:rFonts w:hint="eastAsia" w:ascii="宋体" w:hAnsi="宋体"/>
          <w:color w:val="000000"/>
          <w:sz w:val="24"/>
          <w:u w:val="none"/>
        </w:rPr>
      </w:pPr>
      <w:r>
        <w:rPr>
          <w:rFonts w:hint="eastAsia" w:ascii="宋体" w:hAnsi="宋体"/>
          <w:color w:val="000000"/>
          <w:sz w:val="24"/>
          <w:u w:val="none"/>
          <w:lang w:val="en-US" w:eastAsia="zh-CN"/>
        </w:rPr>
        <w:t>折扣：</w:t>
      </w:r>
      <w:r>
        <w:rPr>
          <w:rFonts w:hint="eastAsia" w:ascii="宋体" w:hAnsi="宋体"/>
          <w:sz w:val="24"/>
        </w:rPr>
        <w:t>百分之</w:t>
      </w:r>
      <w:r>
        <w:rPr>
          <w:rFonts w:hint="eastAsia" w:ascii="宋体" w:hAnsi="宋体"/>
          <w:sz w:val="24"/>
          <w:u w:val="single"/>
        </w:rPr>
        <w:t xml:space="preserve">      </w:t>
      </w:r>
      <w:r>
        <w:rPr>
          <w:rFonts w:hint="eastAsia" w:ascii="宋体" w:hAnsi="宋体"/>
          <w:color w:val="000000"/>
          <w:sz w:val="24"/>
          <w:u w:val="single"/>
        </w:rPr>
        <w:t xml:space="preserve"> </w:t>
      </w:r>
      <w:r>
        <w:rPr>
          <w:rFonts w:hint="eastAsia" w:ascii="宋体" w:hAnsi="宋体"/>
          <w:sz w:val="24"/>
        </w:rPr>
        <w:t xml:space="preserve"> </w:t>
      </w:r>
      <w:r>
        <w:rPr>
          <w:rFonts w:hint="eastAsia" w:ascii="宋体" w:hAnsi="宋体"/>
          <w:sz w:val="24"/>
          <w:lang w:eastAsia="zh-CN"/>
        </w:rPr>
        <w:t>（</w:t>
      </w: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eastAsia="zh-CN"/>
        </w:rPr>
        <w:t>）</w:t>
      </w:r>
    </w:p>
    <w:p>
      <w:pPr>
        <w:spacing w:line="360" w:lineRule="auto"/>
        <w:ind w:left="420" w:leftChars="200"/>
        <w:jc w:val="left"/>
        <w:rPr>
          <w:rFonts w:hint="eastAsia" w:ascii="宋体" w:hAnsi="宋体"/>
          <w:sz w:val="24"/>
        </w:rPr>
      </w:pPr>
      <w:r>
        <w:rPr>
          <w:rFonts w:hint="eastAsia" w:ascii="宋体" w:hAnsi="宋体"/>
          <w:sz w:val="24"/>
        </w:rPr>
        <w:t>说明：</w:t>
      </w:r>
      <w:r>
        <w:rPr>
          <w:rFonts w:hint="eastAsia" w:ascii="宋体" w:hAnsi="宋体" w:cs="仿宋"/>
          <w:color w:val="auto"/>
          <w:sz w:val="24"/>
          <w:highlight w:val="none"/>
        </w:rPr>
        <w:t>合同签订以后，</w:t>
      </w:r>
      <w:r>
        <w:rPr>
          <w:rFonts w:hint="eastAsia" w:ascii="宋体" w:hAnsi="宋体" w:cs="仿宋"/>
          <w:color w:val="auto"/>
          <w:sz w:val="24"/>
          <w:highlight w:val="none"/>
          <w:lang w:eastAsia="zh-CN"/>
        </w:rPr>
        <w:t>折扣</w:t>
      </w:r>
      <w:r>
        <w:rPr>
          <w:rFonts w:hint="eastAsia" w:ascii="宋体" w:hAnsi="宋体" w:cs="仿宋"/>
          <w:color w:val="auto"/>
          <w:sz w:val="24"/>
          <w:highlight w:val="none"/>
        </w:rPr>
        <w:t>不得随意调整</w:t>
      </w:r>
      <w:r>
        <w:rPr>
          <w:rFonts w:hint="eastAsia" w:ascii="宋体" w:hAnsi="宋体"/>
          <w:sz w:val="24"/>
        </w:rPr>
        <w:t>。</w:t>
      </w:r>
    </w:p>
    <w:p>
      <w:pPr>
        <w:spacing w:line="360" w:lineRule="auto"/>
        <w:jc w:val="left"/>
        <w:rPr>
          <w:rFonts w:hint="eastAsia" w:ascii="宋体" w:hAnsi="宋体"/>
          <w:b/>
          <w:sz w:val="24"/>
        </w:rPr>
      </w:pPr>
      <w:r>
        <w:rPr>
          <w:rFonts w:hint="eastAsia" w:ascii="宋体" w:hAnsi="宋体"/>
          <w:b/>
          <w:sz w:val="24"/>
        </w:rPr>
        <w:t>三、合同款项支付</w:t>
      </w:r>
    </w:p>
    <w:p>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（一）结算单位：采购人结算，在付款前，必须开具等额发票给采购人。</w:t>
      </w:r>
    </w:p>
    <w:p>
      <w:pPr>
        <w:spacing w:line="360" w:lineRule="auto"/>
        <w:ind w:firstLine="480" w:firstLineChars="200"/>
        <w:jc w:val="left"/>
        <w:rPr>
          <w:rFonts w:hint="default" w:ascii="宋体" w:hAnsi="宋体" w:eastAsia="宋体" w:cs="宋体"/>
          <w:sz w:val="24"/>
          <w:highlight w:val="none"/>
          <w:u w:val="single"/>
          <w:lang w:val="en-US" w:eastAsia="zh-CN"/>
        </w:rPr>
      </w:pPr>
      <w:r>
        <w:rPr>
          <w:rFonts w:hint="eastAsia" w:ascii="宋体" w:hAnsi="宋体" w:cs="宋体"/>
          <w:sz w:val="24"/>
          <w:highlight w:val="none"/>
        </w:rPr>
        <w:t>（二）付款方式：</w:t>
      </w:r>
      <w:r>
        <w:rPr>
          <w:rFonts w:hint="eastAsia" w:ascii="宋体" w:hAnsi="宋体" w:cs="宋体"/>
          <w:sz w:val="24"/>
          <w:highlight w:val="none"/>
          <w:u w:val="single"/>
          <w:lang w:val="en-US" w:eastAsia="zh-CN"/>
        </w:rPr>
        <w:t xml:space="preserve">                 </w:t>
      </w:r>
    </w:p>
    <w:p>
      <w:pPr>
        <w:spacing w:line="360" w:lineRule="auto"/>
        <w:jc w:val="left"/>
        <w:rPr>
          <w:rFonts w:hint="eastAsia" w:ascii="宋体" w:hAnsi="宋体"/>
          <w:b/>
          <w:sz w:val="24"/>
          <w:highlight w:val="none"/>
        </w:rPr>
      </w:pPr>
      <w:r>
        <w:rPr>
          <w:rFonts w:hint="eastAsia" w:ascii="宋体" w:hAnsi="宋体"/>
          <w:b/>
          <w:sz w:val="24"/>
          <w:highlight w:val="none"/>
        </w:rPr>
        <w:t>四、交货条件</w:t>
      </w:r>
    </w:p>
    <w:p>
      <w:pPr>
        <w:spacing w:line="360" w:lineRule="auto"/>
        <w:ind w:firstLine="480" w:firstLineChars="200"/>
        <w:jc w:val="left"/>
        <w:rPr>
          <w:rFonts w:hint="eastAsia" w:ascii="宋体" w:hAnsi="宋体" w:eastAsia="宋体"/>
          <w:sz w:val="24"/>
          <w:highlight w:val="none"/>
          <w:lang w:eastAsia="zh-CN"/>
        </w:rPr>
      </w:pPr>
      <w:r>
        <w:rPr>
          <w:rFonts w:hint="eastAsia" w:ascii="宋体" w:hAnsi="宋体"/>
          <w:sz w:val="24"/>
          <w:highlight w:val="none"/>
        </w:rPr>
        <w:t>（一）交货地点：延安大学图书馆</w:t>
      </w:r>
      <w:r>
        <w:rPr>
          <w:rFonts w:hint="eastAsia" w:ascii="宋体" w:hAnsi="宋体"/>
          <w:sz w:val="24"/>
          <w:highlight w:val="none"/>
          <w:lang w:eastAsia="zh-CN"/>
        </w:rPr>
        <w:t>；</w:t>
      </w:r>
    </w:p>
    <w:p>
      <w:pPr>
        <w:spacing w:line="360" w:lineRule="auto"/>
        <w:ind w:firstLine="480" w:firstLineChars="200"/>
        <w:jc w:val="left"/>
        <w:rPr>
          <w:rFonts w:hint="default" w:ascii="宋体" w:hAnsi="宋体" w:eastAsia="宋体"/>
          <w:sz w:val="24"/>
          <w:highlight w:val="none"/>
          <w:lang w:val="en-US" w:eastAsia="zh-CN"/>
        </w:rPr>
      </w:pPr>
      <w:r>
        <w:rPr>
          <w:rFonts w:hint="eastAsia" w:ascii="宋体" w:hAnsi="宋体"/>
          <w:sz w:val="24"/>
          <w:highlight w:val="none"/>
        </w:rPr>
        <w:t>（二）交货期：</w:t>
      </w:r>
      <w:r>
        <w:rPr>
          <w:rFonts w:hint="eastAsia" w:ascii="宋体" w:hAnsi="宋体"/>
          <w:sz w:val="24"/>
          <w:highlight w:val="none"/>
          <w:u w:val="single"/>
          <w:lang w:val="en-US" w:eastAsia="zh-CN"/>
        </w:rPr>
        <w:t xml:space="preserve">                 </w:t>
      </w:r>
    </w:p>
    <w:p>
      <w:pPr>
        <w:pStyle w:val="2"/>
        <w:ind w:firstLine="480" w:firstLineChars="200"/>
        <w:rPr>
          <w:rFonts w:hint="default" w:ascii="宋体" w:hAnsi="宋体"/>
          <w:color w:val="auto"/>
          <w:highlight w:val="none"/>
          <w:u w:val="single"/>
          <w:lang w:val="en-US"/>
        </w:rPr>
      </w:pPr>
      <w:r>
        <w:rPr>
          <w:rFonts w:hint="eastAsia" w:ascii="宋体" w:hAnsi="宋体"/>
          <w:color w:val="auto"/>
          <w:highlight w:val="none"/>
        </w:rPr>
        <w:t>（三）质保期：</w:t>
      </w:r>
      <w:r>
        <w:rPr>
          <w:rFonts w:hint="eastAsia" w:ascii="宋体" w:hAnsi="宋体"/>
          <w:color w:val="auto"/>
          <w:highlight w:val="none"/>
          <w:u w:val="single"/>
          <w:lang w:val="en-US" w:eastAsia="zh-CN"/>
        </w:rPr>
        <w:t xml:space="preserve">                 </w:t>
      </w:r>
    </w:p>
    <w:p>
      <w:pPr>
        <w:spacing w:line="360" w:lineRule="auto"/>
        <w:jc w:val="left"/>
        <w:rPr>
          <w:rFonts w:hint="eastAsia" w:ascii="宋体" w:hAnsi="宋体"/>
          <w:b/>
          <w:sz w:val="24"/>
        </w:rPr>
      </w:pPr>
      <w:r>
        <w:rPr>
          <w:rFonts w:hint="eastAsia" w:ascii="宋体" w:hAnsi="宋体"/>
          <w:b/>
          <w:sz w:val="24"/>
        </w:rPr>
        <w:t>五、包装运输</w:t>
      </w:r>
    </w:p>
    <w:p>
      <w:pPr>
        <w:spacing w:line="360" w:lineRule="auto"/>
        <w:ind w:firstLine="480" w:firstLineChars="200"/>
        <w:jc w:val="left"/>
        <w:rPr>
          <w:rFonts w:hint="eastAsia" w:ascii="宋体" w:hAnsi="宋体"/>
          <w:sz w:val="24"/>
        </w:rPr>
      </w:pPr>
      <w:r>
        <w:rPr>
          <w:rFonts w:hint="eastAsia" w:ascii="宋体" w:hAnsi="宋体"/>
          <w:sz w:val="24"/>
        </w:rPr>
        <w:t>（一）运杂费：一次包死，已包含在合同</w:t>
      </w:r>
      <w:r>
        <w:rPr>
          <w:rFonts w:hint="eastAsia" w:ascii="宋体" w:hAnsi="宋体"/>
          <w:sz w:val="24"/>
          <w:lang w:val="en-US" w:eastAsia="zh-CN"/>
        </w:rPr>
        <w:t>价格</w:t>
      </w:r>
      <w:r>
        <w:rPr>
          <w:rFonts w:hint="eastAsia" w:ascii="宋体" w:hAnsi="宋体"/>
          <w:sz w:val="24"/>
        </w:rPr>
        <w:t>内，包括从产品供应地点到交货地点所包含的运输费、保险费、搬运费等一切费用。</w:t>
      </w:r>
    </w:p>
    <w:p>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pPr>
        <w:spacing w:line="360" w:lineRule="auto"/>
        <w:jc w:val="left"/>
        <w:rPr>
          <w:rFonts w:hint="eastAsia" w:ascii="宋体" w:hAnsi="宋体"/>
          <w:b/>
          <w:sz w:val="24"/>
        </w:rPr>
      </w:pPr>
      <w:r>
        <w:rPr>
          <w:rFonts w:hint="eastAsia" w:ascii="宋体" w:hAnsi="宋体"/>
          <w:b/>
          <w:sz w:val="24"/>
        </w:rPr>
        <w:t>六、质量保证</w:t>
      </w:r>
    </w:p>
    <w:p>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乙方所提供产品质保期为_____。产品质保期按产品验收合格办理入库之日算起。</w:t>
      </w:r>
    </w:p>
    <w:p>
      <w:pPr>
        <w:spacing w:line="360" w:lineRule="auto"/>
        <w:jc w:val="left"/>
        <w:rPr>
          <w:rFonts w:hint="eastAsia" w:ascii="宋体" w:hAnsi="宋体"/>
          <w:b/>
          <w:sz w:val="24"/>
        </w:rPr>
      </w:pPr>
      <w:r>
        <w:rPr>
          <w:rFonts w:hint="eastAsia" w:ascii="宋体" w:hAnsi="宋体"/>
          <w:b/>
          <w:sz w:val="24"/>
          <w:lang w:val="en-US" w:eastAsia="zh-CN"/>
        </w:rPr>
        <w:t>七</w:t>
      </w:r>
      <w:r>
        <w:rPr>
          <w:rFonts w:hint="eastAsia" w:ascii="宋体" w:hAnsi="宋体"/>
          <w:b/>
          <w:sz w:val="24"/>
        </w:rPr>
        <w:t>、技术服务</w:t>
      </w:r>
    </w:p>
    <w:p>
      <w:pPr>
        <w:spacing w:line="360" w:lineRule="auto"/>
        <w:ind w:firstLine="482" w:firstLineChars="200"/>
        <w:jc w:val="left"/>
        <w:rPr>
          <w:rFonts w:hint="eastAsia" w:ascii="宋体" w:hAnsi="宋体"/>
          <w:b/>
          <w:sz w:val="24"/>
        </w:rPr>
      </w:pPr>
      <w:r>
        <w:rPr>
          <w:rFonts w:hint="eastAsia" w:ascii="宋体" w:hAnsi="宋体"/>
          <w:b/>
          <w:sz w:val="24"/>
        </w:rPr>
        <w:t>（一）技术资料：</w:t>
      </w:r>
    </w:p>
    <w:p>
      <w:pPr>
        <w:spacing w:line="360" w:lineRule="auto"/>
        <w:ind w:firstLine="482" w:firstLineChars="200"/>
        <w:jc w:val="left"/>
        <w:rPr>
          <w:rFonts w:hint="eastAsia" w:ascii="宋体" w:hAnsi="宋体"/>
          <w:b/>
          <w:sz w:val="24"/>
        </w:rPr>
      </w:pPr>
      <w:r>
        <w:rPr>
          <w:rFonts w:hint="eastAsia" w:ascii="宋体" w:hAnsi="宋体"/>
          <w:b/>
          <w:sz w:val="24"/>
        </w:rPr>
        <w:t>（</w:t>
      </w:r>
      <w:r>
        <w:rPr>
          <w:rFonts w:hint="eastAsia" w:ascii="宋体" w:hAnsi="宋体"/>
          <w:b/>
          <w:sz w:val="24"/>
          <w:lang w:val="en-US" w:eastAsia="zh-CN"/>
        </w:rPr>
        <w:t>二</w:t>
      </w:r>
      <w:r>
        <w:rPr>
          <w:rFonts w:hint="eastAsia" w:ascii="宋体" w:hAnsi="宋体"/>
          <w:b/>
          <w:sz w:val="24"/>
        </w:rPr>
        <w:t>）服务承诺：</w:t>
      </w:r>
    </w:p>
    <w:p>
      <w:pPr>
        <w:spacing w:line="360" w:lineRule="auto"/>
        <w:jc w:val="left"/>
        <w:rPr>
          <w:rFonts w:hint="eastAsia" w:ascii="宋体" w:hAnsi="宋体"/>
          <w:b/>
          <w:sz w:val="24"/>
        </w:rPr>
      </w:pPr>
      <w:r>
        <w:rPr>
          <w:rFonts w:hint="eastAsia" w:ascii="宋体" w:hAnsi="宋体"/>
          <w:b/>
          <w:sz w:val="24"/>
          <w:lang w:val="en-US" w:eastAsia="zh-CN"/>
        </w:rPr>
        <w:t>八</w:t>
      </w:r>
      <w:r>
        <w:rPr>
          <w:rFonts w:hint="eastAsia" w:ascii="宋体" w:hAnsi="宋体"/>
          <w:b/>
          <w:sz w:val="24"/>
        </w:rPr>
        <w:t>、违约责任</w:t>
      </w:r>
    </w:p>
    <w:p>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pPr>
        <w:spacing w:line="360" w:lineRule="auto"/>
        <w:ind w:firstLine="480" w:firstLineChars="200"/>
        <w:rPr>
          <w:rFonts w:hint="eastAsia" w:ascii="宋体" w:hAnsi="宋体"/>
          <w:sz w:val="24"/>
        </w:rPr>
      </w:pPr>
      <w:r>
        <w:rPr>
          <w:rFonts w:hint="eastAsia" w:ascii="宋体" w:hAnsi="宋体"/>
          <w:sz w:val="24"/>
        </w:rPr>
        <w:t xml:space="preserve">（二）中标供应商未按合同约定提供服务或未达到约定的服务标准、产品质量的，采购人有权解除合同，并可依法向中标供应商主张不低于合同总价款30%的违约金，造成损害的，可一并主张损害赔偿。采购人违约的，应当赔偿中标供应商的经济损失。 </w:t>
      </w:r>
    </w:p>
    <w:p>
      <w:pPr>
        <w:spacing w:line="360" w:lineRule="auto"/>
        <w:ind w:firstLine="480" w:firstLineChars="200"/>
        <w:rPr>
          <w:rFonts w:hint="eastAsia" w:ascii="宋体" w:hAnsi="宋体"/>
          <w:sz w:val="24"/>
        </w:rPr>
      </w:pPr>
      <w:r>
        <w:rPr>
          <w:rFonts w:hint="eastAsia" w:ascii="宋体" w:hAnsi="宋体"/>
          <w:sz w:val="24"/>
        </w:rPr>
        <w:t>（三）解决争议的方法：合同履行过程中如发生争议，双方应通过协商解决。协商仍不成，应向采购人所在地人民法院提请诉讼。</w:t>
      </w:r>
    </w:p>
    <w:p>
      <w:pPr>
        <w:spacing w:line="360" w:lineRule="auto"/>
        <w:jc w:val="left"/>
        <w:rPr>
          <w:rFonts w:hint="eastAsia" w:ascii="宋体" w:hAnsi="宋体"/>
          <w:b/>
          <w:sz w:val="24"/>
        </w:rPr>
      </w:pPr>
      <w:r>
        <w:rPr>
          <w:rFonts w:hint="eastAsia" w:ascii="宋体" w:hAnsi="宋体"/>
          <w:b/>
          <w:sz w:val="24"/>
          <w:lang w:val="en-US" w:eastAsia="zh-CN"/>
        </w:rPr>
        <w:t>九</w:t>
      </w:r>
      <w:r>
        <w:rPr>
          <w:rFonts w:hint="eastAsia" w:ascii="宋体" w:hAnsi="宋体"/>
          <w:b/>
          <w:sz w:val="24"/>
        </w:rPr>
        <w:t>、验收</w:t>
      </w:r>
    </w:p>
    <w:p>
      <w:pPr>
        <w:spacing w:line="360" w:lineRule="auto"/>
        <w:ind w:firstLine="480" w:firstLineChars="200"/>
        <w:jc w:val="left"/>
        <w:rPr>
          <w:rFonts w:hint="eastAsia" w:ascii="宋体" w:hAnsi="宋体"/>
          <w:sz w:val="24"/>
        </w:rPr>
      </w:pPr>
      <w:r>
        <w:rPr>
          <w:rFonts w:hint="eastAsia" w:ascii="宋体" w:hAnsi="宋体"/>
          <w:sz w:val="24"/>
          <w:lang w:val="en-US" w:eastAsia="zh-CN"/>
        </w:rPr>
        <w:t>供货完成后</w:t>
      </w:r>
      <w:r>
        <w:rPr>
          <w:rFonts w:hint="eastAsia" w:ascii="宋体" w:hAnsi="宋体"/>
          <w:sz w:val="24"/>
        </w:rPr>
        <w:t>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w:t>
      </w:r>
      <w:r>
        <w:rPr>
          <w:rFonts w:hint="eastAsia" w:ascii="宋体" w:hAnsi="宋体"/>
          <w:bCs/>
          <w:sz w:val="24"/>
          <w:lang w:val="en-US" w:eastAsia="zh-CN"/>
        </w:rPr>
        <w:t>招标</w:t>
      </w:r>
      <w:r>
        <w:rPr>
          <w:rFonts w:hint="eastAsia" w:ascii="宋体" w:hAnsi="宋体"/>
          <w:sz w:val="24"/>
        </w:rPr>
        <w:t>文件及</w:t>
      </w:r>
      <w:r>
        <w:rPr>
          <w:rFonts w:hint="eastAsia" w:ascii="宋体" w:hAnsi="宋体"/>
          <w:bCs/>
          <w:sz w:val="24"/>
          <w:lang w:val="en-US" w:eastAsia="zh-CN"/>
        </w:rPr>
        <w:t>投标</w:t>
      </w:r>
      <w:r>
        <w:rPr>
          <w:rFonts w:hint="eastAsia" w:ascii="宋体" w:hAnsi="宋体"/>
          <w:sz w:val="24"/>
        </w:rPr>
        <w:t>文件、澄清及国家相应的标准、规范等为依据。</w:t>
      </w:r>
    </w:p>
    <w:p>
      <w:pPr>
        <w:spacing w:line="360" w:lineRule="auto"/>
        <w:jc w:val="left"/>
        <w:rPr>
          <w:rFonts w:hint="eastAsia" w:ascii="宋体" w:hAnsi="宋体"/>
          <w:b/>
          <w:sz w:val="24"/>
        </w:rPr>
      </w:pPr>
      <w:r>
        <w:rPr>
          <w:rFonts w:hint="eastAsia" w:ascii="宋体" w:hAnsi="宋体"/>
          <w:b/>
          <w:sz w:val="24"/>
        </w:rPr>
        <w:t>十、其他事项</w:t>
      </w:r>
    </w:p>
    <w:p>
      <w:pPr>
        <w:spacing w:line="360" w:lineRule="auto"/>
        <w:ind w:firstLine="480" w:firstLineChars="200"/>
        <w:jc w:val="left"/>
        <w:rPr>
          <w:rFonts w:hint="eastAsia"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pPr>
        <w:spacing w:line="360" w:lineRule="auto"/>
        <w:ind w:firstLine="480" w:firstLineChars="200"/>
        <w:jc w:val="left"/>
        <w:rPr>
          <w:rFonts w:hint="eastAsia" w:ascii="宋体" w:hAnsi="宋体"/>
          <w:sz w:val="24"/>
        </w:rPr>
      </w:pPr>
      <w:r>
        <w:rPr>
          <w:rFonts w:hint="eastAsia" w:ascii="宋体" w:hAnsi="宋体"/>
          <w:sz w:val="24"/>
        </w:rPr>
        <w:t>（二）本合同一式六份，甲方四份，乙方</w:t>
      </w:r>
      <w:bookmarkStart w:id="0" w:name="_GoBack"/>
      <w:bookmarkEnd w:id="0"/>
      <w:r>
        <w:rPr>
          <w:rFonts w:hint="eastAsia" w:ascii="宋体" w:hAnsi="宋体"/>
          <w:sz w:val="24"/>
        </w:rPr>
        <w:t>一份，采购代理机构一份，甲乙双方签字盖章后生效。</w:t>
      </w:r>
    </w:p>
    <w:p>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lang w:val="en-US" w:eastAsia="zh-CN"/>
        </w:rPr>
        <w:t>招标</w:t>
      </w:r>
      <w:r>
        <w:rPr>
          <w:rFonts w:hint="eastAsia" w:ascii="宋体" w:hAnsi="宋体"/>
          <w:bCs/>
          <w:sz w:val="24"/>
        </w:rPr>
        <w:t>文件、</w:t>
      </w:r>
      <w:r>
        <w:rPr>
          <w:rFonts w:hint="eastAsia" w:ascii="宋体" w:hAnsi="宋体"/>
          <w:bCs/>
          <w:sz w:val="24"/>
          <w:lang w:val="en-US" w:eastAsia="zh-CN"/>
        </w:rPr>
        <w:t>投标</w:t>
      </w:r>
      <w:r>
        <w:rPr>
          <w:rFonts w:hint="eastAsia" w:ascii="宋体" w:hAnsi="宋体"/>
          <w:bCs/>
          <w:sz w:val="24"/>
        </w:rPr>
        <w:t>文件也是合同的组成部分，合同中未约定的以</w:t>
      </w:r>
      <w:r>
        <w:rPr>
          <w:rFonts w:hint="eastAsia" w:ascii="宋体" w:hAnsi="宋体"/>
          <w:bCs/>
          <w:sz w:val="24"/>
          <w:lang w:val="en-US" w:eastAsia="zh-CN"/>
        </w:rPr>
        <w:t>招标</w:t>
      </w:r>
      <w:r>
        <w:rPr>
          <w:rFonts w:hint="eastAsia" w:ascii="宋体" w:hAnsi="宋体"/>
          <w:bCs/>
          <w:sz w:val="24"/>
        </w:rPr>
        <w:t>文件、</w:t>
      </w:r>
      <w:r>
        <w:rPr>
          <w:rFonts w:hint="eastAsia" w:ascii="宋体" w:hAnsi="宋体"/>
          <w:bCs/>
          <w:sz w:val="24"/>
          <w:lang w:val="en-US" w:eastAsia="zh-CN"/>
        </w:rPr>
        <w:t>投标</w:t>
      </w:r>
      <w:r>
        <w:rPr>
          <w:rFonts w:hint="eastAsia" w:ascii="宋体" w:hAnsi="宋体"/>
          <w:bCs/>
          <w:sz w:val="24"/>
        </w:rPr>
        <w:t>文件为准。</w:t>
      </w:r>
    </w:p>
    <w:p>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甲    方                           乙    方</w:t>
      </w:r>
    </w:p>
    <w:p>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pPr>
        <w:spacing w:line="360" w:lineRule="auto"/>
        <w:jc w:val="left"/>
        <w:rPr>
          <w:rFonts w:hint="eastAsia" w:ascii="宋体" w:hAnsi="宋体"/>
          <w:sz w:val="24"/>
        </w:rPr>
      </w:pP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法人代表：                         法人代表： </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hint="eastAsia"/>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pPr>
        <w:spacing w:line="360" w:lineRule="auto"/>
        <w:jc w:val="center"/>
        <w:rPr>
          <w:rFonts w:hint="eastAsia" w:ascii="宋体" w:hAnsi="宋体"/>
          <w:bCs/>
          <w:sz w:val="24"/>
        </w:rPr>
      </w:pP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fd85174-da7b-4901-94d3-10fa702a4d57"/>
  </w:docVars>
  <w:rsids>
    <w:rsidRoot w:val="4BB05E09"/>
    <w:rsid w:val="01584B10"/>
    <w:rsid w:val="015C4CBF"/>
    <w:rsid w:val="03D56844"/>
    <w:rsid w:val="059509DC"/>
    <w:rsid w:val="0797291E"/>
    <w:rsid w:val="08493DEA"/>
    <w:rsid w:val="0EDD1AAD"/>
    <w:rsid w:val="12A22DAA"/>
    <w:rsid w:val="13D36C5E"/>
    <w:rsid w:val="175C3583"/>
    <w:rsid w:val="1BB75C39"/>
    <w:rsid w:val="1EA14212"/>
    <w:rsid w:val="1EEA3E98"/>
    <w:rsid w:val="1FCD5CBB"/>
    <w:rsid w:val="20847EE2"/>
    <w:rsid w:val="23084CE1"/>
    <w:rsid w:val="246123DC"/>
    <w:rsid w:val="2C907D44"/>
    <w:rsid w:val="2E301FEB"/>
    <w:rsid w:val="2E310CF9"/>
    <w:rsid w:val="30C32B99"/>
    <w:rsid w:val="335D40FC"/>
    <w:rsid w:val="38372745"/>
    <w:rsid w:val="39416932"/>
    <w:rsid w:val="3A221B67"/>
    <w:rsid w:val="3B024227"/>
    <w:rsid w:val="3B0C28D2"/>
    <w:rsid w:val="3C410359"/>
    <w:rsid w:val="3E23065E"/>
    <w:rsid w:val="3FC6325B"/>
    <w:rsid w:val="400022D9"/>
    <w:rsid w:val="43A07564"/>
    <w:rsid w:val="45EB289C"/>
    <w:rsid w:val="47E04D0F"/>
    <w:rsid w:val="486F2BC6"/>
    <w:rsid w:val="489832A1"/>
    <w:rsid w:val="48B8194D"/>
    <w:rsid w:val="49750CE5"/>
    <w:rsid w:val="4A3F1534"/>
    <w:rsid w:val="4A5F69CD"/>
    <w:rsid w:val="4B201A81"/>
    <w:rsid w:val="4BB05E09"/>
    <w:rsid w:val="4BC90E6F"/>
    <w:rsid w:val="50B36976"/>
    <w:rsid w:val="51654AD5"/>
    <w:rsid w:val="51E27E6A"/>
    <w:rsid w:val="530D2884"/>
    <w:rsid w:val="54745423"/>
    <w:rsid w:val="5600573E"/>
    <w:rsid w:val="59D6649D"/>
    <w:rsid w:val="5DE52DE2"/>
    <w:rsid w:val="609B1E7E"/>
    <w:rsid w:val="62024293"/>
    <w:rsid w:val="66A001EE"/>
    <w:rsid w:val="6A89593D"/>
    <w:rsid w:val="6BCD6521"/>
    <w:rsid w:val="732E427C"/>
    <w:rsid w:val="75A365A8"/>
    <w:rsid w:val="76AE4262"/>
    <w:rsid w:val="79425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1365</Words>
  <Characters>1379</Characters>
  <Lines>0</Lines>
  <Paragraphs>0</Paragraphs>
  <TotalTime>1</TotalTime>
  <ScaleCrop>false</ScaleCrop>
  <LinksUpToDate>false</LinksUpToDate>
  <CharactersWithSpaces>1704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2023-09-13T09:35:00Z</dcterms:created>
  <dc:creator>浅井音颜★</dc:creator>
  <cp:lastModifiedBy>ANNY</cp:lastModifiedBy>
  <dcterms:modified xsi:type="dcterms:W3CDTF">2025-01-06T07:16:12Z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D59F10B4916649B68E69D64A0AFD9F08_11</vt:lpwstr>
  </property>
</Properties>
</file>