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水电设备设施运行管理及零星维修服务外包项目</w:t>
      </w:r>
    </w:p>
    <w:p>
      <w:pPr>
        <w:pStyle w:val="null3"/>
        <w:jc w:val="center"/>
        <w:outlineLvl w:val="2"/>
      </w:pPr>
      <w:r>
        <w:rPr>
          <w:sz w:val="28"/>
          <w:b/>
        </w:rPr>
        <w:t>采购项目编号：</w:t>
      </w:r>
      <w:r>
        <w:rPr>
          <w:sz w:val="28"/>
          <w:b/>
        </w:rPr>
        <w:t>ZDCG2024121201</w:t>
      </w:r>
      <w:r>
        <w:br/>
      </w:r>
      <w:r>
        <w:br/>
      </w:r>
      <w:r>
        <w:br/>
      </w:r>
    </w:p>
    <w:p>
      <w:pPr>
        <w:pStyle w:val="null3"/>
        <w:jc w:val="center"/>
        <w:outlineLvl w:val="2"/>
      </w:pPr>
      <w:r>
        <w:rPr>
          <w:sz w:val="28"/>
          <w:b/>
        </w:rPr>
        <w:t>咸阳师范学院</w:t>
      </w:r>
    </w:p>
    <w:p>
      <w:pPr>
        <w:pStyle w:val="null3"/>
        <w:jc w:val="center"/>
        <w:outlineLvl w:val="2"/>
      </w:pPr>
      <w:r>
        <w:rPr>
          <w:sz w:val="28"/>
          <w:b/>
        </w:rPr>
        <w:t>正大鹏安建设项目管理有限公司</w:t>
      </w:r>
      <w:r>
        <w:rPr>
          <w:sz w:val="28"/>
          <w:b/>
        </w:rPr>
        <w:t>共同编制</w:t>
      </w:r>
    </w:p>
    <w:p>
      <w:pPr>
        <w:pStyle w:val="null3"/>
        <w:jc w:val="center"/>
        <w:outlineLvl w:val="2"/>
      </w:pPr>
      <w:r>
        <w:rPr>
          <w:sz w:val="28"/>
          <w:b/>
        </w:rPr>
        <w:t>2024年12月20日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正大鹏安建设项目管理有限公司</w:t>
      </w:r>
      <w:r>
        <w:rPr/>
        <w:t>（以下简称“代理机构”）受</w:t>
      </w:r>
      <w:r>
        <w:rPr/>
        <w:t>咸阳师范学院</w:t>
      </w:r>
      <w:r>
        <w:rPr/>
        <w:t>委托，拟对</w:t>
      </w:r>
      <w:r>
        <w:rPr/>
        <w:t>水电设备设施运行管理及零星维修服务外包项目</w:t>
      </w:r>
      <w:r>
        <w:rPr/>
        <w:t>采用竞争性磋商采购方式进行采购，兹邀请供应商参加本项目的竞争性磋商。</w:t>
      </w:r>
    </w:p>
    <w:p>
      <w:pPr>
        <w:pStyle w:val="null3"/>
        <w:outlineLvl w:val="2"/>
      </w:pPr>
      <w:r>
        <w:rPr>
          <w:sz w:val="28"/>
          <w:b/>
        </w:rPr>
        <w:t>一、项目编号：</w:t>
      </w:r>
      <w:r>
        <w:rPr>
          <w:sz w:val="28"/>
          <w:b/>
        </w:rPr>
        <w:t>ZDCG2024121201</w:t>
      </w:r>
    </w:p>
    <w:p>
      <w:pPr>
        <w:pStyle w:val="null3"/>
        <w:outlineLvl w:val="2"/>
      </w:pPr>
      <w:r>
        <w:rPr>
          <w:sz w:val="28"/>
          <w:b/>
        </w:rPr>
        <w:t>二、项目名称：</w:t>
      </w:r>
      <w:r>
        <w:rPr>
          <w:sz w:val="28"/>
          <w:b/>
        </w:rPr>
        <w:t>水电设备设施运行管理及零星维修服务外包项目</w:t>
      </w:r>
    </w:p>
    <w:p>
      <w:pPr>
        <w:pStyle w:val="null3"/>
        <w:outlineLvl w:val="2"/>
      </w:pPr>
      <w:r>
        <w:rPr>
          <w:sz w:val="28"/>
          <w:b/>
        </w:rPr>
        <w:t>三、磋商项目简介</w:t>
      </w:r>
    </w:p>
    <w:p>
      <w:pPr>
        <w:pStyle w:val="null3"/>
        <w:ind w:firstLine="480"/>
      </w:pPr>
      <w:r>
        <w:rPr/>
        <w:t>本次采购内容主要为水电设备设施运行管理及零星维修服务外包项目，服务内容包括水电设备设施运行管理、零星维修服务等内容具体采购内容及要求详见本项目竞争性磋商文件、答疑文件等全部内容。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采购包1（水电设备设施运行管理及零星维修服务外包项目）：属于专门面向中小企业采购。</w:t>
      </w:r>
    </w:p>
    <w:p>
      <w:pPr>
        <w:pStyle w:val="null3"/>
        <w:ind w:firstLine="480"/>
      </w:pPr>
      <w:r>
        <w:rPr/>
        <w:t>（三）本项目的特定资格要求：</w:t>
      </w:r>
    </w:p>
    <w:p>
      <w:pPr>
        <w:pStyle w:val="null3"/>
      </w:pPr>
      <w:r>
        <w:rPr/>
        <w:t>采购包1：</w:t>
      </w:r>
    </w:p>
    <w:p>
      <w:pPr>
        <w:pStyle w:val="null3"/>
      </w:pPr>
      <w:r>
        <w:rPr/>
        <w:t>1、主体资格：供应商为向采购人提供相应服务的法人或其他组织</w:t>
      </w:r>
    </w:p>
    <w:p>
      <w:pPr>
        <w:pStyle w:val="null3"/>
      </w:pPr>
      <w:r>
        <w:rPr/>
        <w:t>2、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3、法定代表人证明书及授权书：供应商应授权合法的人员参加本项目磋商会议全过程。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w:t>
      </w:r>
    </w:p>
    <w:p>
      <w:pPr>
        <w:pStyle w:val="null3"/>
      </w:pPr>
      <w:r>
        <w:rPr/>
        <w:t>4、是否面向中小企业：本项目专门面向中小企业</w:t>
      </w:r>
    </w:p>
    <w:p>
      <w:pPr>
        <w:pStyle w:val="null3"/>
      </w:pPr>
      <w:r>
        <w:rPr/>
        <w:t>5、企业资质：供应商须具有建设行政主管部门核发的建筑工程施工总承包三级（含）以上资质</w:t>
      </w:r>
    </w:p>
    <w:p>
      <w:pPr>
        <w:pStyle w:val="null3"/>
      </w:pPr>
      <w:r>
        <w:rPr/>
        <w:t>6、其他要求：供应商须在“陕西省住房和城乡建设厅”官方网站可查询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咸阳师范学院</w:t>
      </w:r>
    </w:p>
    <w:p>
      <w:pPr>
        <w:pStyle w:val="null3"/>
      </w:pPr>
      <w:r>
        <w:rPr/>
        <w:t xml:space="preserve"> 地址： </w:t>
      </w:r>
      <w:r>
        <w:rPr/>
        <w:t>咸阳市文林路</w:t>
      </w:r>
    </w:p>
    <w:p>
      <w:pPr>
        <w:pStyle w:val="null3"/>
      </w:pPr>
      <w:r>
        <w:rPr/>
        <w:t xml:space="preserve"> 邮编： </w:t>
      </w:r>
      <w:r>
        <w:rPr/>
        <w:t>712099</w:t>
      </w:r>
    </w:p>
    <w:p>
      <w:pPr>
        <w:pStyle w:val="null3"/>
      </w:pPr>
      <w:r>
        <w:rPr/>
        <w:t xml:space="preserve"> 联系人： </w:t>
      </w:r>
      <w:r>
        <w:rPr/>
        <w:t>乔老师</w:t>
      </w:r>
    </w:p>
    <w:p>
      <w:pPr>
        <w:pStyle w:val="null3"/>
      </w:pPr>
      <w:r>
        <w:rPr/>
        <w:t xml:space="preserve"> 联系电话： </w:t>
      </w:r>
      <w:r>
        <w:rPr/>
        <w:t>02933720069</w:t>
      </w:r>
    </w:p>
    <w:p>
      <w:pPr>
        <w:pStyle w:val="null3"/>
        <w:outlineLvl w:val="3"/>
      </w:pPr>
      <w:r>
        <w:rPr>
          <w:sz w:val="24"/>
          <w:b/>
        </w:rPr>
        <w:t>代理机构：</w:t>
      </w:r>
      <w:r>
        <w:rPr>
          <w:sz w:val="24"/>
          <w:b/>
        </w:rPr>
        <w:t>正大鹏安建设项目管理有限公司</w:t>
      </w:r>
    </w:p>
    <w:p>
      <w:pPr>
        <w:pStyle w:val="null3"/>
      </w:pPr>
      <w:r>
        <w:rPr/>
        <w:t xml:space="preserve"> 地址： </w:t>
      </w:r>
      <w:r>
        <w:rPr/>
        <w:t>陕西省西安市新城区长乐中路38号金花新都汇C座12层01室</w:t>
      </w:r>
    </w:p>
    <w:p>
      <w:pPr>
        <w:pStyle w:val="null3"/>
      </w:pPr>
      <w:r>
        <w:rPr/>
        <w:t xml:space="preserve"> 邮编： </w:t>
      </w:r>
      <w:r>
        <w:rPr/>
        <w:t>710000</w:t>
      </w:r>
    </w:p>
    <w:p>
      <w:pPr>
        <w:pStyle w:val="null3"/>
      </w:pPr>
      <w:r>
        <w:rPr/>
        <w:t xml:space="preserve"> 联系人： </w:t>
      </w:r>
      <w:r>
        <w:rPr/>
        <w:t>马咄</w:t>
      </w:r>
    </w:p>
    <w:p>
      <w:pPr>
        <w:pStyle w:val="null3"/>
      </w:pPr>
      <w:r>
        <w:rPr/>
        <w:t xml:space="preserve"> 联系电话： </w:t>
      </w:r>
      <w:r>
        <w:rPr/>
        <w:t>18192657673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采购包1保证金金额：10,003.00元</w:t>
            </w:r>
          </w:p>
          <w:p>
            <w:pPr>
              <w:pStyle w:val="null3"/>
            </w:pPr>
            <w:r>
              <w:rPr/>
              <w:t>缴交渠道：转账、支票、汇票等（需通过实体账户、户名及开户行信息）,电子保函</w:t>
            </w:r>
          </w:p>
          <w:p>
            <w:pPr>
              <w:pStyle w:val="null3"/>
            </w:pPr>
            <w:r>
              <w:rPr/>
              <w:t>开户名称：正大鹏安建设项目管理有限公司</w:t>
            </w:r>
          </w:p>
          <w:p>
            <w:pPr>
              <w:pStyle w:val="null3"/>
            </w:pPr>
            <w:r>
              <w:rPr/>
              <w:t>开户银行：中国建设银行西安金花路支行</w:t>
            </w:r>
          </w:p>
          <w:p>
            <w:pPr>
              <w:pStyle w:val="null3"/>
            </w:pPr>
            <w:r>
              <w:rPr/>
              <w:t>银行账号：61050186540000000221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说明：合同期满，无违约责任无息退还。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857号）的有关规定下浮10%向采购代理机构一次付清代理服务费。（注：竞争性磋商保证金在缴纳过程中均需备注项目名称（或项目编号）+竞争性磋商保证金）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咸阳师范学院</w:t>
      </w:r>
      <w:r>
        <w:rPr/>
        <w:t>和</w:t>
      </w:r>
      <w:r>
        <w:rPr/>
        <w:t>正大鹏安建设项目管理有限公司</w:t>
      </w:r>
      <w:r>
        <w:rPr/>
        <w:t>享有。对磋商文件中供应商参加本次政府采购活动应当具备的条件，磋商项目技术、服务、商务及其他要求，评审细则及标准由</w:t>
      </w:r>
      <w:r>
        <w:rPr/>
        <w:t>咸阳师范学院</w:t>
      </w:r>
      <w:r>
        <w:rPr/>
        <w:t>负责解释。除上述磋商文件内容，其他内容由</w:t>
      </w:r>
      <w:r>
        <w:rPr/>
        <w:t>正大鹏安建设项目管理有限公司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咸阳师范学院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正大鹏安建设项目管理有限公司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正大鹏安建设项目管理有限公司</w:t>
      </w:r>
      <w:r>
        <w:rPr/>
        <w:t xml:space="preserve"> 负责答复；供应商对除采购需求外的采购文件的询问、质疑由</w:t>
      </w:r>
      <w:r>
        <w:rPr/>
        <w:t>正大鹏安建设项目管理有限公司</w:t>
      </w:r>
      <w:r>
        <w:rPr/>
        <w:t xml:space="preserve"> 负责答复；供应商对采购过程、采购结果的询问、质疑由 </w:t>
      </w:r>
      <w:r>
        <w:rPr/>
        <w:t>正大鹏安建设项目管理有限公司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联系人：马咄、薛丽斌、魏雪妮</w:t>
      </w:r>
    </w:p>
    <w:p>
      <w:pPr>
        <w:pStyle w:val="null3"/>
      </w:pPr>
      <w:r>
        <w:rPr/>
        <w:t>联系电话：18192657673</w:t>
      </w:r>
    </w:p>
    <w:p>
      <w:pPr>
        <w:pStyle w:val="null3"/>
      </w:pPr>
      <w:r>
        <w:rPr/>
        <w:t>地址：陕西省西安市雁塔区西部国际广场B座28层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本次采购内容主要为水电设备设施运行管理及零星维修服务外包项目，服务内容包括水电设备设施运行管理、零星维修服务等内容具体采购内容及要求详见本项目竞争性磋商文件、答疑文件等全部内容。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1,330,000.00</w:t>
      </w:r>
    </w:p>
    <w:p>
      <w:pPr>
        <w:pStyle w:val="null3"/>
      </w:pPr>
      <w:r>
        <w:rPr/>
        <w:t>采购包最高限价（元）: 1,330,000.00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其他服务</w:t>
            </w:r>
          </w:p>
        </w:tc>
        <w:tc>
          <w:tcPr>
            <w:tcW w:type="dxa" w:w="831"/>
          </w:tcPr>
          <w:p>
            <w:pPr>
              <w:pStyle w:val="null3"/>
              <w:jc w:val="right"/>
            </w:pPr>
            <w:r>
              <w:rPr/>
              <w:t>1.00</w:t>
            </w:r>
          </w:p>
        </w:tc>
        <w:tc>
          <w:tcPr>
            <w:tcW w:type="dxa" w:w="831"/>
          </w:tcPr>
          <w:p>
            <w:pPr>
              <w:pStyle w:val="null3"/>
              <w:jc w:val="right"/>
            </w:pPr>
            <w:r>
              <w:rPr/>
              <w:t>1,330,000.00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一、项目概况</w:t>
            </w:r>
          </w:p>
          <w:p>
            <w:pPr>
              <w:pStyle w:val="null3"/>
            </w:pPr>
            <w:r>
              <w:rPr/>
              <w:t>本次采购内容主要为水电设备设施运行管理及零星维修服务外包项目，服务内容包括水电设备设施运行管理、零星维修服务等内容具体采购内容及要求详见本项目竞争性磋商文件、答疑文件等全部内容。</w:t>
            </w:r>
          </w:p>
          <w:p>
            <w:pPr>
              <w:pStyle w:val="null3"/>
            </w:pPr>
            <w:r>
              <w:rPr/>
              <w:t>二、技术要求</w:t>
            </w:r>
          </w:p>
          <w:p>
            <w:pPr>
              <w:pStyle w:val="null3"/>
            </w:pPr>
            <w:r>
              <w:rPr/>
              <w:t>（一）水电设备设施运行管理及水电零星维修服务项目内容</w:t>
            </w:r>
          </w:p>
          <w:p>
            <w:pPr>
              <w:pStyle w:val="null3"/>
            </w:pPr>
            <w:r>
              <w:rPr/>
              <w:t>1.水电设备设施运行管理：</w:t>
            </w:r>
          </w:p>
          <w:p>
            <w:pPr>
              <w:pStyle w:val="null3"/>
            </w:pPr>
            <w:r>
              <w:rPr/>
              <w:t>（1）渭城校区和秦都校区供电设施设备的运行、维护维修及保养、值班；</w:t>
            </w:r>
          </w:p>
          <w:p>
            <w:pPr>
              <w:pStyle w:val="null3"/>
            </w:pPr>
            <w:r>
              <w:rPr/>
              <w:t>（2）全校所有泵房设备的运行、维护维修及保养；</w:t>
            </w:r>
          </w:p>
          <w:p>
            <w:pPr>
              <w:pStyle w:val="null3"/>
            </w:pPr>
            <w:r>
              <w:rPr/>
              <w:t>（3）全校给排水设备的运行、维护维修及保养；</w:t>
            </w:r>
          </w:p>
          <w:p>
            <w:pPr>
              <w:pStyle w:val="null3"/>
            </w:pPr>
            <w:r>
              <w:rPr/>
              <w:t>（4）线路检修、水、电表的更换、查抄；</w:t>
            </w:r>
          </w:p>
          <w:p>
            <w:pPr>
              <w:pStyle w:val="null3"/>
            </w:pPr>
            <w:r>
              <w:rPr/>
              <w:t>（5）临时安排的水电设备运行管理业务等；</w:t>
            </w:r>
          </w:p>
          <w:p>
            <w:pPr>
              <w:pStyle w:val="null3"/>
            </w:pPr>
            <w:r>
              <w:rPr/>
              <w:t>（6）材料由学校购买，外包服务企业负责维修，水电设施设备运行维护服务按月考核。</w:t>
            </w:r>
          </w:p>
          <w:p>
            <w:pPr>
              <w:pStyle w:val="null3"/>
            </w:pPr>
            <w:r>
              <w:rPr/>
              <w:t>2.零星维修服务:</w:t>
            </w:r>
          </w:p>
          <w:p>
            <w:pPr>
              <w:pStyle w:val="null3"/>
            </w:pPr>
            <w:r>
              <w:rPr/>
              <w:t>（1）渭城校区和秦都校区水表、电表、阀门、水龙头、照明灯具、开关插座、电风扇、给排水管道的维修维护及更换；</w:t>
            </w:r>
          </w:p>
          <w:p>
            <w:pPr>
              <w:pStyle w:val="null3"/>
            </w:pPr>
            <w:r>
              <w:rPr/>
              <w:t>（2）保质期满后的桌椅、门窗、架子床、组合床、窗帘架、置物架、晾衣架等设施设备的维修维护及破损件更换，临时安排的有关其他水电零星维护和维修；</w:t>
            </w:r>
          </w:p>
          <w:p>
            <w:pPr>
              <w:pStyle w:val="null3"/>
            </w:pPr>
            <w:r>
              <w:rPr/>
              <w:t>（3）材料由学校购买，外包服务企业负责维修维护，维修服务按月考核。</w:t>
            </w:r>
          </w:p>
          <w:p>
            <w:pPr>
              <w:pStyle w:val="null3"/>
            </w:pPr>
            <w:r>
              <w:rPr/>
              <w:t>（二） 水电设备设施运行管理及零星维修服务项目构成情况</w:t>
            </w:r>
          </w:p>
          <w:p>
            <w:pPr>
              <w:pStyle w:val="null3"/>
            </w:pPr>
            <w:r>
              <w:rPr/>
              <w:t>1.水电设施设备运行管理</w:t>
            </w:r>
          </w:p>
          <w:p>
            <w:pPr>
              <w:pStyle w:val="null3"/>
            </w:pPr>
            <w:r>
              <w:rPr/>
              <w:t>（1）水电设施设备概况：</w:t>
            </w:r>
          </w:p>
          <w:p>
            <w:pPr>
              <w:pStyle w:val="null3"/>
            </w:pPr>
            <w:r>
              <w:rPr/>
              <w:t>渭城、秦都两校区共有变压器12台，总容量8865KVA。其中渭城校区有变压器8台，总容量为6000KVA，1号、2号、3号、4号为箱式变压器，容量均为1000KVA，科技苑大厦地下室设高压配电室，安装4台变压器，容量均为500KVA；秦都校区共有变压器4台，总容量分别为2865KVA，1台1250KVA变压器，1台800KVA变压器，1台500KVA变压器，1台315KVA变压器。</w:t>
            </w:r>
          </w:p>
          <w:p>
            <w:pPr>
              <w:pStyle w:val="null3"/>
            </w:pPr>
            <w:r>
              <w:rPr/>
              <w:t>全校共有低压配电柜42台、架空线路9档、高压柜14台、发电机2台；室外干线电缆约20000米；马路灯、庭院灯、操场灯：349个，432头。</w:t>
            </w:r>
          </w:p>
          <w:p>
            <w:pPr>
              <w:pStyle w:val="null3"/>
            </w:pPr>
            <w:r>
              <w:rPr/>
              <w:t>（2）给排水设施设备概况：</w:t>
            </w:r>
          </w:p>
          <w:p>
            <w:pPr>
              <w:pStyle w:val="null3"/>
            </w:pPr>
            <w:r>
              <w:rPr/>
              <w:t>全校共有蓄水池5个，供水水箱8个，水塔1个（秦都校区）。给水泵28台，控制系统9套。消防泵喷淋泵32台，控制系统13套。全校共有化粪池31个，井盖1450个，给水主管道超过10000米，排水主管道8800米，给水总阀112个。</w:t>
            </w:r>
          </w:p>
          <w:p>
            <w:pPr>
              <w:pStyle w:val="null3"/>
            </w:pPr>
            <w:r>
              <w:rPr/>
              <w:t>2.渭城校区公共楼宇室内维修构成情况:</w:t>
            </w:r>
          </w:p>
          <w:p>
            <w:pPr>
              <w:pStyle w:val="null3"/>
            </w:pPr>
            <w:r>
              <w:rPr/>
              <w:t>总建筑面积33.76万平方米。</w:t>
            </w:r>
          </w:p>
          <w:p>
            <w:pPr>
              <w:pStyle w:val="null3"/>
            </w:pPr>
            <w:r>
              <w:rPr/>
              <w:t>（1）1号教学楼室内照明灯1790个，楼梯灯325个，开关499个，插座893个，水龙头180个，大小便池378个，桌椅6776个，风扇730个，门324个，窗户760个。</w:t>
            </w:r>
          </w:p>
          <w:p>
            <w:pPr>
              <w:pStyle w:val="null3"/>
            </w:pPr>
            <w:r>
              <w:rPr/>
              <w:t>（2）2号教学楼室内照明灯1452个，楼梯灯60个，开关136个，插座287个，水龙头80个，大小便池222个，桌椅5392个，风扇350个，门181个，窗户400个。</w:t>
            </w:r>
          </w:p>
          <w:p>
            <w:pPr>
              <w:pStyle w:val="null3"/>
            </w:pPr>
            <w:r>
              <w:rPr/>
              <w:t>（3）3号教学楼室内照明灯1452个，楼梯灯60个，开关136个，插座472个，水龙头80个，大小便池222个，桌椅5340个，风扇350个，门194个，窗户400个。</w:t>
            </w:r>
          </w:p>
          <w:p>
            <w:pPr>
              <w:pStyle w:val="null3"/>
            </w:pPr>
            <w:r>
              <w:rPr/>
              <w:t>（4）5号教学楼室内照明灯1002个，楼梯灯312个，开关488个，插座631个，水龙头138个，大小便池256个，桌椅1364个，风扇332个，门758个，窗户1921个。</w:t>
            </w:r>
          </w:p>
          <w:p>
            <w:pPr>
              <w:pStyle w:val="null3"/>
            </w:pPr>
            <w:r>
              <w:rPr/>
              <w:t>（5）实验楼室内照明灯855个，楼梯灯113个，开关190个，插座531个，水龙头60个，大小便池120个，风扇312个，门190个，窗户620个。</w:t>
            </w:r>
          </w:p>
          <w:p>
            <w:pPr>
              <w:pStyle w:val="null3"/>
            </w:pPr>
            <w:r>
              <w:rPr/>
              <w:t>（6）宿办楼室内照明灯130个，楼梯灯72个，开关130个，插座260个，水龙头26个，大小便池32个，门130个，窗户150个。</w:t>
            </w:r>
          </w:p>
          <w:p>
            <w:pPr>
              <w:pStyle w:val="null3"/>
            </w:pPr>
            <w:r>
              <w:rPr/>
              <w:t>（7）1-18号学生公寓楼室内照明灯6120个，楼梯灯2840个，开关5720个，插座15974个，水龙头2724个，大小便池1747个，桌椅9322个，风扇2559个，架子床9322个，柜子2434个，门3481个，窗3457个，电表2727个，窗帘架2747个。</w:t>
            </w:r>
          </w:p>
          <w:p>
            <w:pPr>
              <w:pStyle w:val="null3"/>
            </w:pPr>
            <w:r>
              <w:rPr/>
              <w:t>（8）新、老图书楼室内照明灯1918个，楼梯灯490个，开关625个，插座644个，水龙头141个，大小便池286个，桌椅3098个，风扇453个，门392个，窗1442个。</w:t>
            </w:r>
          </w:p>
          <w:p>
            <w:pPr>
              <w:pStyle w:val="null3"/>
            </w:pPr>
            <w:r>
              <w:rPr/>
              <w:t>（9）体育场看台、学校大门门房：照明灯42个，开关21个，插座18个，大小便池9个，水龙头6个。</w:t>
            </w:r>
          </w:p>
          <w:p>
            <w:pPr>
              <w:pStyle w:val="null3"/>
            </w:pPr>
            <w:r>
              <w:rPr/>
              <w:t>（10）地下车库：照明灯具共779个，其中负一层399个，负二层380个；排污泵2套。</w:t>
            </w:r>
          </w:p>
          <w:p>
            <w:pPr>
              <w:pStyle w:val="null3"/>
            </w:pPr>
            <w:r>
              <w:rPr/>
              <w:t>3.渭城校区家属楼维修构成情况：</w:t>
            </w:r>
          </w:p>
          <w:p>
            <w:pPr>
              <w:pStyle w:val="null3"/>
            </w:pPr>
            <w:r>
              <w:rPr/>
              <w:t>总建筑面积约14.13万平方米。渭城校区共有家属楼16座，楼体照明灯1014个，电表1596块，水表3258块，给水管道支阀3258个，配电电表箱830个，断路器1918个。</w:t>
            </w:r>
          </w:p>
          <w:p>
            <w:pPr>
              <w:pStyle w:val="null3"/>
            </w:pPr>
            <w:r>
              <w:rPr/>
              <w:t>4.秦都校区室内外零星维修构成情况：</w:t>
            </w:r>
          </w:p>
          <w:p>
            <w:pPr>
              <w:pStyle w:val="null3"/>
            </w:pPr>
            <w:r>
              <w:rPr/>
              <w:t>总建筑面积5.4万平方米。</w:t>
            </w:r>
          </w:p>
          <w:p>
            <w:pPr>
              <w:pStyle w:val="null3"/>
            </w:pPr>
            <w:r>
              <w:rPr/>
              <w:t>（1）教学楼室内照明灯973个，楼梯灯243个，插座：285个开关477个，小便池72个，大便池（带格挡门）216个，水龙头72个 （带拖把小池子），面盆72个（带龙头），风扇394个。</w:t>
            </w:r>
          </w:p>
          <w:p>
            <w:pPr>
              <w:pStyle w:val="null3"/>
            </w:pPr>
            <w:r>
              <w:rPr/>
              <w:t>门：单扇木门116个，双扇木门24个，单扇防盗门41个，双扇防盗门7个，铁推拉门3个，大厅玻璃大门1组。</w:t>
            </w:r>
          </w:p>
          <w:p>
            <w:pPr>
              <w:pStyle w:val="null3"/>
            </w:pPr>
            <w:r>
              <w:rPr/>
              <w:t>窗：教室大窗户348套，楼道窗户104套，楼梯窗户12套。</w:t>
            </w:r>
          </w:p>
          <w:p>
            <w:pPr>
              <w:pStyle w:val="null3"/>
            </w:pPr>
            <w:r>
              <w:rPr/>
              <w:t>桌椅： 桌椅： 固定桌椅3632套，桌子380个（可移动），凳子836个（可移动），画室大桌子115个，多媒体桌子31套（不可移动），琴房软皮凳63个，办公桌椅22套。</w:t>
            </w:r>
          </w:p>
          <w:p>
            <w:pPr>
              <w:pStyle w:val="null3"/>
            </w:pPr>
            <w:r>
              <w:rPr/>
              <w:t>（2）图书楼室内照明灯196个，楼梯灯21个，开关71个，插座165个，水龙头18个（带池子），大便池24个，小便池3个，风扇53个，门：玻璃大门1组，单扇防盗门14个，双扇防盗门1个，铁门1个，双扇玻璃门1组，窗：75套，桌椅：电脑桌椅80套，大桌子14个，长凳子10个，凳子144个（可移动）。</w:t>
            </w:r>
          </w:p>
          <w:p>
            <w:pPr>
              <w:pStyle w:val="null3"/>
            </w:pPr>
            <w:r>
              <w:rPr/>
              <w:t>（3）办公楼室内照明灯100个，楼梯灯54个，开关114个，插座103个，水龙头27个（带池子），小便池9个，大便池15个，办公桌椅110套，风扇60个，门：单扇木门50个，单扇防盗门5个，双扇防盗门2个，大厅玻璃门1组，铁推拉门3组，双扇玻璃门3组，窗86套。</w:t>
            </w:r>
          </w:p>
          <w:p>
            <w:pPr>
              <w:pStyle w:val="null3"/>
            </w:pPr>
            <w:r>
              <w:rPr/>
              <w:t>（4）学生公寓楼室内照明灯1432个，阳台卫生间灯1012个，楼梯灯353个，开关1260个，插座3064个，水龙头776个，面盆506个，大小便池694个，桌凳2458套，架子床1812套，柜子636个，门1212个，窗户695套，晾衣架706个，窗帘架706个，饮水机34个，电表611块，配电柜20台。</w:t>
            </w:r>
          </w:p>
          <w:p>
            <w:pPr>
              <w:pStyle w:val="null3"/>
            </w:pPr>
            <w:r>
              <w:rPr/>
              <w:t>5.秦都校区共有家属楼4座，公共照明灯95个，电表212块，配电电表箱95个。</w:t>
            </w:r>
          </w:p>
          <w:p>
            <w:pPr>
              <w:pStyle w:val="null3"/>
            </w:pPr>
            <w:r>
              <w:rPr/>
              <w:t>三、新一轮项目服务外包方案</w:t>
            </w:r>
          </w:p>
          <w:p>
            <w:pPr>
              <w:pStyle w:val="null3"/>
            </w:pPr>
            <w:r>
              <w:rPr/>
              <w:t>咸阳师范学院水电设备设施运行维护及管理内容包含本项目全部内容；根据近几年零星维修情况工作量概率统计，部分维修工作量统计情况如下：</w:t>
            </w:r>
          </w:p>
          <w:p>
            <w:pPr>
              <w:pStyle w:val="null3"/>
            </w:pPr>
            <w:r>
              <w:rPr/>
              <w:t>各种室内照明灯维修更换率约为11.16%，楼梯照明灯维修更换率约为1.79%，室外灯维修更换率约为25.51%，各种开关维修更换率约为14.44%，插座维修更换率约为6.64%，水龙头维修更换率约为22.5%，大小便池维修更换率约为14.25%，桌椅维修更换率约为11.95%，风扇维修更换率约为8.6%，各种门维修率约为16.37%，窗户维修更换率约为17.43%，电表更换率约为0.07%，架子床维修率约为12.16%，柜子维修更换率约为17.23%，面盆维修更换率约为0.79%，门锁维修更换率约为1.11%。</w:t>
            </w:r>
          </w:p>
          <w:p>
            <w:pPr>
              <w:pStyle w:val="null3"/>
            </w:pPr>
            <w:r>
              <w:rPr/>
              <w:t>根据咸阳师范学院水电设备设施运行管理和零星维修的实际，由成交供应商全面负责咸阳师范学院水电设备设施运行管理和零星维修服务业务。</w:t>
            </w:r>
          </w:p>
          <w:p>
            <w:pPr>
              <w:pStyle w:val="null3"/>
            </w:pPr>
            <w:r>
              <w:rPr/>
              <w:t>（一）水电设施设备运行维护内容</w:t>
            </w:r>
          </w:p>
          <w:p>
            <w:pPr>
              <w:pStyle w:val="null3"/>
            </w:pPr>
            <w:r>
              <w:rPr/>
              <w:t>（1）水电设施设备运行管理内容：</w:t>
            </w:r>
          </w:p>
          <w:p>
            <w:pPr>
              <w:pStyle w:val="null3"/>
            </w:pPr>
            <w:r>
              <w:rPr/>
              <w:t>①全校水电设施设备（含所有供水设施设备、排水设备、供电设施设备）的运行及维护管理；</w:t>
            </w:r>
          </w:p>
          <w:p>
            <w:pPr>
              <w:pStyle w:val="null3"/>
            </w:pPr>
            <w:r>
              <w:rPr/>
              <w:t>②全校雨水井、污水井定期清淤（每年至少3次，根据雨水情况随时清理）；全校化粪池的清理和维护；</w:t>
            </w:r>
          </w:p>
          <w:p>
            <w:pPr>
              <w:pStyle w:val="null3"/>
            </w:pPr>
            <w:r>
              <w:rPr/>
              <w:t>③消防栓及消防栓接合器维护及保养；</w:t>
            </w:r>
          </w:p>
          <w:p>
            <w:pPr>
              <w:pStyle w:val="null3"/>
            </w:pPr>
            <w:r>
              <w:rPr/>
              <w:t>④电力设备预防性试验；</w:t>
            </w:r>
          </w:p>
          <w:p>
            <w:pPr>
              <w:pStyle w:val="null3"/>
            </w:pPr>
            <w:r>
              <w:rPr/>
              <w:t>⑤蓄水池清洗消毒（每年不少于2次）；上水工作人员健康证办理；渭城、秦都两个校区水质化验（每个校区每年不少于2次）；</w:t>
            </w:r>
          </w:p>
          <w:p>
            <w:pPr>
              <w:pStyle w:val="null3"/>
            </w:pPr>
            <w:r>
              <w:rPr/>
              <w:t>⑥全校建筑物屋面落水口清淤（每年至少3次）；</w:t>
            </w:r>
          </w:p>
          <w:p>
            <w:pPr>
              <w:pStyle w:val="null3"/>
            </w:pPr>
            <w:r>
              <w:rPr/>
              <w:t>⑦渭城、秦都两个校区水电表的查抄（其中家属楼查抄不少于1次，门面房等查抄不少于2次）；</w:t>
            </w:r>
          </w:p>
          <w:p>
            <w:pPr>
              <w:pStyle w:val="null3"/>
            </w:pPr>
            <w:r>
              <w:rPr/>
              <w:t>⑧渭城、秦都两个校区24小时昼夜值班。</w:t>
            </w:r>
          </w:p>
          <w:p>
            <w:pPr>
              <w:pStyle w:val="null3"/>
            </w:pPr>
            <w:r>
              <w:rPr/>
              <w:t>（2）设施设备运行维护内容：</w:t>
            </w:r>
          </w:p>
          <w:p>
            <w:pPr>
              <w:pStyle w:val="null3"/>
            </w:pPr>
            <w:r>
              <w:rPr/>
              <w:t>①全校化粪池的清理：全校共有化粪池31个，总容积约1906立方米，每年彻底清理一次，中途有堵塞情况及时清理；</w:t>
            </w:r>
          </w:p>
          <w:p>
            <w:pPr>
              <w:pStyle w:val="null3"/>
            </w:pPr>
            <w:r>
              <w:rPr/>
              <w:t>②消防栓及消防栓接合器维修维护及保养：全校共有消防栓、消防接合器60个；</w:t>
            </w:r>
          </w:p>
          <w:p>
            <w:pPr>
              <w:pStyle w:val="null3"/>
            </w:pPr>
            <w:r>
              <w:rPr/>
              <w:t>③给水管道总阀维护及保养：全校给水总阀共112个；</w:t>
            </w:r>
          </w:p>
          <w:p>
            <w:pPr>
              <w:pStyle w:val="null3"/>
            </w:pPr>
            <w:r>
              <w:rPr/>
              <w:t>④电力设备预防性试验及检修：目前全校12台变压器（不含电力增容后新增的8台变压器），包含试验及检修费用。</w:t>
            </w:r>
          </w:p>
          <w:p>
            <w:pPr>
              <w:pStyle w:val="null3"/>
            </w:pPr>
            <w:r>
              <w:rPr/>
              <w:t>⑤发电机维护保养：学校共2台发电机，科技苑大厦地下配电室和11号高层地下配电室各1台，维护保养包括更换机油和定时启动。</w:t>
            </w:r>
          </w:p>
          <w:p>
            <w:pPr>
              <w:pStyle w:val="null3"/>
            </w:pPr>
            <w:r>
              <w:rPr/>
              <w:t>⑥蓄水池清洗消毒：学校共5个蓄水池和8个蓄水水箱，按照要求，每年至少需要清洗2次，进行水质化验2次，包含日常消毒品和上水工作人员健康证办理等。</w:t>
            </w:r>
          </w:p>
          <w:p>
            <w:pPr>
              <w:pStyle w:val="null3"/>
            </w:pPr>
            <w:r>
              <w:rPr/>
              <w:t>⑦水泵维护：全校共有给水泵28台，控制系统9套；消防泵喷淋泵32台，控制系统10套。按照设备使用情况，给水泵、消防泵、喷淋泵及控制系统每年至少要进行1次全面检修，临时性故障及时处理。</w:t>
            </w:r>
          </w:p>
          <w:p>
            <w:pPr>
              <w:pStyle w:val="null3"/>
            </w:pPr>
            <w:r>
              <w:rPr/>
              <w:t>⑧劳保用品及工器具：按标准制作工作服，按规定发放劳保用品，按相应行业购置符合标准的安全工器具及其它耗材。</w:t>
            </w:r>
          </w:p>
          <w:p>
            <w:pPr>
              <w:pStyle w:val="null3"/>
            </w:pPr>
            <w:r>
              <w:rPr/>
              <w:t>（3）水电设施设备运行维护管理人员配置要求（11人）：渭城校区共6人，每班3人（2个电工、1个水工），两班倒，每周休1天；秦都校区固定3人全天候工作；渭城校区泵房上水工2人。(以上人员不得与零星维修服务人员重复)</w:t>
            </w:r>
          </w:p>
          <w:p>
            <w:pPr>
              <w:pStyle w:val="null3"/>
            </w:pPr>
            <w:r>
              <w:rPr/>
              <w:t>（二）零星维修内容及服务费用核算</w:t>
            </w:r>
          </w:p>
          <w:p>
            <w:pPr>
              <w:pStyle w:val="null3"/>
            </w:pPr>
            <w:r>
              <w:rPr/>
              <w:t>（1）零星维修内容</w:t>
            </w:r>
          </w:p>
          <w:p>
            <w:pPr>
              <w:pStyle w:val="null3"/>
            </w:pPr>
            <w:r>
              <w:rPr/>
              <w:t>①维修维护更换全校建筑物（不含营业性质建筑物）的照明灯具、插座、风扇、线路、变压器、高低压开关柜、公共照明等各类用电设施设备；</w:t>
            </w:r>
          </w:p>
          <w:p>
            <w:pPr>
              <w:pStyle w:val="null3"/>
            </w:pPr>
            <w:r>
              <w:rPr/>
              <w:t>②维修维护更换全校建筑物的水龙头、面盆、大小便池、各类阀门等设施；</w:t>
            </w:r>
          </w:p>
          <w:p>
            <w:pPr>
              <w:pStyle w:val="null3"/>
            </w:pPr>
            <w:r>
              <w:rPr/>
              <w:t>③维修维护给排水管道（不含暖网部分）；</w:t>
            </w:r>
          </w:p>
          <w:p>
            <w:pPr>
              <w:pStyle w:val="null3"/>
            </w:pPr>
            <w:r>
              <w:rPr/>
              <w:t>④维修维护全校教室、办公室、公寓的桌椅，门窗、玻璃（不含玻璃幕墙）、窗帘架、挂件、学生用床柜等各类设施设备；</w:t>
            </w:r>
          </w:p>
          <w:p>
            <w:pPr>
              <w:pStyle w:val="null3"/>
            </w:pPr>
            <w:r>
              <w:rPr/>
              <w:t xml:space="preserve">    ⑤维修维护泵房管道、室外配电柜，对锈蚀路灯杆进行防腐刷漆及维修等业务。</w:t>
            </w:r>
          </w:p>
          <w:p>
            <w:pPr>
              <w:pStyle w:val="null3"/>
            </w:pPr>
            <w:r>
              <w:rPr/>
              <w:t>（2）零星维修服务考核方式</w:t>
            </w:r>
          </w:p>
          <w:p>
            <w:pPr>
              <w:pStyle w:val="null3"/>
            </w:pPr>
            <w:r>
              <w:rPr/>
              <w:t>采取在后勤保障处相关科室监督管理下，由服务企业负责维修、更换，经相关人员签字确认，由科室统一核算考核的方式。</w:t>
            </w:r>
          </w:p>
          <w:p>
            <w:pPr>
              <w:pStyle w:val="null3"/>
            </w:pPr>
            <w:r>
              <w:rPr/>
              <w:t>（3）零星维修服务人员配备要求</w:t>
            </w:r>
          </w:p>
          <w:p>
            <w:pPr>
              <w:pStyle w:val="null3"/>
            </w:pPr>
            <w:r>
              <w:rPr/>
              <w:t>人员的配备要能满足两个校区的正常运转（8人）：项目经理１人；渭城、秦都两个校区水电零星维修维护人员6人（电工必须持有效的安全操作证）；电话员兼资料员兼库管员1人。（以上人员不得与水电设施设备运行维护管理人员重复）</w:t>
            </w:r>
          </w:p>
          <w:p>
            <w:pPr>
              <w:pStyle w:val="null3"/>
            </w:pPr>
            <w:r>
              <w:rPr/>
              <w:t>（4）零星维修服务费用：根据本轮零星维修服务实际运行情况，新一轮的零星维修服务继续采取全年服务费用包干、按月考核支付的方式进行采购。</w:t>
            </w:r>
          </w:p>
          <w:p>
            <w:pPr>
              <w:pStyle w:val="null3"/>
            </w:pPr>
            <w:r>
              <w:rPr/>
              <w:t>3.其它</w:t>
            </w:r>
          </w:p>
          <w:p>
            <w:pPr>
              <w:pStyle w:val="null3"/>
            </w:pPr>
            <w:r>
              <w:rPr/>
              <w:t>水电等维修过程中发生的土建部分及其它不包含在维修服务范围内的维修事项及紧急抢修的维修任务，由后勤保障处监督管理科、项目预算及工程管理科、综合科和学校招标确定的设计预算公司共同进行核算，另行组织实施。</w:t>
            </w:r>
          </w:p>
          <w:p>
            <w:pPr>
              <w:pStyle w:val="null3"/>
            </w:pPr>
            <w:r>
              <w:rPr/>
              <w:t>（三）服务要求与标准</w:t>
            </w:r>
          </w:p>
          <w:p>
            <w:pPr>
              <w:pStyle w:val="null3"/>
            </w:pPr>
            <w:r>
              <w:rPr/>
              <w:t>1.基本资质要求</w:t>
            </w:r>
          </w:p>
          <w:p>
            <w:pPr>
              <w:pStyle w:val="null3"/>
            </w:pPr>
            <w:r>
              <w:rPr/>
              <w:t>水电设施设备运行维修项目包含学校渭城校区和秦都校区的所有供电变压器和供水水源，为学校全体师生员工教学、科研、生活提供最基础的能源保障和安全保障，因此所选服务企业由具备水电、消防工程安装维修能力的专业公司提供此项服务。</w:t>
            </w:r>
          </w:p>
          <w:p>
            <w:pPr>
              <w:pStyle w:val="null3"/>
            </w:pPr>
            <w:r>
              <w:rPr/>
              <w:t>2.维修管理服务标准</w:t>
            </w:r>
          </w:p>
          <w:p>
            <w:pPr>
              <w:pStyle w:val="null3"/>
            </w:pPr>
            <w:r>
              <w:rPr/>
              <w:t>（1）持证上岗，着装整齐，按规定佩戴各类安全工器具及工具包；上杆作业、屋面清淤等高空作业时必须严格按照相关规范，穿戴合格的防护用品，做好安全防护。</w:t>
            </w:r>
          </w:p>
          <w:p>
            <w:pPr>
              <w:pStyle w:val="null3"/>
            </w:pPr>
            <w:r>
              <w:rPr/>
              <w:t>（2）按规范及时维护保养各类设施设备，按照要求及时维修范围内的各类设施，扎实做好保障维修服务范围内所有的教学、科研和生活的正常水、电供应。</w:t>
            </w:r>
          </w:p>
          <w:p>
            <w:pPr>
              <w:pStyle w:val="null3"/>
            </w:pPr>
            <w:r>
              <w:rPr/>
              <w:t>（3）重大会议或重要活动前，应及时向电力公司申请保电，提前进行检修，需要派人现场值班的及时安排人员值班，保证会议或活动的顺利进行。</w:t>
            </w:r>
          </w:p>
          <w:p>
            <w:pPr>
              <w:pStyle w:val="null3"/>
            </w:pPr>
            <w:r>
              <w:rPr/>
              <w:t xml:space="preserve">（4）及时维修。自接到报修电话后20分钟内应到达现场，一般故障不应超过4小时，故障难度大于4小时内排除不了的，应向有关领导汇报并向用户说明原因，水、电的供应及重要设施的维修时间一般不超过24小时。                                             </w:t>
            </w:r>
          </w:p>
          <w:p>
            <w:pPr>
              <w:pStyle w:val="null3"/>
            </w:pPr>
            <w:r>
              <w:rPr/>
              <w:t>（5）经常检查管辖范围内的水、电及各类设施，发现问题及时解决。</w:t>
            </w:r>
          </w:p>
          <w:p>
            <w:pPr>
              <w:pStyle w:val="null3"/>
            </w:pPr>
            <w:r>
              <w:rPr/>
              <w:t>（6）树立服务意识，保持良好的服务态度，语言举止文明，进入报修部门时应主动文明礼貌沟通，维修完毕后应及时将现场清扫干净，待用户满意后方可离开。</w:t>
            </w:r>
          </w:p>
          <w:p>
            <w:pPr>
              <w:pStyle w:val="null3"/>
            </w:pPr>
            <w:r>
              <w:rPr/>
              <w:t>（7）供水主管道、供电主线路和涉及教学、科研、生活等重要的设施设备的完好率要达到100%，及其它设施设备的完好率不低于99%。</w:t>
            </w:r>
          </w:p>
          <w:p>
            <w:pPr>
              <w:pStyle w:val="null3"/>
            </w:pPr>
            <w:r>
              <w:rPr/>
              <w:t>（8）定期检查龙头、便池的跑、冒、滴、漏现象，发现问题应在2小时内及时解决。</w:t>
            </w:r>
          </w:p>
          <w:p>
            <w:pPr>
              <w:pStyle w:val="null3"/>
            </w:pPr>
            <w:r>
              <w:rPr/>
              <w:t>（9）按照国家相应规范制定水电安全制度、设施设备维修保养制度，制定巡视检查制度，并做好记录。</w:t>
            </w:r>
          </w:p>
          <w:p>
            <w:pPr>
              <w:pStyle w:val="null3"/>
            </w:pPr>
            <w:r>
              <w:rPr/>
              <w:t>（10）制定水电突发事故紧急处置预案。</w:t>
            </w:r>
          </w:p>
          <w:p>
            <w:pPr>
              <w:pStyle w:val="null3"/>
            </w:pPr>
            <w:r>
              <w:rPr/>
              <w:t xml:space="preserve">（11）制定详细的节能措施，并严格执行。 </w:t>
            </w:r>
          </w:p>
          <w:p>
            <w:pPr>
              <w:pStyle w:val="null3"/>
            </w:pPr>
            <w:r>
              <w:rPr/>
              <w:t>3.管理制度</w:t>
            </w:r>
          </w:p>
          <w:p>
            <w:pPr>
              <w:pStyle w:val="null3"/>
            </w:pPr>
            <w:r>
              <w:rPr/>
              <w:t>3.1.维修工作文明服务守则</w:t>
            </w:r>
          </w:p>
          <w:p>
            <w:pPr>
              <w:pStyle w:val="null3"/>
            </w:pPr>
            <w:r>
              <w:rPr/>
              <w:t>（1）严格遵守各项规章制度，工作细致认真、及时准确地做好维修工作，不推、不拖、不积压。</w:t>
            </w:r>
          </w:p>
          <w:p>
            <w:pPr>
              <w:pStyle w:val="null3"/>
            </w:pPr>
            <w:r>
              <w:rPr/>
              <w:t xml:space="preserve">（2）服从管理，听从工作安排，遵守劳动纪律，坚守工作岗位，严格工作手续。  </w:t>
            </w:r>
          </w:p>
          <w:p>
            <w:pPr>
              <w:pStyle w:val="null3"/>
            </w:pPr>
            <w:r>
              <w:rPr/>
              <w:t xml:space="preserve">（3）使用文明服务标准用语，热心对待每一位用户。  </w:t>
            </w:r>
          </w:p>
          <w:p>
            <w:pPr>
              <w:pStyle w:val="null3"/>
            </w:pPr>
            <w:r>
              <w:rPr/>
              <w:t>（4）维修及时，落实具体任务迅速，解释工作耐心细致。</w:t>
            </w:r>
          </w:p>
          <w:p>
            <w:pPr>
              <w:pStyle w:val="null3"/>
            </w:pPr>
            <w:r>
              <w:rPr/>
              <w:t xml:space="preserve">（5）端正服务态度，保证服务质量，提高工作效率，对维修工作要随报随修，积极接受用户监督。  </w:t>
            </w:r>
          </w:p>
          <w:p>
            <w:pPr>
              <w:pStyle w:val="null3"/>
            </w:pPr>
            <w:r>
              <w:rPr/>
              <w:t xml:space="preserve">（6）工作服从分配，不挑三拣四，不干私活，不嘻笑打闹，在工作中团结互助、爱岗敬业。  </w:t>
            </w:r>
          </w:p>
          <w:p>
            <w:pPr>
              <w:pStyle w:val="null3"/>
            </w:pPr>
            <w:r>
              <w:rPr/>
              <w:t>（7）爱护公物，不得出现维修材料的浪费和流失。</w:t>
            </w:r>
          </w:p>
          <w:p>
            <w:pPr>
              <w:pStyle w:val="null3"/>
            </w:pPr>
            <w:r>
              <w:rPr/>
              <w:t>3.2.维修工作管理制度</w:t>
            </w:r>
          </w:p>
          <w:p>
            <w:pPr>
              <w:pStyle w:val="null3"/>
            </w:pPr>
            <w:r>
              <w:rPr/>
              <w:t>3.2.1.巡检制度：</w:t>
            </w:r>
          </w:p>
          <w:p>
            <w:pPr>
              <w:pStyle w:val="null3"/>
            </w:pPr>
            <w:r>
              <w:rPr/>
              <w:t>（1）维修工要经常对各类设施设备进行巡回检查，早发现、早处理，保持重要设施设备完好率在100%，一般设施设备完好率在99%以上。</w:t>
            </w:r>
          </w:p>
          <w:p>
            <w:pPr>
              <w:pStyle w:val="null3"/>
            </w:pPr>
            <w:r>
              <w:rPr/>
              <w:t>（2）维修巡回检查人员，按规定对学校设施进行巡回检查，并做好记录。对检查中发现的问题，及时通知维修人员进行处理。</w:t>
            </w:r>
          </w:p>
          <w:p>
            <w:pPr>
              <w:pStyle w:val="null3"/>
            </w:pPr>
            <w:r>
              <w:rPr/>
              <w:t>（3）维修班长每周至少一次进行全面的检查，对维修人员的工作进行考评，对维修工作存在的问题提出批评和指导意见。对好人好事给予表扬。</w:t>
            </w:r>
          </w:p>
          <w:p>
            <w:pPr>
              <w:pStyle w:val="null3"/>
            </w:pPr>
            <w:r>
              <w:rPr/>
              <w:t>3.2.2.报修制度：</w:t>
            </w:r>
          </w:p>
          <w:p>
            <w:pPr>
              <w:pStyle w:val="null3"/>
            </w:pPr>
            <w:r>
              <w:rPr/>
              <w:t>（1）凡学校的用户或单位，其使用的教学楼、实验室、办公室、学生宿舍等室内外设施的维修，主动积极进行维修，并签署维修记录单，作为每月末考核的依据之一。</w:t>
            </w:r>
          </w:p>
          <w:p>
            <w:pPr>
              <w:pStyle w:val="null3"/>
            </w:pPr>
            <w:r>
              <w:rPr/>
              <w:t>（2）当发现校园内各类设施存在缺陷需要维修时，任何人都有权力和义务向服务企业和维修保障中心报修，以避免事故扩大或影响使用。</w:t>
            </w:r>
          </w:p>
          <w:p>
            <w:pPr>
              <w:pStyle w:val="null3"/>
            </w:pPr>
            <w:r>
              <w:rPr/>
              <w:t>3.2.3.维修热线服务制度：</w:t>
            </w:r>
          </w:p>
          <w:p>
            <w:pPr>
              <w:pStyle w:val="null3"/>
            </w:pPr>
            <w:r>
              <w:rPr/>
              <w:t xml:space="preserve">（1）为方便用户，服务企业应建立有维修服务热线，每天24小时接听报修电话。  </w:t>
            </w:r>
          </w:p>
          <w:p>
            <w:pPr>
              <w:pStyle w:val="null3"/>
            </w:pPr>
            <w:r>
              <w:rPr/>
              <w:t xml:space="preserve">（2）维修热线值班工由服务态度好、维修知识丰富、技术全面、协调能力较强的人员担任。值班员必须坚守工作岗位，确需离岗时，应安排有关人员代班。  </w:t>
            </w:r>
          </w:p>
          <w:p>
            <w:pPr>
              <w:pStyle w:val="null3"/>
            </w:pPr>
            <w:r>
              <w:rPr/>
              <w:t>（3）值班员应热情接待报修者，认真解答用户问题，并做详细记录。根据报修情况，及时将维修信息传给维修人员。</w:t>
            </w:r>
          </w:p>
          <w:p>
            <w:pPr>
              <w:pStyle w:val="null3"/>
            </w:pPr>
            <w:r>
              <w:rPr/>
              <w:t>（4）对重要报修内容，除通知维修工及时处理外，还要在适当时机电话回访，询问维修进展或故障排除情况。</w:t>
            </w:r>
          </w:p>
          <w:p>
            <w:pPr>
              <w:pStyle w:val="null3"/>
            </w:pPr>
            <w:r>
              <w:rPr/>
              <w:t>3.2.4.维修处理制度：</w:t>
            </w:r>
          </w:p>
          <w:p>
            <w:pPr>
              <w:pStyle w:val="null3"/>
            </w:pPr>
            <w:r>
              <w:rPr/>
              <w:t>（1）维修服务企业主管人员接到报修通知后，应及时落实到人，不得积压。</w:t>
            </w:r>
          </w:p>
          <w:p>
            <w:pPr>
              <w:pStyle w:val="null3"/>
            </w:pPr>
            <w:r>
              <w:rPr/>
              <w:t>（2）维修人员接受任务后，应根据项目、地点及需用的工具、材料等具体情况，寻找省工、省时、省料的最佳方案进行施工。</w:t>
            </w:r>
          </w:p>
          <w:p>
            <w:pPr>
              <w:pStyle w:val="null3"/>
            </w:pPr>
            <w:r>
              <w:rPr/>
              <w:t>（3）维修过程中，维修人员应严格遵守操作规程，做好安全防护工作。不允许单独操作的工作，严禁单独上岗。危险项目，应做好应急措施。工作中不得偷工减料，严禁材料流失。</w:t>
            </w:r>
          </w:p>
          <w:p>
            <w:pPr>
              <w:pStyle w:val="null3"/>
            </w:pPr>
            <w:r>
              <w:rPr/>
              <w:t>（4）维修工在没有报修工作需要处理时，应积极对本承包范围内的物业设施进行巡回检查，发现问题尽快解决。</w:t>
            </w:r>
          </w:p>
          <w:p>
            <w:pPr>
              <w:pStyle w:val="null3"/>
            </w:pPr>
            <w:r>
              <w:rPr/>
              <w:t>（5）文明施工，要做到工完地清，不得吃请或接受用户的礼品。</w:t>
            </w:r>
          </w:p>
          <w:p>
            <w:pPr>
              <w:pStyle w:val="null3"/>
            </w:pPr>
            <w:r>
              <w:rPr/>
              <w:t>3.2.5.信息反馈制度：</w:t>
            </w:r>
          </w:p>
          <w:p>
            <w:pPr>
              <w:pStyle w:val="null3"/>
            </w:pPr>
            <w:r>
              <w:rPr/>
              <w:t>（1）维修完工后，主动要求用户根据施工情况，在维修记录单“用户意见栏”中如实填写验收意见并签字佐证。维修班组应经常走访用户，主动征求意见和检查维修人员的施工质量。</w:t>
            </w:r>
          </w:p>
          <w:p>
            <w:pPr>
              <w:pStyle w:val="null3"/>
            </w:pPr>
            <w:r>
              <w:rPr/>
              <w:t xml:space="preserve">（2）严禁刁难、打击报复用户，如有发生核实后严肃处理。  </w:t>
            </w:r>
          </w:p>
          <w:p>
            <w:pPr>
              <w:pStyle w:val="null3"/>
            </w:pPr>
            <w:r>
              <w:rPr/>
              <w:t>（3）每月统计、汇总维修的及时率及有关设施的完好率和返修率。用户的满意率应达到95%以上，设施完好率须保持在99%以上，返修率不超过5%。</w:t>
            </w:r>
          </w:p>
          <w:p>
            <w:pPr>
              <w:pStyle w:val="null3"/>
            </w:pPr>
            <w:r>
              <w:rPr/>
              <w:t xml:space="preserve">（4）对用户意见较大或造成不应有的经济损失的维修项目，要及时追查有关人员的责任，对造成的损失给予2倍的经济处罚。  </w:t>
            </w:r>
          </w:p>
          <w:p>
            <w:pPr>
              <w:pStyle w:val="null3"/>
            </w:pPr>
            <w:r>
              <w:rPr/>
              <w:t>（5）用户对维修服务不满意，可拨打服务企业投诉电话投诉，对服务企业工作不满意可向后勤保障处维修保障中心投诉。</w:t>
            </w:r>
          </w:p>
          <w:p>
            <w:pPr>
              <w:pStyle w:val="null3"/>
            </w:pPr>
            <w:r>
              <w:rPr/>
              <w:t>3.2.6.夜间维修值班制度：</w:t>
            </w:r>
          </w:p>
          <w:p>
            <w:pPr>
              <w:pStyle w:val="null3"/>
            </w:pPr>
            <w:r>
              <w:rPr/>
              <w:t xml:space="preserve">（1）为及时处理水电设施在夜间发生突发性故障，设立夜间维修值班室，并安排夜间值班人员。  </w:t>
            </w:r>
          </w:p>
          <w:p>
            <w:pPr>
              <w:pStyle w:val="null3"/>
            </w:pPr>
            <w:r>
              <w:rPr/>
              <w:t xml:space="preserve">（2）接到报修电话后，值班维修人员应在20分钟内到达维修地点进行维修。  </w:t>
            </w:r>
          </w:p>
          <w:p>
            <w:pPr>
              <w:pStyle w:val="null3"/>
            </w:pPr>
            <w:r>
              <w:rPr/>
              <w:t xml:space="preserve">（3）如遇影响大面积或重要场所停水、停电时，要立即组织维修人员进行抢修，同时向主管报告情况。  </w:t>
            </w:r>
          </w:p>
          <w:p>
            <w:pPr>
              <w:pStyle w:val="null3"/>
            </w:pPr>
            <w:r>
              <w:rPr/>
              <w:t>（4）维修人员在夜间处理故障时，如遇难以解决的问题，可向服务企业主管汇报，主管在接到电话后，要立即给予答复或安派，不得借口推委、扯皮。。</w:t>
            </w:r>
          </w:p>
          <w:p>
            <w:pPr>
              <w:pStyle w:val="null3"/>
            </w:pPr>
            <w:r>
              <w:rPr/>
              <w:t xml:space="preserve">（5）夜间维修值班人员每日都应认真做好值班记录。对夜间只做了临时处理，需要白天彻底解决的工作，还要及时通知维修班完善工作。   </w:t>
            </w:r>
          </w:p>
          <w:p>
            <w:pPr>
              <w:pStyle w:val="null3"/>
            </w:pPr>
            <w:r>
              <w:rPr/>
              <w:t>（四）结算方式</w:t>
            </w:r>
          </w:p>
          <w:p>
            <w:pPr>
              <w:pStyle w:val="null3"/>
            </w:pPr>
            <w:r>
              <w:rPr/>
              <w:t>每月5日左右对上月的零星维修服务和水电运行维护情况进行考核，考核合格后及时支付费用。</w:t>
            </w:r>
          </w:p>
          <w:p>
            <w:pPr>
              <w:pStyle w:val="null3"/>
            </w:pPr>
            <w:r>
              <w:rPr/>
              <w:t>（五）维修工作考核检查及处罚标准</w:t>
            </w:r>
          </w:p>
          <w:p>
            <w:pPr>
              <w:pStyle w:val="null3"/>
            </w:pPr>
            <w:r>
              <w:rPr/>
              <w:t>为确保该项目的实施，特制定维修工作考核检查及处罚标准。</w:t>
            </w:r>
          </w:p>
          <w:p>
            <w:pPr>
              <w:pStyle w:val="null3"/>
            </w:pPr>
            <w:r>
              <w:rPr/>
              <w:t>5.1.考核检查</w:t>
            </w:r>
          </w:p>
          <w:p>
            <w:pPr>
              <w:pStyle w:val="null3"/>
            </w:pPr>
            <w:r>
              <w:rPr/>
              <w:t>5.1.1.检查时间</w:t>
            </w:r>
          </w:p>
          <w:p>
            <w:pPr>
              <w:pStyle w:val="null3"/>
            </w:pPr>
            <w:r>
              <w:rPr/>
              <w:t>日常工作的检查分为定期检查和不定期检查，定期检查指管理人员每日对各员工的工作进行检查，并记录检查结果，如有不达标者，需注明限期整改时间及整改结果。不定期检查指管理人员在事先不通知的情况下，对外包企业所有员工的工作进行抽查，如有不达标者，需注明限期整改时间及整改结果，如仍未达到标准，甲方有权要求更换相关人员。</w:t>
            </w:r>
          </w:p>
          <w:p>
            <w:pPr>
              <w:pStyle w:val="null3"/>
            </w:pPr>
            <w:r>
              <w:rPr/>
              <w:t>5.1.2.检查内容</w:t>
            </w:r>
          </w:p>
          <w:p>
            <w:pPr>
              <w:pStyle w:val="null3"/>
            </w:pPr>
            <w:r>
              <w:rPr/>
              <w:t>（1）员工的言行是否符合日常行为规范。</w:t>
            </w:r>
          </w:p>
          <w:p>
            <w:pPr>
              <w:pStyle w:val="null3"/>
            </w:pPr>
            <w:r>
              <w:rPr/>
              <w:t>（2）员工的仪容、仪表是否符合有关规定。</w:t>
            </w:r>
          </w:p>
          <w:p>
            <w:pPr>
              <w:pStyle w:val="null3"/>
            </w:pPr>
            <w:r>
              <w:rPr/>
              <w:t>（3）员工的工作质量是否已经达到标准。</w:t>
            </w:r>
          </w:p>
          <w:p>
            <w:pPr>
              <w:pStyle w:val="null3"/>
            </w:pPr>
            <w:r>
              <w:rPr/>
              <w:t>（4）员工的作业操作有无违反操作规程、安全条例。</w:t>
            </w:r>
          </w:p>
          <w:p>
            <w:pPr>
              <w:pStyle w:val="null3"/>
            </w:pPr>
            <w:r>
              <w:rPr/>
              <w:t>（5）员工是否有串岗、离岗、聊天、吃东西等违反纪律情况。</w:t>
            </w:r>
          </w:p>
          <w:p>
            <w:pPr>
              <w:pStyle w:val="null3"/>
            </w:pPr>
            <w:r>
              <w:rPr/>
              <w:t>（6）管辖区域的设施设备运行情况。</w:t>
            </w:r>
          </w:p>
          <w:p>
            <w:pPr>
              <w:pStyle w:val="null3"/>
            </w:pPr>
            <w:r>
              <w:rPr/>
              <w:t>（7）管理是否按照各项规章制度及要求执行。</w:t>
            </w:r>
          </w:p>
          <w:p>
            <w:pPr>
              <w:pStyle w:val="null3"/>
            </w:pPr>
            <w:r>
              <w:rPr/>
              <w:t>5.1.3.检查要求</w:t>
            </w:r>
          </w:p>
          <w:p>
            <w:pPr>
              <w:pStyle w:val="null3"/>
            </w:pPr>
            <w:r>
              <w:rPr/>
              <w:t>（1）检查与教育、培训相结合。检查过程中发现的问题不仅要及时纠正，还要帮助分析原因，对其进行教育，以防类似问题再次发生。</w:t>
            </w:r>
          </w:p>
          <w:p>
            <w:pPr>
              <w:pStyle w:val="null3"/>
            </w:pPr>
            <w:r>
              <w:rPr/>
              <w:t>（2）检查与奖惩相结合。在检查过程中，对发现的问题及时记录，作为考核依据，同时根据奖惩办法进行处理。</w:t>
            </w:r>
          </w:p>
          <w:p>
            <w:pPr>
              <w:pStyle w:val="null3"/>
            </w:pPr>
            <w:r>
              <w:rPr/>
              <w:t>（3）检查与测定、考核相结合。通过检查，测定不同岗位的工作量、物料消耗情况，更合理地利用人力、物力，提高效率，控制承包。</w:t>
            </w:r>
          </w:p>
          <w:p>
            <w:pPr>
              <w:pStyle w:val="null3"/>
            </w:pPr>
            <w:r>
              <w:rPr/>
              <w:t>（4）检查与改进、提高相结合。通过检查，对发现的问题进行分析，找出原因，提出改进措施，改进服务素质，提高工作质量。</w:t>
            </w:r>
          </w:p>
          <w:p>
            <w:pPr>
              <w:pStyle w:val="null3"/>
            </w:pPr>
            <w:r>
              <w:rPr/>
              <w:t>5.2.处罚标准</w:t>
            </w:r>
          </w:p>
          <w:p>
            <w:pPr>
              <w:pStyle w:val="null3"/>
            </w:pPr>
            <w:r>
              <w:rPr/>
              <w:t>5.2.1.安全文明上岗</w:t>
            </w:r>
          </w:p>
          <w:p>
            <w:pPr>
              <w:pStyle w:val="null3"/>
            </w:pPr>
            <w:r>
              <w:rPr/>
              <w:t>持证上岗，着装整齐，按规定佩戴各类安全工器具及工具包。电工无安全操作证的，一经发现，立即勒令服务企业解除与该员工的劳动关系，并对服务企业处以5000元罚款。</w:t>
            </w:r>
          </w:p>
          <w:p>
            <w:pPr>
              <w:pStyle w:val="null3"/>
            </w:pPr>
            <w:r>
              <w:rPr/>
              <w:t>5.2.2.按规范及时维护保养各类设施设备</w:t>
            </w:r>
          </w:p>
          <w:p>
            <w:pPr>
              <w:pStyle w:val="null3"/>
            </w:pPr>
            <w:r>
              <w:rPr/>
              <w:t>（1）按规定每年对12台变压器做至少1次预防性试验，每少做1台，处以10000元罚款。</w:t>
            </w:r>
          </w:p>
          <w:p>
            <w:pPr>
              <w:pStyle w:val="null3"/>
            </w:pPr>
            <w:r>
              <w:rPr/>
              <w:t>（2）按规定定期对全校化粪池进行清理，每年至少清理1次，并保证所有化粪池、污水井不堵塞，每少清理1个或因清理不及时、不彻底导致污水外溢，每次处以5000元罚款。</w:t>
            </w:r>
          </w:p>
          <w:p>
            <w:pPr>
              <w:pStyle w:val="null3"/>
            </w:pPr>
            <w:r>
              <w:rPr/>
              <w:t>（3）按规定定期对消防栓、消防栓接合器及全校给水总阀进行维修维护及保养，每少保养一台，处以500元罚款。</w:t>
            </w:r>
          </w:p>
          <w:p>
            <w:pPr>
              <w:pStyle w:val="null3"/>
            </w:pPr>
            <w:r>
              <w:rPr/>
              <w:t>（4）按规定定期对学校2台发电机进行维护保养，并定时启动，每少做一次，处以6500元罚款。</w:t>
            </w:r>
          </w:p>
          <w:p>
            <w:pPr>
              <w:pStyle w:val="null3"/>
            </w:pPr>
            <w:r>
              <w:rPr/>
              <w:t>（5）按规定每年对全校蓄水池及蓄水水箱进行至少2次清洗消毒，按上级规定进行水质检测2次，并对上水工作人员办理健康证，每少做1项，处以5000元罚款。</w:t>
            </w:r>
          </w:p>
          <w:p>
            <w:pPr>
              <w:pStyle w:val="null3"/>
            </w:pPr>
            <w:r>
              <w:rPr/>
              <w:t>（6）按规定定期对全校水泵及控制系统进行维修检修，每少做1项，处以3000元罚款。</w:t>
            </w:r>
          </w:p>
          <w:p>
            <w:pPr>
              <w:pStyle w:val="null3"/>
            </w:pPr>
            <w:r>
              <w:rPr/>
              <w:t>（7）重大会议或重要活动前，服务企业应会同学校相关部门及时向电力公司申请保电，服务企业提前对相关设施设备进行检修，并安排人员在现场值班，保证会议或活动的顺利进行，如因服务企业原因，对学校造成重大损失，直接终止该项目服务合同。</w:t>
            </w:r>
          </w:p>
          <w:p>
            <w:pPr>
              <w:pStyle w:val="null3"/>
            </w:pPr>
            <w:r>
              <w:rPr/>
              <w:t>（8）及时维修,自接到报修后20分钟内应到达现场，一般故障不应超过4小时，超过4小时的，每次处以100元罚款。</w:t>
            </w:r>
          </w:p>
          <w:p>
            <w:pPr>
              <w:pStyle w:val="null3"/>
            </w:pPr>
            <w:r>
              <w:rPr/>
              <w:t>（9）按规定经常检查管辖范围内的水、电及各类设施，发现问题不及时解决的，每次处以200元罚款。</w:t>
            </w:r>
          </w:p>
          <w:p>
            <w:pPr>
              <w:pStyle w:val="null3"/>
            </w:pPr>
            <w:r>
              <w:rPr/>
              <w:t>（10）如发现龙头、便池的跑、冒、滴、漏现象，没有在2小时内及时解决的，每次处以500元罚款。</w:t>
            </w:r>
          </w:p>
          <w:p>
            <w:pPr>
              <w:pStyle w:val="null3"/>
            </w:pPr>
            <w:r>
              <w:rPr/>
              <w:t>（11）按照国家相应行业规范制定：水电安全制度、设施设备维修保养制度、巡视检查制度。并认真做好记录，每月考核时作为考核依据之一，每月记录考核时报送后勤保障处留档，制度每缺少1项的，处以1000元罚款；值班记录，每缺少1次，处以50元罚款。</w:t>
            </w:r>
          </w:p>
          <w:p>
            <w:pPr>
              <w:pStyle w:val="null3"/>
            </w:pPr>
            <w:r>
              <w:rPr/>
              <w:t>（12）对维修所需的材料，要做到维修多少，领取多少，不得冒领、多领，一经发现，立即勒令服务企业解除与该员工的劳动关系，除追回多领的材料外对服务企业处以5000元罚款。</w:t>
            </w:r>
          </w:p>
          <w:p>
            <w:pPr>
              <w:pStyle w:val="null3"/>
            </w:pPr>
            <w:r>
              <w:rPr/>
              <w:t>（13）维修人员要爱护学校公共财物，对有故意破坏行为，立即勒令服务企业解除与该员工的劳动关系，并对服务企业处以5000元罚款。</w:t>
            </w:r>
          </w:p>
          <w:p>
            <w:pPr>
              <w:pStyle w:val="null3"/>
            </w:pPr>
            <w:r>
              <w:rPr/>
              <w:t>（14）服务企业员工不得以任何原因干扰学校师生员工正常办公教学生活秩序，否则当月考核为不合格，情节恶劣或对学校造成重大影响的直接终止该项目服务合同。</w:t>
            </w:r>
          </w:p>
          <w:p>
            <w:pPr>
              <w:pStyle w:val="null3"/>
            </w:pPr>
            <w:r>
              <w:rPr/>
              <w:t>对于考核检查中发现的上述处罚规定中没有明确处罚标准的，由考核检查根据其违规性质、程度等每次在200—10000元之间进行处罚，对于检查中多次发现的相同问题，未进行及时更改与处理的，按处罚标准进行加倍处罚，考核检查必须形成文字记录，由后勤保障处监管考核人员签字确认，作为处罚依据。</w:t>
            </w:r>
          </w:p>
          <w:p>
            <w:pPr>
              <w:pStyle w:val="null3"/>
            </w:pPr>
            <w:r>
              <w:rPr/>
              <w:t>在考核检查中需要协调的事项，由后勤保障处会同服务企业协商处理。</w:t>
            </w:r>
          </w:p>
          <w:p>
            <w:pPr>
              <w:pStyle w:val="null3"/>
            </w:pPr>
            <w:r>
              <w:rPr/>
              <w:t>（六）其他事项</w:t>
            </w:r>
          </w:p>
          <w:p>
            <w:pPr>
              <w:pStyle w:val="null3"/>
            </w:pPr>
            <w:r>
              <w:rPr/>
              <w:t>所有外包项目不包含建筑物屋面及卫生间防水、楼体及楼体外立面装饰破损，道路、花砖地面、室外石材维修等。</w:t>
            </w:r>
          </w:p>
        </w:tc>
      </w:tr>
    </w:tbl>
    <w:p>
      <w:pPr>
        <w:pStyle w:val="null3"/>
        <w:outlineLvl w:val="2"/>
      </w:pPr>
      <w:r>
        <w:rPr>
          <w:sz w:val="28"/>
          <w:b/>
        </w:rPr>
        <w:t>3.2.3人员配置要求</w:t>
      </w:r>
    </w:p>
    <w:p>
      <w:pPr>
        <w:pStyle w:val="null3"/>
      </w:pPr>
      <w:r>
        <w:rPr/>
        <w:t>采购包1：</w:t>
      </w:r>
    </w:p>
    <w:p>
      <w:pPr>
        <w:pStyle w:val="null3"/>
      </w:pPr>
      <w:r>
        <w:rPr/>
        <w:t>提供满足本项目服务需求的人员配置。</w:t>
      </w:r>
    </w:p>
    <w:p>
      <w:pPr>
        <w:pStyle w:val="null3"/>
        <w:outlineLvl w:val="2"/>
      </w:pPr>
      <w:r>
        <w:rPr>
          <w:sz w:val="28"/>
          <w:b/>
        </w:rPr>
        <w:t>3.2.4设施设备要求</w:t>
      </w:r>
    </w:p>
    <w:p>
      <w:pPr>
        <w:pStyle w:val="null3"/>
      </w:pPr>
      <w:r>
        <w:rPr/>
        <w:t>采购包1：</w:t>
      </w:r>
    </w:p>
    <w:p>
      <w:pPr>
        <w:pStyle w:val="null3"/>
      </w:pPr>
      <w:r>
        <w:rPr/>
        <w:t>提供满足本项目服务需求的设施设备。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本项目服务期限一年，合同有效期两年。合同一年一签，最多连续签两年。签订次年服务合同前乙方须按照甲方要求进行考核，考核不合格的，甲方有权不再进行续签。</w:t>
      </w:r>
    </w:p>
    <w:p>
      <w:pPr>
        <w:pStyle w:val="null3"/>
        <w:outlineLvl w:val="3"/>
      </w:pPr>
      <w:r>
        <w:rPr>
          <w:sz w:val="24"/>
          <w:b/>
        </w:rPr>
        <w:t>3.3.2服务地点</w:t>
      </w:r>
    </w:p>
    <w:p>
      <w:pPr>
        <w:pStyle w:val="null3"/>
      </w:pPr>
      <w:r>
        <w:rPr/>
        <w:t>采购包1：</w:t>
      </w:r>
    </w:p>
    <w:p>
      <w:pPr>
        <w:pStyle w:val="null3"/>
      </w:pPr>
      <w:r>
        <w:rPr/>
        <w:t>咸阳师范学院渭城校区和秦都校区</w:t>
      </w:r>
    </w:p>
    <w:p>
      <w:pPr>
        <w:pStyle w:val="null3"/>
        <w:outlineLvl w:val="3"/>
      </w:pPr>
      <w:r>
        <w:rPr>
          <w:sz w:val="24"/>
          <w:b/>
        </w:rPr>
        <w:t>3.3.3考核（验收）标准和方法</w:t>
      </w:r>
    </w:p>
    <w:p>
      <w:pPr>
        <w:pStyle w:val="null3"/>
      </w:pPr>
      <w:r>
        <w:rPr/>
        <w:t>采购包1：</w:t>
      </w:r>
    </w:p>
    <w:p>
      <w:pPr>
        <w:pStyle w:val="null3"/>
      </w:pPr>
      <w:r>
        <w:rPr/>
        <w:t>详见合同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8.33</w:t>
      </w:r>
      <w:r>
        <w:rPr/>
        <w:t>%。</w:t>
      </w:r>
    </w:p>
    <w:p>
      <w:pPr>
        <w:pStyle w:val="null3"/>
      </w:pPr>
      <w:r>
        <w:rPr/>
        <w:t>采购包1：</w:t>
      </w:r>
      <w:r>
        <w:rPr/>
        <w:t xml:space="preserve"> 付款条件说明： </w:t>
      </w:r>
      <w:r>
        <w:rPr/>
        <w:t>每月5日左右对上月的零星维修服务和水电运行维护情况进行考核，考核合格后支付费用</w:t>
      </w:r>
      <w:r>
        <w:rPr/>
        <w:t xml:space="preserve"> ，达到付款条件起 </w:t>
      </w:r>
      <w:r>
        <w:rPr/>
        <w:t>10</w:t>
      </w:r>
      <w:r>
        <w:rPr/>
        <w:t xml:space="preserve"> 日内，支付合同总金额的 </w:t>
      </w:r>
      <w:r>
        <w:rPr/>
        <w:t>8.37</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1.本项目预算金额为人民币大写：每年壹佰叁拾叁万元整（¥1330000.00元/年），本项目服务期限一年，合同有效期两年。合同一年一签，最多连续签两年。签订次年服务合同前乙方须按照甲方要求进行考核，考核不合格的，甲方有权不再进行续签。 2.报价要求：本项目报价以“ 元/年”的形式进行填报。 3.付款时间、付款额度及付款方式：根据本轮零星维修服务实际运行情况，新一轮的零星维修服务继续采取全年服务费用包干、按月考核支付的方式进行采购。每月5日左右对上月的零星维修服务和水电运行维护情况进行考核，考核合格后支付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供应商为向采购人提供相应服务的法人或其他组织</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法定代表人证明书及授权书</w:t>
            </w:r>
          </w:p>
        </w:tc>
        <w:tc>
          <w:tcPr>
            <w:tcW w:type="dxa" w:w="3322"/>
          </w:tcPr>
          <w:p>
            <w:pPr>
              <w:pStyle w:val="null3"/>
            </w:pPr>
            <w:r>
              <w:rPr/>
              <w:t>供应商应授权合法的人员参加本项目磋商会议全过程。法定代表人参加磋商会议的，应出具法定代表人证明书以及法定代表人合法有效的身份证，且应与营业执照上信息一致。法定代表人授权合法授权代表参加磋商会议的，应出具法定代表人证明书、法定代表人授权书及授权代表合法有效的身份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是否面向中小企业</w:t>
            </w:r>
          </w:p>
        </w:tc>
        <w:tc>
          <w:tcPr>
            <w:tcW w:type="dxa" w:w="3322"/>
          </w:tcPr>
          <w:p>
            <w:pPr>
              <w:pStyle w:val="null3"/>
            </w:pPr>
            <w:r>
              <w:rPr/>
              <w:t>本项目专门面向中小企业</w:t>
            </w:r>
          </w:p>
        </w:tc>
        <w:tc>
          <w:tcPr>
            <w:tcW w:type="dxa" w:w="1661"/>
          </w:tcPr>
          <w:p>
            <w:pPr>
              <w:pStyle w:val="null3"/>
            </w:pPr>
            <w:r>
              <w:rPr/>
              <w:t>中小企业声明函 供应商应提交的相关资格证明材料</w:t>
            </w:r>
          </w:p>
        </w:tc>
      </w:tr>
      <w:tr>
        <w:tc>
          <w:tcPr>
            <w:tcW w:type="dxa" w:w="831"/>
          </w:tcPr>
          <w:p>
            <w:pPr>
              <w:pStyle w:val="null3"/>
            </w:pPr>
            <w:r>
              <w:rPr/>
              <w:t>5</w:t>
            </w:r>
          </w:p>
        </w:tc>
        <w:tc>
          <w:tcPr>
            <w:tcW w:type="dxa" w:w="2492"/>
          </w:tcPr>
          <w:p>
            <w:pPr>
              <w:pStyle w:val="null3"/>
            </w:pPr>
            <w:r>
              <w:rPr/>
              <w:t>企业资质</w:t>
            </w:r>
          </w:p>
        </w:tc>
        <w:tc>
          <w:tcPr>
            <w:tcW w:type="dxa" w:w="3322"/>
          </w:tcPr>
          <w:p>
            <w:pPr>
              <w:pStyle w:val="null3"/>
            </w:pPr>
            <w:r>
              <w:rPr/>
              <w:t>供应商须具有建设行政主管部门核发的建筑工程施工总承包三级（含）以上资质</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其他要求</w:t>
            </w:r>
          </w:p>
        </w:tc>
        <w:tc>
          <w:tcPr>
            <w:tcW w:type="dxa" w:w="3322"/>
          </w:tcPr>
          <w:p>
            <w:pPr>
              <w:pStyle w:val="null3"/>
            </w:pPr>
            <w:r>
              <w:rPr/>
              <w:t>供应商须在“陕西省住房和城乡建设厅”官方网站可查询</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响应文件按竞争性磋商文件要求签署、盖章</w:t>
            </w:r>
          </w:p>
        </w:tc>
        <w:tc>
          <w:tcPr>
            <w:tcW w:type="dxa" w:w="3322"/>
          </w:tcPr>
          <w:p>
            <w:pPr>
              <w:pStyle w:val="null3"/>
            </w:pPr>
            <w:r>
              <w:rPr/>
              <w:t>响应文件按竞争性磋商文件要求签署、盖章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磋商报价未超过竞争性磋商文件中规定的最高限价</w:t>
            </w:r>
          </w:p>
        </w:tc>
        <w:tc>
          <w:tcPr>
            <w:tcW w:type="dxa" w:w="3322"/>
          </w:tcPr>
          <w:p>
            <w:pPr>
              <w:pStyle w:val="null3"/>
            </w:pPr>
            <w:r>
              <w:rPr/>
              <w:t>磋商报价未超过竞争性磋商文件中规定的最高限价</w:t>
            </w:r>
          </w:p>
        </w:tc>
        <w:tc>
          <w:tcPr>
            <w:tcW w:type="dxa" w:w="1661"/>
          </w:tcPr>
          <w:p>
            <w:pPr>
              <w:pStyle w:val="null3"/>
            </w:pPr>
            <w:r>
              <w:rPr/>
              <w:t>磋商一次报价表 标的清单 报价表</w:t>
            </w:r>
          </w:p>
        </w:tc>
      </w:tr>
      <w:tr>
        <w:tc>
          <w:tcPr>
            <w:tcW w:type="dxa" w:w="831"/>
          </w:tcPr>
          <w:p>
            <w:pPr>
              <w:pStyle w:val="null3"/>
            </w:pPr>
            <w:r>
              <w:rPr/>
              <w:t>4</w:t>
            </w:r>
          </w:p>
        </w:tc>
        <w:tc>
          <w:tcPr>
            <w:tcW w:type="dxa" w:w="2492"/>
          </w:tcPr>
          <w:p>
            <w:pPr>
              <w:pStyle w:val="null3"/>
            </w:pPr>
            <w:r>
              <w:rPr/>
              <w:t>磋商响应文件不得含有采购人不能接受的附加条件并需满足本竞争性磋商文件中实质性要求。采购需求应逐条响应在服务内容及服务邀请应答表中，商务要求应逐条响应在商务应答表中。</w:t>
            </w:r>
          </w:p>
        </w:tc>
        <w:tc>
          <w:tcPr>
            <w:tcW w:type="dxa" w:w="3322"/>
          </w:tcPr>
          <w:p>
            <w:pPr>
              <w:pStyle w:val="null3"/>
            </w:pPr>
            <w:r>
              <w:rPr/>
              <w:t>磋商响应文件不得含有采购人不能接受的附加条件并需满足本竞争性磋商文件中实质性要求。采购需求应逐条响应在服务内容及服务邀请应答表中，商务要求应逐条响应在商务应答表中。</w:t>
            </w:r>
          </w:p>
        </w:tc>
        <w:tc>
          <w:tcPr>
            <w:tcW w:type="dxa" w:w="1661"/>
          </w:tcPr>
          <w:p>
            <w:pPr>
              <w:pStyle w:val="null3"/>
            </w:pPr>
            <w:r>
              <w:rPr/>
              <w:t>服务内容及服务邀请应答表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详细评审75.0000分</w:t>
            </w:r>
          </w:p>
          <w:p>
            <w:pPr>
              <w:pStyle w:val="null3"/>
            </w:pPr>
            <w:r>
              <w:rPr/>
              <w:t>报价得分25.0000分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供电设施设备运行管理方案</w:t>
            </w:r>
          </w:p>
        </w:tc>
        <w:tc>
          <w:tcPr>
            <w:tcW w:type="dxa" w:w="2492"/>
          </w:tcPr>
          <w:p>
            <w:pPr>
              <w:pStyle w:val="null3"/>
            </w:pPr>
            <w:r>
              <w:rPr/>
              <w:t>根据供应商提供针对本项目的供电设施设备运行管理方案进行评审： 供电设施设备运行管理方案内容完整详细，科学合理、针对性强得3.1-5分； 供电设施设备运行管理方案内容较为详细，有一定的针对性及合理性得2.1-3分； 供电设施设备运行管理方案内容稍有欠缺，基本可行，缺乏针对性得1-2分；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泵房设备运行管理方案</w:t>
            </w:r>
          </w:p>
        </w:tc>
        <w:tc>
          <w:tcPr>
            <w:tcW w:type="dxa" w:w="2492"/>
          </w:tcPr>
          <w:p>
            <w:pPr>
              <w:pStyle w:val="null3"/>
            </w:pPr>
            <w:r>
              <w:rPr/>
              <w:t>根据供应商提供针对本项目的泵房设备运行管理方案进行评审： 泵房设备运行管理方案内容完整详细，科学合理、针对性强得3.1-5分； 泵房设备运行管理方案内容较为详细，有一定的针对性及合理性得2.1-3分； 泵房设备运行管理方案内容稍有欠缺，基本可行，缺乏针对性得1-2分；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给排水设备运行管理方案</w:t>
            </w:r>
          </w:p>
        </w:tc>
        <w:tc>
          <w:tcPr>
            <w:tcW w:type="dxa" w:w="2492"/>
          </w:tcPr>
          <w:p>
            <w:pPr>
              <w:pStyle w:val="null3"/>
            </w:pPr>
            <w:r>
              <w:rPr/>
              <w:t>根据供应商提供针对本项目的给排水设备运行管理方案进行评审： 给排水设备运行管理方案内容完整详细，科学合理、针对性强得3.1-5分； 给排水设备运行管理方案内容较为详细，有一定的针对性及合理性得2.1-3分； 给排水设备运行管理方案内容稍有欠缺，基本可行，缺乏针对性得1-2分；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线路检修、水、电表的更换、查抄方案</w:t>
            </w:r>
          </w:p>
        </w:tc>
        <w:tc>
          <w:tcPr>
            <w:tcW w:type="dxa" w:w="2492"/>
          </w:tcPr>
          <w:p>
            <w:pPr>
              <w:pStyle w:val="null3"/>
            </w:pPr>
            <w:r>
              <w:rPr/>
              <w:t>根据供应商提供针对本项目的线路检修、水、电表的更换、查抄方案进行评审： 线路检修、水、电表的更换、查抄方案内容完整详细，科学合理、针对性强得3.1-5分； 线路检修、水、电表的更换、查抄方案内容较为详细，有一定的针对性及合理性得2.1-3分； 线路检修、水、电表的更换、查抄方案内容稍有欠缺，基本可行，缺乏针对性得1-2分；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临时安排的水电设备运行管理方案</w:t>
            </w:r>
          </w:p>
        </w:tc>
        <w:tc>
          <w:tcPr>
            <w:tcW w:type="dxa" w:w="2492"/>
          </w:tcPr>
          <w:p>
            <w:pPr>
              <w:pStyle w:val="null3"/>
            </w:pPr>
            <w:r>
              <w:rPr/>
              <w:t>根据供应商提供针对本项目的临时安排的水电设备运行管理方案进行评审： 临时安排的水电设备运行管理方案内容完整详细，科学合理、针对性强得3.1-5分； 临时安排的水电设备运行管理方案内容较为详细，有一定的针对性及合理性得2.1-3分； 临时安排的水电设备运行管理方案内容稍有欠缺，基本可行，缺乏针对性得1-2分；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零星维修服务方案</w:t>
            </w:r>
          </w:p>
        </w:tc>
        <w:tc>
          <w:tcPr>
            <w:tcW w:type="dxa" w:w="2492"/>
          </w:tcPr>
          <w:p>
            <w:pPr>
              <w:pStyle w:val="null3"/>
            </w:pPr>
            <w:r>
              <w:rPr/>
              <w:t>根据供应商提供针对本项目的零星维修服务方案进行评审： 零星维修服务方案内容完整详细，科学合理、针对性强得7.1-10分； 零星维修服务方案内容较为详细，有一定的针对性及合理性得4.1-7分； 零星维修服务方案内容稍有欠缺，基本可行，缺乏针对性得1-4分；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根据供应商提供针对本项目的管理制度进行评审： 管理制度内容完整详细，科学合理、针对性强得3.1-5分； 管理制度内容较为详细，有一定的针对性及合理性得2.1-3分； 管理制度内容稍有欠缺，基本可行，缺乏针对性得1-2分；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维修工作考核制度</w:t>
            </w:r>
          </w:p>
        </w:tc>
        <w:tc>
          <w:tcPr>
            <w:tcW w:type="dxa" w:w="2492"/>
          </w:tcPr>
          <w:p>
            <w:pPr>
              <w:pStyle w:val="null3"/>
            </w:pPr>
            <w:r>
              <w:rPr/>
              <w:t>根据供应商提供针对本项目的维修工作考核制度进行评审： 维修工作考核制度内容完整详细，科学合理、针对性强得3.1-5分； 维修工作考核制度内容较为详细，有一定的针对性及合理性得2.1-3分； 维修工作考核制度内容稍有欠缺，基本可行，缺乏针对性得1-2分；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根据供应商提供针对本项目的质量保证措施进行评审： 具有有效的质量保证措施，工作程序全面，资料完整的得3.1-5分； 质量保证措施一般，工作程序比较全面，资料相对完整的得2.1-3分； 质量保证措施较弱，工作程序模糊，资料稍有欠缺的得1-2分；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拟投入设备</w:t>
            </w:r>
          </w:p>
        </w:tc>
        <w:tc>
          <w:tcPr>
            <w:tcW w:type="dxa" w:w="2492"/>
          </w:tcPr>
          <w:p>
            <w:pPr>
              <w:pStyle w:val="null3"/>
            </w:pPr>
            <w:r>
              <w:rPr/>
              <w:t>根据供应商提供针对本项目的拟投入设备进行评审： 配备的维修设备、仪器仪表种类齐全，数量充足，能确保维修结果质量满足项目要求的得3.1-5分； 配备的维修设备、仪器仪表种类较齐全，数量较充足，能基本满足维修需求的得2.1-3分； 配备的维修设备、仪器仪表种类过少，数量稍有欠缺，不能满足维修需求的得1-2分；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应急保障措施</w:t>
            </w:r>
          </w:p>
        </w:tc>
        <w:tc>
          <w:tcPr>
            <w:tcW w:type="dxa" w:w="2492"/>
          </w:tcPr>
          <w:p>
            <w:pPr>
              <w:pStyle w:val="null3"/>
            </w:pPr>
            <w:r>
              <w:rPr/>
              <w:t>根据供应商针对本项目可能出现的问题及重大故障提供的应急措施和解决方案进行评审： 应急保障措施合理、切实可行，得3.1-5分； 应急保障措施基本合理，基本可行，得2.1-3分； 应急保障措施较差或未提供，得1-2分。、未提供不得分。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人员配备情况1</w:t>
            </w:r>
          </w:p>
        </w:tc>
        <w:tc>
          <w:tcPr>
            <w:tcW w:type="dxa" w:w="2492"/>
          </w:tcPr>
          <w:p>
            <w:pPr>
              <w:pStyle w:val="null3"/>
            </w:pPr>
            <w:r>
              <w:rPr/>
              <w:t>根据供应商提供针对本项目水电设施设备运行维护的人员配备情况进行评审： 拟投入人员完全满足采购人要求的得3分，每增加1名专业技术或管理人员加1分，最高加2分；未提供或人员不满足采购人要求均不得分。 注：提供项目团队人员相关证件，电工必须持有效的安全操作证、日常消毒品和上水工作人员必须持有健康证，评审时以提供加盖供应商公章的相关证书复印件或扫描件为准。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人员配备情况2</w:t>
            </w:r>
          </w:p>
        </w:tc>
        <w:tc>
          <w:tcPr>
            <w:tcW w:type="dxa" w:w="2492"/>
          </w:tcPr>
          <w:p>
            <w:pPr>
              <w:pStyle w:val="null3"/>
            </w:pPr>
            <w:r>
              <w:rPr/>
              <w:t>根据供应商提供针对本项目零星维修服务的人员配备情况进行评审： 拟投入人员完全满足采购人要求的得3分，每增加1名专业技术或管理人员加1分，最高加2分；未提供或人员不满足采购人要求均不得分。 注：提供项目团队人员相关证件，电工必须持有效的安全操作证，评审时以提供加盖供应商公章的相关证书复印件或扫描件为准。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企业业绩</w:t>
            </w:r>
          </w:p>
        </w:tc>
        <w:tc>
          <w:tcPr>
            <w:tcW w:type="dxa" w:w="2492"/>
          </w:tcPr>
          <w:p>
            <w:pPr>
              <w:pStyle w:val="null3"/>
            </w:pPr>
            <w:r>
              <w:rPr/>
              <w:t>提供供应商自2021年12月1日起至今的类似业绩证明材料，每提供一项有效合同的得5分，满分5分。 备注：供应商应在响应文件中提供业绩合同复印件或扫描件且加盖单位公章，时间以合同签订时间为准。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竞争性磋商文件要求且最后磋商报价最低的报价为评审基准价，其价格分为满分。其他供应商的价格分统一按照下列公式计算：磋商报价得分=（评审基准价/最后磋商报价）×25</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磋商一次报价表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详见附件：磋商一次报价表</w:t>
      </w:r>
    </w:p>
    <w:p>
      <w:pPr>
        <w:pStyle w:val="null3"/>
        <w:ind w:firstLine="960"/>
      </w:pPr>
      <w:r>
        <w:rPr/>
        <w:t>详见附件：业绩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