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D2FB8D">
      <w:pPr>
        <w:spacing w:line="480" w:lineRule="auto"/>
        <w:ind w:firstLine="643" w:firstLineChars="2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color w:val="auto"/>
          <w:sz w:val="32"/>
          <w:szCs w:val="32"/>
          <w:highlight w:val="none"/>
          <w:lang w:eastAsia="zh-CN"/>
        </w:rPr>
        <w:t>磋商一次报价表</w:t>
      </w:r>
    </w:p>
    <w:p w14:paraId="6C7FF343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</w:p>
    <w:p w14:paraId="7E788019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     </w:t>
      </w:r>
    </w:p>
    <w:p w14:paraId="358D3867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</w:p>
    <w:tbl>
      <w:tblPr>
        <w:tblStyle w:val="4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2071"/>
        <w:gridCol w:w="2542"/>
        <w:gridCol w:w="1227"/>
        <w:gridCol w:w="1227"/>
      </w:tblGrid>
      <w:tr w14:paraId="07F83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2210" w:type="dxa"/>
            <w:noWrap w:val="0"/>
            <w:vAlign w:val="center"/>
          </w:tcPr>
          <w:p w14:paraId="48461BA8">
            <w:pPr>
              <w:jc w:val="center"/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</w:p>
          <w:p w14:paraId="055C307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一次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highlight w:val="none"/>
                <w:lang w:eastAsia="zh-CN"/>
              </w:rPr>
              <w:t>报价</w:t>
            </w:r>
          </w:p>
        </w:tc>
        <w:tc>
          <w:tcPr>
            <w:tcW w:w="2071" w:type="dxa"/>
            <w:noWrap w:val="0"/>
            <w:vAlign w:val="center"/>
          </w:tcPr>
          <w:p w14:paraId="7014FBF6">
            <w:pPr>
              <w:ind w:leftChars="-2" w:hanging="5" w:hangingChars="2"/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2542" w:type="dxa"/>
            <w:noWrap w:val="0"/>
            <w:vAlign w:val="center"/>
          </w:tcPr>
          <w:p w14:paraId="3252865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highlight w:val="none"/>
                <w:lang w:eastAsia="zh-CN"/>
              </w:rPr>
              <w:t>质量</w:t>
            </w:r>
            <w:r>
              <w:rPr>
                <w:rFonts w:hint="eastAsia" w:ascii="宋体" w:hAnsi="宋体" w:eastAsia="宋体" w:cs="宋体"/>
                <w:b/>
                <w:bCs/>
                <w:caps w:val="0"/>
                <w:color w:val="auto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1227" w:type="dxa"/>
            <w:noWrap w:val="0"/>
            <w:vAlign w:val="center"/>
          </w:tcPr>
          <w:p w14:paraId="248464ED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服务地点</w:t>
            </w:r>
          </w:p>
        </w:tc>
        <w:tc>
          <w:tcPr>
            <w:tcW w:w="1227" w:type="dxa"/>
            <w:noWrap w:val="0"/>
            <w:vAlign w:val="center"/>
          </w:tcPr>
          <w:p w14:paraId="00C366F6">
            <w:pPr>
              <w:jc w:val="center"/>
              <w:rPr>
                <w:rFonts w:hint="default" w:ascii="宋体" w:hAnsi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</w:tr>
      <w:tr w14:paraId="039CB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  <w:jc w:val="center"/>
        </w:trPr>
        <w:tc>
          <w:tcPr>
            <w:tcW w:w="2210" w:type="dxa"/>
            <w:noWrap w:val="0"/>
            <w:vAlign w:val="center"/>
          </w:tcPr>
          <w:p w14:paraId="7F3CBB98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eastAsia="zh-CN"/>
              </w:rPr>
              <w:t>每年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 xml:space="preserve">   </w:t>
            </w:r>
          </w:p>
          <w:p w14:paraId="5219DF1E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none"/>
                <w:lang w:eastAsia="zh-CN"/>
              </w:rPr>
              <w:t>元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none"/>
                <w:lang w:val="en-US" w:eastAsia="zh-CN"/>
              </w:rPr>
              <w:t>/年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 xml:space="preserve">  </w:t>
            </w:r>
          </w:p>
        </w:tc>
        <w:tc>
          <w:tcPr>
            <w:tcW w:w="2071" w:type="dxa"/>
            <w:noWrap w:val="0"/>
            <w:vAlign w:val="center"/>
          </w:tcPr>
          <w:p w14:paraId="57385D77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本项目服务期限一年，合同有效期两年。合同一年一签，最多连续签两年。签订次年服务合同前乙方须按照甲方要求进行考核，考核不合格的，甲方有权不再进行续签。</w:t>
            </w:r>
          </w:p>
        </w:tc>
        <w:tc>
          <w:tcPr>
            <w:tcW w:w="2542" w:type="dxa"/>
            <w:noWrap w:val="0"/>
            <w:vAlign w:val="center"/>
          </w:tcPr>
          <w:p w14:paraId="1B40F04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质量达到现行合格标准，符合国家、行业、地方规定的质量和安全标准要求</w:t>
            </w:r>
          </w:p>
        </w:tc>
        <w:tc>
          <w:tcPr>
            <w:tcW w:w="1227" w:type="dxa"/>
            <w:noWrap w:val="0"/>
            <w:vAlign w:val="center"/>
          </w:tcPr>
          <w:p w14:paraId="28319C15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咸阳师范学院渭城校区和秦都</w:t>
            </w:r>
            <w:bookmarkStart w:id="0" w:name="_GoBack"/>
            <w:bookmarkEnd w:id="0"/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校区</w:t>
            </w:r>
          </w:p>
        </w:tc>
        <w:tc>
          <w:tcPr>
            <w:tcW w:w="1227" w:type="dxa"/>
            <w:noWrap w:val="0"/>
            <w:vAlign w:val="center"/>
          </w:tcPr>
          <w:p w14:paraId="7B8BC41A"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349EB93B">
      <w:pPr>
        <w:spacing w:line="600" w:lineRule="auto"/>
        <w:ind w:firstLine="5280" w:firstLineChars="2200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</w:p>
    <w:p w14:paraId="4EAD9FE7">
      <w:pPr>
        <w:spacing w:line="600" w:lineRule="auto"/>
        <w:ind w:firstLine="5280" w:firstLineChars="2200"/>
        <w:jc w:val="right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</w:p>
    <w:p w14:paraId="1D4D8E5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  <w:t>供应商名称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（盖章）</w:t>
      </w:r>
    </w:p>
    <w:p w14:paraId="4244E48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法人代表或委托代理人：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（签字或盖章）</w:t>
      </w:r>
    </w:p>
    <w:p w14:paraId="13DBD846">
      <w:pPr>
        <w:adjustRightInd w:val="0"/>
        <w:snapToGrid w:val="0"/>
        <w:spacing w:line="480" w:lineRule="auto"/>
        <w:ind w:firstLine="3240" w:firstLineChars="1350"/>
        <w:jc w:val="right"/>
        <w:rPr>
          <w:rFonts w:hint="eastAsia" w:ascii="仿宋_GB2312" w:hAnsi="仿宋_GB2312" w:eastAsia="仿宋_GB2312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日</w:t>
      </w:r>
    </w:p>
    <w:p w14:paraId="16CA54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F7372"/>
    <w:rsid w:val="176B6C4C"/>
    <w:rsid w:val="42C22465"/>
    <w:rsid w:val="44226CC2"/>
    <w:rsid w:val="602F7372"/>
    <w:rsid w:val="724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line="360" w:lineRule="auto"/>
      <w:jc w:val="center"/>
      <w:outlineLvl w:val="0"/>
    </w:pPr>
    <w:rPr>
      <w:rFonts w:ascii="Calibri" w:hAnsi="Calibri" w:eastAsia="宋体"/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character" w:customStyle="1" w:styleId="6">
    <w:name w:val="标题 1 字符"/>
    <w:link w:val="3"/>
    <w:qFormat/>
    <w:uiPriority w:val="9"/>
    <w:rPr>
      <w:rFonts w:ascii="Calibri" w:hAnsi="Calibri" w:eastAsia="宋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143</Characters>
  <Lines>0</Lines>
  <Paragraphs>0</Paragraphs>
  <TotalTime>0</TotalTime>
  <ScaleCrop>false</ScaleCrop>
  <LinksUpToDate>false</LinksUpToDate>
  <CharactersWithSpaces>271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2024-12-20T03:29:00Z</dcterms:created>
  <dc:creator>sissi斯域</dc:creator>
  <cp:lastModifiedBy>sissi斯域</cp:lastModifiedBy>
  <dcterms:modified xsi:type="dcterms:W3CDTF">2024-12-20T03:33:17Z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99FCFB67790E44B9B49FF2817D102C8F_11</vt:lpwstr>
  </property>
</Properties>
</file>