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A013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213599ED">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以下资格审查资料在磋商响应文件中需提供加盖公章的复印件：</w:t>
      </w:r>
    </w:p>
    <w:p w14:paraId="63153E5A">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一、基本资格条件</w:t>
      </w:r>
    </w:p>
    <w:p w14:paraId="0B4547FB">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1、法人、其他组织或自然人，出具合法有效的营业执照等证明文件，自然人参与的提供其身份证；</w:t>
      </w:r>
    </w:p>
    <w:p w14:paraId="718943B7">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、供应商应授权合法的人员参加磋商，其中法定代表人直接参加磋商的，须出具法人身份证，并与营业执照上信息一致；授权代表参加的，须出具法定代表人授权委托书、被授权人身份证</w:t>
      </w:r>
      <w:r>
        <w:rPr>
          <w:rFonts w:hint="eastAsia" w:ascii="宋体" w:hAnsi="宋体" w:eastAsia="宋体" w:cs="宋体"/>
          <w:color w:val="000000"/>
          <w:spacing w:val="4"/>
          <w:sz w:val="24"/>
          <w:szCs w:val="24"/>
          <w:lang w:val="en-US" w:eastAsia="zh-CN" w:bidi="ar-SA"/>
        </w:rPr>
        <w:t>；</w:t>
      </w:r>
    </w:p>
    <w:p w14:paraId="21E15BB8">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3、提供具有履行本合同所必需的设备和专业技术能力的声明。</w:t>
      </w:r>
    </w:p>
    <w:p w14:paraId="30178460">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4、提供参加本次政府采购活动前3年内，在经营活动中没有重大违法记录的书面声明；</w:t>
      </w:r>
    </w:p>
    <w:p w14:paraId="44380A46">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5、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14:paraId="1968EA3C">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6、税收缴纳证明：提供自2023年10月1日至今已缴纳的至少一个月的纳税证明或完税证明，纳税证明或完税证明上应有代收机构或税务机关的公章或业务专用章，依法免税的服务商应提供相关文件证明。</w:t>
      </w:r>
    </w:p>
    <w:p w14:paraId="48378C9E">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7、社会保障资金缴纳证明：提供供应商2023年10月1日至今已缴存的任意一个月的社会保障资金缴存单据或社保机构开具的社会保险参保缴费情况证明；依法不需要缴纳社会保障资金的应提供相关文件证明。</w:t>
      </w:r>
    </w:p>
    <w:p w14:paraId="02F31AB0">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cs="宋体"/>
          <w:b/>
          <w:color w:val="000000"/>
          <w:sz w:val="24"/>
          <w:szCs w:val="24"/>
        </w:rPr>
      </w:pPr>
      <w:r>
        <w:rPr>
          <w:rFonts w:hint="eastAsia" w:ascii="宋体" w:hAnsi="宋体" w:eastAsia="宋体" w:cs="宋体"/>
          <w:color w:val="000000"/>
          <w:spacing w:val="4"/>
          <w:sz w:val="24"/>
          <w:szCs w:val="24"/>
          <w:lang w:val="en-US" w:eastAsia="zh-CN" w:bidi="ar-SA"/>
        </w:rPr>
        <w:t>8、本项目不接受联合体磋商，投标单位负责人为同一人或者存在控股、管理关系的不同单位，不得参加同一招标项目投标。</w:t>
      </w:r>
    </w:p>
    <w:p w14:paraId="7B018800">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307C235B">
      <w:pPr>
        <w:spacing w:line="336" w:lineRule="auto"/>
        <w:jc w:val="left"/>
        <w:rPr>
          <w:rFonts w:hint="eastAsia" w:ascii="宋体" w:hAnsi="宋体"/>
          <w:b/>
          <w:color w:val="000000"/>
          <w:sz w:val="36"/>
          <w:szCs w:val="36"/>
        </w:rPr>
      </w:pPr>
      <w:bookmarkStart w:id="0" w:name="_Toc485396124"/>
      <w:bookmarkStart w:id="1" w:name="_Toc421778388"/>
      <w:bookmarkStart w:id="2" w:name="_Toc425240483"/>
      <w:bookmarkStart w:id="3" w:name="_Toc8191"/>
      <w:bookmarkStart w:id="4" w:name="_Toc20128"/>
      <w:bookmarkStart w:id="5" w:name="_Toc420591669"/>
      <w:r>
        <w:rPr>
          <w:rFonts w:hint="eastAsia" w:ascii="宋体" w:hAnsi="宋体"/>
          <w:b/>
          <w:color w:val="000000"/>
          <w:sz w:val="36"/>
          <w:szCs w:val="36"/>
        </w:rPr>
        <w:br w:type="page"/>
      </w:r>
    </w:p>
    <w:p w14:paraId="0CC6340C">
      <w:pPr>
        <w:spacing w:line="336" w:lineRule="auto"/>
        <w:jc w:val="left"/>
        <w:rPr>
          <w:rFonts w:hint="eastAsia" w:ascii="宋体" w:hAnsi="宋体"/>
          <w:b/>
          <w:color w:val="000000"/>
          <w:szCs w:val="21"/>
        </w:rPr>
      </w:pPr>
      <w:r>
        <w:rPr>
          <w:rFonts w:hint="eastAsia" w:ascii="宋体" w:hAnsi="宋体"/>
          <w:b/>
          <w:color w:val="000000"/>
          <w:szCs w:val="21"/>
        </w:rPr>
        <w:t>附件1：</w:t>
      </w:r>
    </w:p>
    <w:p w14:paraId="3E167C9E">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236439CB">
      <w:pPr>
        <w:spacing w:line="360" w:lineRule="auto"/>
        <w:rPr>
          <w:rFonts w:ascii="宋体" w:hAnsi="宋体"/>
          <w:b/>
          <w:color w:val="000000"/>
          <w:spacing w:val="4"/>
          <w:sz w:val="30"/>
          <w:szCs w:val="30"/>
          <w:u w:val="single"/>
        </w:rPr>
      </w:pPr>
    </w:p>
    <w:p w14:paraId="58422FC9">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50BDD15D">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3ACDE81F">
      <w:pPr>
        <w:spacing w:before="240" w:beforeLines="100" w:after="120" w:afterLines="50" w:line="360" w:lineRule="auto"/>
        <w:ind w:firstLine="170"/>
        <w:rPr>
          <w:rFonts w:ascii="宋体" w:hAnsi="宋体"/>
          <w:color w:val="000000"/>
          <w:spacing w:val="4"/>
          <w:sz w:val="24"/>
          <w:szCs w:val="24"/>
        </w:rPr>
      </w:pPr>
    </w:p>
    <w:p w14:paraId="565C10FD">
      <w:pPr>
        <w:spacing w:before="240" w:beforeLines="100" w:after="120" w:afterLines="50" w:line="360" w:lineRule="auto"/>
        <w:ind w:firstLine="170"/>
        <w:rPr>
          <w:rFonts w:ascii="宋体" w:hAnsi="宋体"/>
          <w:color w:val="000000"/>
          <w:spacing w:val="4"/>
          <w:sz w:val="24"/>
          <w:szCs w:val="24"/>
        </w:rPr>
      </w:pPr>
    </w:p>
    <w:p w14:paraId="05543937">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15121691">
      <w:pPr>
        <w:spacing w:line="440" w:lineRule="exact"/>
        <w:ind w:right="480"/>
        <w:jc w:val="center"/>
        <w:rPr>
          <w:rFonts w:ascii="宋体" w:hAnsi="宋体"/>
          <w:color w:val="000000"/>
          <w:sz w:val="24"/>
        </w:rPr>
      </w:pPr>
    </w:p>
    <w:p w14:paraId="499796C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A01AB59">
      <w:pPr>
        <w:spacing w:line="440" w:lineRule="exact"/>
        <w:ind w:right="480"/>
        <w:jc w:val="center"/>
        <w:rPr>
          <w:rFonts w:ascii="宋体" w:hAnsi="宋体"/>
          <w:color w:val="000000"/>
          <w:kern w:val="0"/>
          <w:sz w:val="24"/>
        </w:rPr>
      </w:pPr>
    </w:p>
    <w:p w14:paraId="01C8F22D">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F18A0F2">
      <w:pPr>
        <w:spacing w:line="360" w:lineRule="auto"/>
        <w:jc w:val="left"/>
        <w:rPr>
          <w:rFonts w:hint="eastAsia" w:ascii="宋体" w:hAnsi="宋体"/>
          <w:b/>
          <w:color w:val="000000"/>
          <w:szCs w:val="21"/>
        </w:rPr>
      </w:pPr>
      <w:r>
        <w:rPr>
          <w:rFonts w:hint="eastAsia" w:ascii="宋体" w:hAnsi="宋体"/>
          <w:b/>
          <w:color w:val="000000"/>
          <w:szCs w:val="21"/>
        </w:rPr>
        <w:t>附件2：</w:t>
      </w:r>
    </w:p>
    <w:p w14:paraId="1882EC83">
      <w:pPr>
        <w:adjustRightInd w:val="0"/>
        <w:snapToGrid w:val="0"/>
        <w:spacing w:line="360" w:lineRule="auto"/>
        <w:jc w:val="center"/>
        <w:rPr>
          <w:rFonts w:hint="eastAsia" w:ascii="宋体" w:hAnsi="宋体"/>
          <w:b/>
          <w:color w:val="000000"/>
          <w:sz w:val="28"/>
          <w:szCs w:val="36"/>
        </w:rPr>
      </w:pPr>
    </w:p>
    <w:p w14:paraId="5EB6B842">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716E3497">
      <w:pPr>
        <w:pStyle w:val="8"/>
        <w:adjustRightInd w:val="0"/>
        <w:snapToGrid w:val="0"/>
        <w:spacing w:line="360" w:lineRule="auto"/>
        <w:jc w:val="center"/>
        <w:outlineLvl w:val="9"/>
        <w:rPr>
          <w:rFonts w:hint="eastAsia" w:hAnsi="宋体" w:cs="宋体"/>
          <w:b/>
        </w:rPr>
      </w:pPr>
    </w:p>
    <w:p w14:paraId="17B7870B">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0746917">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01626307">
      <w:pPr>
        <w:spacing w:line="360" w:lineRule="auto"/>
        <w:rPr>
          <w:rFonts w:ascii="宋体" w:hAnsi="宋体"/>
          <w:color w:val="000000"/>
          <w:sz w:val="24"/>
          <w:szCs w:val="24"/>
        </w:rPr>
      </w:pPr>
    </w:p>
    <w:p w14:paraId="73F00937">
      <w:pPr>
        <w:spacing w:line="360" w:lineRule="auto"/>
        <w:rPr>
          <w:rFonts w:ascii="宋体" w:hAnsi="宋体"/>
          <w:color w:val="000000"/>
          <w:sz w:val="24"/>
          <w:szCs w:val="24"/>
        </w:rPr>
      </w:pPr>
    </w:p>
    <w:p w14:paraId="11BF492F">
      <w:pPr>
        <w:spacing w:line="360" w:lineRule="auto"/>
        <w:rPr>
          <w:rFonts w:ascii="宋体" w:hAnsi="宋体"/>
          <w:color w:val="000000"/>
          <w:sz w:val="24"/>
          <w:szCs w:val="24"/>
        </w:rPr>
      </w:pPr>
    </w:p>
    <w:p w14:paraId="6CF4AE9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27571E6">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2153AF66">
      <w:pPr>
        <w:spacing w:line="360" w:lineRule="auto"/>
        <w:jc w:val="left"/>
        <w:rPr>
          <w:rFonts w:hint="eastAsia" w:ascii="宋体" w:hAnsi="宋体"/>
          <w:b/>
          <w:color w:val="000000"/>
          <w:szCs w:val="21"/>
        </w:rPr>
      </w:pPr>
    </w:p>
    <w:p w14:paraId="76D2DD29">
      <w:pPr>
        <w:spacing w:line="360" w:lineRule="auto"/>
        <w:jc w:val="left"/>
        <w:rPr>
          <w:rFonts w:hint="eastAsia" w:ascii="宋体" w:hAnsi="宋体"/>
          <w:b/>
          <w:color w:val="000000"/>
          <w:szCs w:val="21"/>
        </w:rPr>
      </w:pPr>
    </w:p>
    <w:p w14:paraId="580DA9A0">
      <w:pPr>
        <w:spacing w:line="360" w:lineRule="auto"/>
        <w:jc w:val="left"/>
        <w:rPr>
          <w:rFonts w:hint="eastAsia" w:ascii="宋体" w:hAnsi="宋体"/>
          <w:b/>
          <w:color w:val="000000"/>
          <w:szCs w:val="21"/>
        </w:rPr>
      </w:pPr>
    </w:p>
    <w:p w14:paraId="40493D6F">
      <w:pPr>
        <w:spacing w:line="360" w:lineRule="auto"/>
        <w:jc w:val="left"/>
        <w:rPr>
          <w:rFonts w:hint="eastAsia" w:ascii="宋体" w:hAnsi="宋体"/>
          <w:b/>
          <w:color w:val="000000"/>
          <w:szCs w:val="21"/>
        </w:rPr>
      </w:pPr>
    </w:p>
    <w:p w14:paraId="732AF9C0">
      <w:pPr>
        <w:spacing w:line="360" w:lineRule="auto"/>
        <w:jc w:val="left"/>
        <w:rPr>
          <w:rFonts w:hint="eastAsia" w:ascii="宋体" w:hAnsi="宋体"/>
          <w:b/>
          <w:color w:val="000000"/>
          <w:szCs w:val="21"/>
        </w:rPr>
      </w:pPr>
    </w:p>
    <w:p w14:paraId="331EA31F">
      <w:pPr>
        <w:spacing w:line="360" w:lineRule="auto"/>
        <w:jc w:val="left"/>
        <w:rPr>
          <w:rFonts w:hint="eastAsia" w:ascii="宋体" w:hAnsi="宋体"/>
          <w:b/>
          <w:color w:val="000000"/>
          <w:szCs w:val="21"/>
        </w:rPr>
      </w:pPr>
    </w:p>
    <w:p w14:paraId="02DF7011">
      <w:pPr>
        <w:spacing w:line="360" w:lineRule="auto"/>
        <w:jc w:val="left"/>
        <w:rPr>
          <w:rFonts w:hint="eastAsia" w:ascii="宋体" w:hAnsi="宋体"/>
          <w:b/>
          <w:color w:val="000000"/>
          <w:szCs w:val="21"/>
        </w:rPr>
      </w:pPr>
    </w:p>
    <w:p w14:paraId="3E1E814E">
      <w:pPr>
        <w:spacing w:line="360" w:lineRule="auto"/>
        <w:jc w:val="left"/>
        <w:rPr>
          <w:rFonts w:hint="eastAsia" w:ascii="宋体" w:hAnsi="宋体"/>
          <w:b/>
          <w:color w:val="000000"/>
          <w:szCs w:val="21"/>
        </w:rPr>
      </w:pPr>
    </w:p>
    <w:p w14:paraId="24942C56">
      <w:pPr>
        <w:spacing w:line="360" w:lineRule="auto"/>
        <w:jc w:val="left"/>
        <w:rPr>
          <w:rFonts w:hint="eastAsia" w:ascii="宋体" w:hAnsi="宋体"/>
          <w:b/>
          <w:color w:val="000000"/>
          <w:szCs w:val="21"/>
        </w:rPr>
      </w:pPr>
    </w:p>
    <w:p w14:paraId="40316E51">
      <w:pPr>
        <w:spacing w:line="360" w:lineRule="auto"/>
        <w:jc w:val="left"/>
        <w:rPr>
          <w:rFonts w:hint="eastAsia" w:ascii="宋体" w:hAnsi="宋体"/>
          <w:b/>
          <w:color w:val="000000"/>
          <w:szCs w:val="21"/>
        </w:rPr>
      </w:pPr>
    </w:p>
    <w:p w14:paraId="54EFF6AF">
      <w:pPr>
        <w:spacing w:line="360" w:lineRule="auto"/>
        <w:jc w:val="left"/>
        <w:rPr>
          <w:rFonts w:hint="eastAsia" w:ascii="宋体" w:hAnsi="宋体"/>
          <w:b/>
          <w:color w:val="000000"/>
          <w:szCs w:val="21"/>
        </w:rPr>
      </w:pPr>
    </w:p>
    <w:p w14:paraId="1C4A63E1">
      <w:pPr>
        <w:spacing w:line="360" w:lineRule="auto"/>
        <w:jc w:val="left"/>
        <w:rPr>
          <w:rFonts w:hint="eastAsia" w:ascii="宋体" w:hAnsi="宋体"/>
          <w:b/>
          <w:color w:val="000000"/>
          <w:szCs w:val="21"/>
        </w:rPr>
      </w:pPr>
    </w:p>
    <w:p w14:paraId="396C01C4">
      <w:pPr>
        <w:spacing w:line="360" w:lineRule="auto"/>
        <w:jc w:val="left"/>
        <w:rPr>
          <w:rFonts w:hint="eastAsia" w:ascii="宋体" w:hAnsi="宋体"/>
          <w:b/>
          <w:color w:val="000000"/>
          <w:szCs w:val="21"/>
        </w:rPr>
      </w:pPr>
    </w:p>
    <w:p w14:paraId="632F1CF2">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20DF5BC">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45180792">
      <w:pPr>
        <w:numPr>
          <w:ilvl w:val="0"/>
          <w:numId w:val="0"/>
        </w:numPr>
      </w:pPr>
    </w:p>
    <w:p w14:paraId="437CCE9F">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8394D2D">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5068D528">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21231B1D">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2C1CF5FF">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4AFAA04">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7FC6ECB3">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A6CF9E5">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5689344F">
      <w:pPr>
        <w:pStyle w:val="7"/>
        <w:spacing w:line="244" w:lineRule="auto"/>
      </w:pPr>
    </w:p>
    <w:p w14:paraId="2CB52F85">
      <w:pPr>
        <w:pStyle w:val="7"/>
        <w:spacing w:line="244" w:lineRule="auto"/>
      </w:pPr>
    </w:p>
    <w:p w14:paraId="1572A985">
      <w:pPr>
        <w:pStyle w:val="7"/>
        <w:spacing w:line="244" w:lineRule="auto"/>
      </w:pPr>
    </w:p>
    <w:p w14:paraId="0C87F39E">
      <w:pPr>
        <w:pStyle w:val="7"/>
        <w:spacing w:line="245" w:lineRule="auto"/>
      </w:pPr>
    </w:p>
    <w:p w14:paraId="08629C99">
      <w:pPr>
        <w:pStyle w:val="7"/>
        <w:spacing w:line="245" w:lineRule="auto"/>
      </w:pPr>
    </w:p>
    <w:p w14:paraId="162C7FAE">
      <w:pPr>
        <w:pStyle w:val="7"/>
        <w:spacing w:line="245" w:lineRule="auto"/>
      </w:pPr>
    </w:p>
    <w:p w14:paraId="7986A7BC">
      <w:pPr>
        <w:pStyle w:val="7"/>
        <w:spacing w:line="245" w:lineRule="auto"/>
      </w:pPr>
    </w:p>
    <w:p w14:paraId="476F175B">
      <w:pPr>
        <w:pStyle w:val="7"/>
        <w:spacing w:line="245" w:lineRule="auto"/>
      </w:pPr>
    </w:p>
    <w:p w14:paraId="09208D90">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0ED82310">
      <w:pPr>
        <w:pStyle w:val="7"/>
        <w:spacing w:line="284" w:lineRule="auto"/>
      </w:pPr>
    </w:p>
    <w:p w14:paraId="5DF4F2EA">
      <w:pPr>
        <w:pStyle w:val="7"/>
        <w:spacing w:line="284" w:lineRule="auto"/>
      </w:pPr>
    </w:p>
    <w:p w14:paraId="6381F116">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2768A3CA">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45998FEA">
      <w:pPr>
        <w:spacing w:line="360" w:lineRule="auto"/>
        <w:jc w:val="left"/>
        <w:rPr>
          <w:rFonts w:hint="eastAsia" w:ascii="宋体" w:hAnsi="宋体"/>
          <w:b/>
          <w:color w:val="000000"/>
          <w:szCs w:val="21"/>
        </w:rPr>
      </w:pPr>
      <w:r>
        <w:rPr>
          <w:rFonts w:hint="eastAsia" w:ascii="宋体" w:hAnsi="宋体"/>
          <w:b/>
          <w:color w:val="000000"/>
          <w:szCs w:val="21"/>
        </w:rPr>
        <w:t>附件4：</w:t>
      </w:r>
    </w:p>
    <w:p w14:paraId="5AD2FA37">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4BEA4A8E">
      <w:pPr>
        <w:pStyle w:val="7"/>
        <w:spacing w:line="297" w:lineRule="auto"/>
      </w:pPr>
    </w:p>
    <w:p w14:paraId="26584BA8">
      <w:pPr>
        <w:spacing w:before="78" w:line="359" w:lineRule="auto"/>
        <w:ind w:left="862" w:right="9" w:firstLine="481"/>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CCFB666">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7EDBA210">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416AA059">
      <w:pPr>
        <w:keepNext w:val="0"/>
        <w:keepLines w:val="0"/>
        <w:pageBreakBefore w:val="0"/>
        <w:widowControl w:val="0"/>
        <w:kinsoku/>
        <w:wordWrap/>
        <w:overflowPunct/>
        <w:topLinePunct w:val="0"/>
        <w:autoSpaceDE/>
        <w:autoSpaceDN/>
        <w:bidi w:val="0"/>
        <w:adjustRightInd/>
        <w:snapToGrid/>
        <w:spacing w:before="179" w:line="360" w:lineRule="auto"/>
        <w:ind w:left="1377"/>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1C2FC6D4">
      <w:pPr>
        <w:pStyle w:val="7"/>
        <w:spacing w:line="258" w:lineRule="auto"/>
      </w:pPr>
    </w:p>
    <w:p w14:paraId="0B6D05BF">
      <w:pPr>
        <w:pStyle w:val="7"/>
        <w:spacing w:line="258" w:lineRule="auto"/>
      </w:pPr>
    </w:p>
    <w:p w14:paraId="3B74915F">
      <w:pPr>
        <w:pStyle w:val="7"/>
        <w:spacing w:line="258" w:lineRule="auto"/>
      </w:pPr>
    </w:p>
    <w:p w14:paraId="5FF53E86">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8F74902">
      <w:pPr>
        <w:pStyle w:val="7"/>
        <w:spacing w:line="282" w:lineRule="auto"/>
      </w:pPr>
    </w:p>
    <w:p w14:paraId="00D32085">
      <w:pPr>
        <w:pStyle w:val="7"/>
        <w:spacing w:line="283" w:lineRule="auto"/>
      </w:pPr>
    </w:p>
    <w:p w14:paraId="26282DBB">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24AF81F6">
      <w:pPr>
        <w:pStyle w:val="7"/>
        <w:spacing w:line="283" w:lineRule="auto"/>
      </w:pPr>
    </w:p>
    <w:p w14:paraId="587A08FA">
      <w:pPr>
        <w:pStyle w:val="7"/>
        <w:spacing w:line="283" w:lineRule="auto"/>
      </w:pPr>
    </w:p>
    <w:p w14:paraId="7BEF6E26">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665568E8">
      <w:pPr>
        <w:pStyle w:val="7"/>
        <w:spacing w:line="284" w:lineRule="auto"/>
      </w:pPr>
    </w:p>
    <w:p w14:paraId="39239770">
      <w:pPr>
        <w:pStyle w:val="7"/>
        <w:spacing w:line="285" w:lineRule="auto"/>
      </w:pPr>
    </w:p>
    <w:p w14:paraId="57A81788">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28A5C5CE">
      <w:pPr>
        <w:pStyle w:val="7"/>
        <w:spacing w:line="284" w:lineRule="auto"/>
      </w:pPr>
    </w:p>
    <w:p w14:paraId="38CBD504">
      <w:pPr>
        <w:pStyle w:val="7"/>
        <w:spacing w:line="284" w:lineRule="auto"/>
      </w:pPr>
    </w:p>
    <w:p w14:paraId="4AFDD7AE">
      <w:pPr>
        <w:spacing w:before="78" w:line="219" w:lineRule="auto"/>
        <w:ind w:left="1342"/>
        <w:rPr>
          <w:rFonts w:ascii="宋体" w:hAnsi="宋体" w:eastAsia="宋体" w:cs="宋体"/>
          <w:sz w:val="24"/>
          <w:szCs w:val="24"/>
        </w:rPr>
      </w:pPr>
      <w:r>
        <w:rPr>
          <w:rFonts w:ascii="宋体" w:hAnsi="宋体" w:eastAsia="宋体" w:cs="宋体"/>
          <w:spacing w:val="-3"/>
          <w:sz w:val="24"/>
          <w:szCs w:val="24"/>
        </w:rPr>
        <w:t xml:space="preserve">授权委托日期： </w:t>
      </w:r>
      <w:r>
        <w:rPr>
          <w:rFonts w:hint="eastAsia" w:ascii="宋体" w:hAnsi="宋体" w:cs="宋体"/>
          <w:spacing w:val="-3"/>
          <w:sz w:val="24"/>
          <w:szCs w:val="24"/>
          <w:lang w:val="en-US" w:eastAsia="zh-CN"/>
        </w:rPr>
        <w:t xml:space="preserve">   </w:t>
      </w:r>
      <w:r>
        <w:rPr>
          <w:rFonts w:ascii="宋体" w:hAnsi="宋体" w:eastAsia="宋体" w:cs="宋体"/>
          <w:spacing w:val="-3"/>
          <w:sz w:val="24"/>
          <w:szCs w:val="24"/>
        </w:rPr>
        <w:t>年</w:t>
      </w:r>
      <w:r>
        <w:rPr>
          <w:rFonts w:ascii="宋体" w:hAnsi="宋体" w:eastAsia="宋体" w:cs="宋体"/>
          <w:spacing w:val="23"/>
          <w:sz w:val="24"/>
          <w:szCs w:val="24"/>
        </w:rPr>
        <w:t xml:space="preserve"> </w:t>
      </w:r>
      <w:r>
        <w:rPr>
          <w:rFonts w:hint="eastAsia" w:ascii="宋体" w:hAnsi="宋体" w:cs="宋体"/>
          <w:spacing w:val="23"/>
          <w:sz w:val="24"/>
          <w:szCs w:val="24"/>
          <w:lang w:val="en-US" w:eastAsia="zh-CN"/>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hint="eastAsia" w:ascii="宋体" w:hAnsi="宋体" w:cs="宋体"/>
          <w:spacing w:val="51"/>
          <w:sz w:val="24"/>
          <w:szCs w:val="24"/>
          <w:lang w:val="en-US" w:eastAsia="zh-CN"/>
        </w:rPr>
        <w:t xml:space="preserve">   </w:t>
      </w:r>
      <w:r>
        <w:rPr>
          <w:rFonts w:ascii="宋体" w:hAnsi="宋体" w:eastAsia="宋体" w:cs="宋体"/>
          <w:spacing w:val="-3"/>
          <w:sz w:val="24"/>
          <w:szCs w:val="24"/>
        </w:rPr>
        <w:t>日</w:t>
      </w:r>
    </w:p>
    <w:p w14:paraId="64AF19F9">
      <w:pPr>
        <w:pStyle w:val="7"/>
        <w:spacing w:line="249" w:lineRule="auto"/>
      </w:pPr>
    </w:p>
    <w:p w14:paraId="606C5C5A">
      <w:pPr>
        <w:spacing w:before="79" w:line="219" w:lineRule="auto"/>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58D93000">
      <w:pPr>
        <w:pStyle w:val="2"/>
        <w:rPr>
          <w:rFonts w:ascii="宋体" w:hAnsi="宋体" w:eastAsia="宋体" w:cs="宋体"/>
          <w:spacing w:val="-1"/>
          <w:sz w:val="24"/>
          <w:szCs w:val="24"/>
        </w:rPr>
      </w:pPr>
    </w:p>
    <w:p w14:paraId="56640B98">
      <w:pPr>
        <w:pStyle w:val="2"/>
        <w:rPr>
          <w:rFonts w:ascii="宋体" w:hAnsi="宋体" w:eastAsia="宋体" w:cs="宋体"/>
          <w:spacing w:val="-1"/>
          <w:sz w:val="24"/>
          <w:szCs w:val="24"/>
        </w:rPr>
      </w:pPr>
      <w:bookmarkStart w:id="6" w:name="_GoBack"/>
      <w:bookmarkEnd w:id="6"/>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5AE136E8">
      <w:pPr>
        <w:pStyle w:val="4"/>
      </w:pPr>
    </w:p>
    <w:p w14:paraId="338CF8A6"/>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C9F69">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2565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0B2565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4C208">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4MTc4MDQyYjljN2U4NGM4NWFhZGY1N2ZhYzU0YTEifQ=="/>
  </w:docVars>
  <w:rsids>
    <w:rsidRoot w:val="77FFE8DA"/>
    <w:rsid w:val="000559B6"/>
    <w:rsid w:val="00521801"/>
    <w:rsid w:val="00B62B03"/>
    <w:rsid w:val="00F27441"/>
    <w:rsid w:val="06123A36"/>
    <w:rsid w:val="07F9606D"/>
    <w:rsid w:val="09D80F06"/>
    <w:rsid w:val="0A1421D6"/>
    <w:rsid w:val="0B6E4E9E"/>
    <w:rsid w:val="0CFA1B57"/>
    <w:rsid w:val="104D01F0"/>
    <w:rsid w:val="14EE530A"/>
    <w:rsid w:val="156F0C08"/>
    <w:rsid w:val="15A765F4"/>
    <w:rsid w:val="17DA52DE"/>
    <w:rsid w:val="193463F1"/>
    <w:rsid w:val="1DCC4E45"/>
    <w:rsid w:val="1DE10B92"/>
    <w:rsid w:val="26615539"/>
    <w:rsid w:val="26EF7347"/>
    <w:rsid w:val="2E1A39AF"/>
    <w:rsid w:val="2F656EAC"/>
    <w:rsid w:val="3F632CDC"/>
    <w:rsid w:val="44827761"/>
    <w:rsid w:val="4A7D10F6"/>
    <w:rsid w:val="4B09298A"/>
    <w:rsid w:val="4DCB03CA"/>
    <w:rsid w:val="539B614A"/>
    <w:rsid w:val="55985036"/>
    <w:rsid w:val="58874C42"/>
    <w:rsid w:val="681C5F3C"/>
    <w:rsid w:val="6B712159"/>
    <w:rsid w:val="6E7C32F4"/>
    <w:rsid w:val="6ECD649D"/>
    <w:rsid w:val="748922C2"/>
    <w:rsid w:val="77FFE8DA"/>
    <w:rsid w:val="7A124B0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1556</Words>
  <Characters>1571</Characters>
  <Lines>1</Lines>
  <Paragraphs>1</Paragraphs>
  <TotalTime>0</TotalTime>
  <ScaleCrop>false</ScaleCrop>
  <LinksUpToDate>false</LinksUpToDate>
  <CharactersWithSpaces>2102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2024-11-05T01:18:05Z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2F37A051BD7D4F24856642FB0E52F86C_12</vt:lpwstr>
  </property>
</Properties>
</file>