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7446E">
      <w:pPr>
        <w:pStyle w:val="4"/>
        <w:keepNext w:val="0"/>
        <w:keepLines w:val="0"/>
        <w:pageBreakBefore w:val="0"/>
        <w:widowControl/>
        <w:kinsoku/>
        <w:wordWrap/>
        <w:overflowPunct/>
        <w:topLinePunct w:val="0"/>
        <w:autoSpaceDE/>
        <w:autoSpaceDN/>
        <w:bidi w:val="0"/>
        <w:adjustRightInd w:val="0"/>
        <w:snapToGrid w:val="0"/>
        <w:spacing w:line="360" w:lineRule="auto"/>
        <w:ind w:left="479" w:leftChars="228" w:firstLine="0" w:firstLineChars="0"/>
        <w:textAlignment w:val="auto"/>
        <w:outlineLvl w:val="2"/>
        <w:rPr>
          <w:rFonts w:hint="default" w:asciiTheme="minorAscii" w:hAnsiTheme="minorAscii"/>
          <w:sz w:val="24"/>
          <w:highlight w:val="none"/>
        </w:rPr>
      </w:pPr>
      <w:r>
        <w:rPr>
          <w:rFonts w:hint="default" w:asciiTheme="minorAscii" w:hAnsiTheme="minorAscii"/>
          <w:b/>
          <w:sz w:val="24"/>
          <w:highlight w:val="none"/>
        </w:rPr>
        <w:br w:type="textWrapping"/>
      </w:r>
      <w:r>
        <w:rPr>
          <w:rFonts w:hint="eastAsia" w:asciiTheme="minorAscii" w:hAnsiTheme="minorAscii"/>
          <w:b/>
          <w:sz w:val="24"/>
          <w:highlight w:val="none"/>
          <w:lang w:val="en-US" w:eastAsia="zh-CN"/>
        </w:rPr>
        <w:t>1.</w:t>
      </w:r>
      <w:r>
        <w:rPr>
          <w:rFonts w:hint="default" w:asciiTheme="minorAscii" w:hAnsiTheme="minorAscii"/>
          <w:b/>
          <w:sz w:val="24"/>
          <w:highlight w:val="none"/>
        </w:rPr>
        <w:t>采购项目概况</w:t>
      </w:r>
    </w:p>
    <w:p w14:paraId="4D6A7941">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lang w:eastAsia="zh-CN"/>
        </w:rPr>
      </w:pPr>
      <w:r>
        <w:rPr>
          <w:rFonts w:hint="eastAsia" w:ascii="宋体" w:hAnsi="宋体" w:eastAsia="宋体" w:cs="宋体"/>
          <w:color w:val="0070C0"/>
          <w:sz w:val="24"/>
          <w:highlight w:val="none"/>
          <w:lang w:eastAsia="zh-CN"/>
        </w:rPr>
        <w:t>中药质量提升项目</w:t>
      </w:r>
      <w:r>
        <w:rPr>
          <w:rFonts w:hint="eastAsia" w:ascii="宋体" w:hAnsi="宋体" w:eastAsia="宋体" w:cs="宋体"/>
          <w:color w:val="0070C0"/>
          <w:sz w:val="24"/>
          <w:highlight w:val="none"/>
        </w:rPr>
        <w:t>，以医院临床用药需求为出发点，以中药质量提升为目标，建设医院中药饮片全过程质量追溯体系，促进中医药服务“提质升级”。建设内容包括医院中药饮片质量追溯系统及智慧中药房管理追溯系统，要求对接陕西省中药材追溯服务平台，实现处方饮片溯源，查看药材产地、种植采收、加工包装、饮片生产、质检放行等全过程质量追溯信息；同时实现医院药品验收入库、储存养护、请领出库、调配管理、药品复核、药品煎煮、发药、使用等流程进行智能化、可追溯管理。提供药品仓储、处方流转、处方审核、药品调剂、饮片煎煮、智能发药、用药交代、用药提醒等综合化药事服务，实现一方一码，扫码溯源，查询处方开方、审方、调剂、复核、煎煮、发药、配送等全流程追溯信息，建立医院与患者的良好沟通渠道，让患者吃上放心药，百姓获得感进一步得到加强。具体采购内容及要求详见本项目招标文件、答疑文件等文件的全部内容</w:t>
      </w:r>
      <w:r>
        <w:rPr>
          <w:rFonts w:hint="eastAsia" w:ascii="宋体" w:hAnsi="宋体" w:eastAsia="宋体" w:cs="宋体"/>
          <w:color w:val="0070C0"/>
          <w:sz w:val="24"/>
          <w:highlight w:val="none"/>
          <w:lang w:eastAsia="zh-CN"/>
        </w:rPr>
        <w:t>。</w:t>
      </w:r>
    </w:p>
    <w:p w14:paraId="09EE9058">
      <w:pPr>
        <w:pStyle w:val="4"/>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2"/>
        <w:rPr>
          <w:rFonts w:hint="default" w:asciiTheme="minorAscii" w:hAnsiTheme="minorAscii"/>
          <w:sz w:val="24"/>
          <w:highlight w:val="none"/>
        </w:rPr>
      </w:pPr>
      <w:r>
        <w:rPr>
          <w:rFonts w:hint="eastAsia" w:asciiTheme="minorAscii" w:hAnsiTheme="minorAscii"/>
          <w:b/>
          <w:sz w:val="24"/>
          <w:highlight w:val="none"/>
          <w:lang w:val="en-US" w:eastAsia="zh-CN"/>
        </w:rPr>
        <w:t>2.</w:t>
      </w:r>
      <w:r>
        <w:rPr>
          <w:rFonts w:hint="default" w:asciiTheme="minorAscii" w:hAnsiTheme="minorAscii"/>
          <w:b/>
          <w:sz w:val="24"/>
          <w:highlight w:val="none"/>
        </w:rPr>
        <w:t>采购内容</w:t>
      </w:r>
    </w:p>
    <w:p w14:paraId="59034D7D">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采购包1：</w:t>
      </w:r>
    </w:p>
    <w:p w14:paraId="23487931">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采购包预算金额（元）: 1,</w:t>
      </w:r>
      <w:r>
        <w:rPr>
          <w:rFonts w:hint="eastAsia" w:ascii="宋体" w:hAnsi="宋体" w:eastAsia="宋体" w:cs="宋体"/>
          <w:color w:val="0070C0"/>
          <w:sz w:val="24"/>
          <w:highlight w:val="none"/>
          <w:lang w:val="en-US" w:eastAsia="zh-CN"/>
        </w:rPr>
        <w:t>95</w:t>
      </w:r>
      <w:r>
        <w:rPr>
          <w:rFonts w:hint="eastAsia" w:ascii="宋体" w:hAnsi="宋体" w:eastAsia="宋体" w:cs="宋体"/>
          <w:color w:val="0070C0"/>
          <w:sz w:val="24"/>
          <w:highlight w:val="none"/>
        </w:rPr>
        <w:t>0,000.00</w:t>
      </w:r>
    </w:p>
    <w:p w14:paraId="5BF173E6">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采购包最高限价（元）: 1,</w:t>
      </w:r>
      <w:r>
        <w:rPr>
          <w:rFonts w:hint="eastAsia" w:ascii="宋体" w:hAnsi="宋体" w:eastAsia="宋体" w:cs="宋体"/>
          <w:color w:val="0070C0"/>
          <w:sz w:val="24"/>
          <w:highlight w:val="none"/>
          <w:lang w:val="en-US" w:eastAsia="zh-CN"/>
        </w:rPr>
        <w:t>95</w:t>
      </w:r>
      <w:r>
        <w:rPr>
          <w:rFonts w:hint="eastAsia" w:ascii="宋体" w:hAnsi="宋体" w:eastAsia="宋体" w:cs="宋体"/>
          <w:color w:val="0070C0"/>
          <w:sz w:val="24"/>
          <w:highlight w:val="none"/>
        </w:rPr>
        <w:t>0,000.00</w:t>
      </w:r>
    </w:p>
    <w:p w14:paraId="36ED4CB2">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lang w:eastAsia="zh-CN"/>
        </w:rPr>
        <w:t>投标人</w:t>
      </w:r>
      <w:r>
        <w:rPr>
          <w:rFonts w:hint="eastAsia" w:ascii="宋体" w:hAnsi="宋体" w:eastAsia="宋体" w:cs="宋体"/>
          <w:color w:val="0070C0"/>
          <w:sz w:val="24"/>
          <w:highlight w:val="none"/>
        </w:rPr>
        <w:t>报价不允许超过标的金额</w:t>
      </w:r>
    </w:p>
    <w:p w14:paraId="1A3780A5">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（招单价的）</w:t>
      </w:r>
      <w:r>
        <w:rPr>
          <w:rFonts w:hint="eastAsia" w:ascii="宋体" w:hAnsi="宋体" w:eastAsia="宋体" w:cs="宋体"/>
          <w:color w:val="0070C0"/>
          <w:sz w:val="24"/>
          <w:highlight w:val="none"/>
          <w:lang w:eastAsia="zh-CN"/>
        </w:rPr>
        <w:t>投标人</w:t>
      </w:r>
      <w:r>
        <w:rPr>
          <w:rFonts w:hint="eastAsia" w:ascii="宋体" w:hAnsi="宋体" w:eastAsia="宋体" w:cs="宋体"/>
          <w:color w:val="0070C0"/>
          <w:sz w:val="24"/>
          <w:highlight w:val="none"/>
        </w:rPr>
        <w:t>报价不允许超过标的单价</w:t>
      </w:r>
    </w:p>
    <w:p w14:paraId="38954AB8">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sz w:val="24"/>
          <w:highlight w:val="none"/>
        </w:rPr>
      </w:pPr>
    </w:p>
    <w:p w14:paraId="2EE45BA6">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sz w:val="24"/>
          <w:highlight w:val="none"/>
        </w:rPr>
      </w:pPr>
    </w:p>
    <w:p w14:paraId="3EEF2D22">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sz w:val="24"/>
          <w:highlight w:val="none"/>
        </w:rPr>
      </w:pPr>
    </w:p>
    <w:tbl>
      <w:tblPr>
        <w:tblStyle w:val="2"/>
        <w:tblW w:w="991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6"/>
        <w:gridCol w:w="889"/>
        <w:gridCol w:w="715"/>
        <w:gridCol w:w="1726"/>
        <w:gridCol w:w="849"/>
        <w:gridCol w:w="861"/>
        <w:gridCol w:w="1076"/>
        <w:gridCol w:w="957"/>
        <w:gridCol w:w="1004"/>
        <w:gridCol w:w="1189"/>
      </w:tblGrid>
      <w:tr w14:paraId="5C9C8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6" w:type="dxa"/>
            <w:vAlign w:val="center"/>
          </w:tcPr>
          <w:p w14:paraId="184F1606">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序号</w:t>
            </w:r>
          </w:p>
        </w:tc>
        <w:tc>
          <w:tcPr>
            <w:tcW w:w="889" w:type="dxa"/>
            <w:vAlign w:val="center"/>
          </w:tcPr>
          <w:p w14:paraId="62B0FD80">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标的名称</w:t>
            </w:r>
          </w:p>
        </w:tc>
        <w:tc>
          <w:tcPr>
            <w:tcW w:w="715" w:type="dxa"/>
            <w:vAlign w:val="center"/>
          </w:tcPr>
          <w:p w14:paraId="5B050DB7">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数量</w:t>
            </w:r>
          </w:p>
        </w:tc>
        <w:tc>
          <w:tcPr>
            <w:tcW w:w="1726" w:type="dxa"/>
            <w:vAlign w:val="center"/>
          </w:tcPr>
          <w:p w14:paraId="60B36FE1">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标的金额 （元）</w:t>
            </w:r>
          </w:p>
        </w:tc>
        <w:tc>
          <w:tcPr>
            <w:tcW w:w="849" w:type="dxa"/>
            <w:vAlign w:val="center"/>
          </w:tcPr>
          <w:p w14:paraId="1B910768">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计量单位</w:t>
            </w:r>
          </w:p>
        </w:tc>
        <w:tc>
          <w:tcPr>
            <w:tcW w:w="861" w:type="dxa"/>
            <w:vAlign w:val="center"/>
          </w:tcPr>
          <w:p w14:paraId="519C609C">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所属行业</w:t>
            </w:r>
          </w:p>
        </w:tc>
        <w:tc>
          <w:tcPr>
            <w:tcW w:w="1076" w:type="dxa"/>
            <w:vAlign w:val="center"/>
          </w:tcPr>
          <w:p w14:paraId="068002C6">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是否核心产品</w:t>
            </w:r>
          </w:p>
        </w:tc>
        <w:tc>
          <w:tcPr>
            <w:tcW w:w="957" w:type="dxa"/>
            <w:vAlign w:val="center"/>
          </w:tcPr>
          <w:p w14:paraId="68781E9C">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是否允许进口产品</w:t>
            </w:r>
          </w:p>
        </w:tc>
        <w:tc>
          <w:tcPr>
            <w:tcW w:w="1004" w:type="dxa"/>
            <w:vAlign w:val="center"/>
          </w:tcPr>
          <w:p w14:paraId="57633DA3">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是否属于节能产品</w:t>
            </w:r>
          </w:p>
        </w:tc>
        <w:tc>
          <w:tcPr>
            <w:tcW w:w="1189" w:type="dxa"/>
            <w:vAlign w:val="center"/>
          </w:tcPr>
          <w:p w14:paraId="36AF57C4">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70C0"/>
                <w:sz w:val="24"/>
                <w:highlight w:val="none"/>
              </w:rPr>
            </w:pPr>
            <w:r>
              <w:rPr>
                <w:rFonts w:hint="eastAsia" w:ascii="宋体" w:hAnsi="宋体" w:eastAsia="宋体" w:cs="宋体"/>
                <w:b/>
                <w:bCs/>
                <w:color w:val="0070C0"/>
                <w:sz w:val="24"/>
                <w:highlight w:val="none"/>
              </w:rPr>
              <w:t>是否属于环境标志产品</w:t>
            </w:r>
          </w:p>
        </w:tc>
      </w:tr>
      <w:tr w14:paraId="288A0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6" w:type="dxa"/>
            <w:vAlign w:val="center"/>
          </w:tcPr>
          <w:p w14:paraId="0B6D5575">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1</w:t>
            </w:r>
          </w:p>
        </w:tc>
        <w:tc>
          <w:tcPr>
            <w:tcW w:w="889" w:type="dxa"/>
            <w:vAlign w:val="center"/>
          </w:tcPr>
          <w:p w14:paraId="5E0B2B34">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lang w:val="en-US" w:eastAsia="zh-CN"/>
              </w:rPr>
              <w:t>中药质量</w:t>
            </w:r>
          </w:p>
          <w:p w14:paraId="7EC5DCB5">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lang w:val="en-US" w:eastAsia="zh-CN"/>
              </w:rPr>
              <w:t>提升项目</w:t>
            </w:r>
          </w:p>
        </w:tc>
        <w:tc>
          <w:tcPr>
            <w:tcW w:w="715" w:type="dxa"/>
            <w:vAlign w:val="center"/>
          </w:tcPr>
          <w:p w14:paraId="41F31AC3">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1.00</w:t>
            </w:r>
          </w:p>
        </w:tc>
        <w:tc>
          <w:tcPr>
            <w:tcW w:w="1726" w:type="dxa"/>
            <w:vAlign w:val="center"/>
          </w:tcPr>
          <w:p w14:paraId="3FDD5877">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1,</w:t>
            </w:r>
            <w:r>
              <w:rPr>
                <w:rFonts w:hint="eastAsia" w:ascii="宋体" w:hAnsi="宋体" w:eastAsia="宋体" w:cs="宋体"/>
                <w:color w:val="0070C0"/>
                <w:sz w:val="24"/>
                <w:highlight w:val="none"/>
                <w:lang w:val="en-US" w:eastAsia="zh-CN"/>
              </w:rPr>
              <w:t>95</w:t>
            </w:r>
            <w:r>
              <w:rPr>
                <w:rFonts w:hint="eastAsia" w:ascii="宋体" w:hAnsi="宋体" w:eastAsia="宋体" w:cs="宋体"/>
                <w:color w:val="0070C0"/>
                <w:sz w:val="24"/>
                <w:highlight w:val="none"/>
              </w:rPr>
              <w:t>0,000.00</w:t>
            </w:r>
          </w:p>
        </w:tc>
        <w:tc>
          <w:tcPr>
            <w:tcW w:w="849" w:type="dxa"/>
            <w:vAlign w:val="center"/>
          </w:tcPr>
          <w:p w14:paraId="02BA92A6">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套</w:t>
            </w:r>
          </w:p>
        </w:tc>
        <w:tc>
          <w:tcPr>
            <w:tcW w:w="861" w:type="dxa"/>
            <w:vAlign w:val="center"/>
          </w:tcPr>
          <w:p w14:paraId="2C57F4A9">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工业</w:t>
            </w:r>
          </w:p>
        </w:tc>
        <w:tc>
          <w:tcPr>
            <w:tcW w:w="1076" w:type="dxa"/>
            <w:vAlign w:val="center"/>
          </w:tcPr>
          <w:p w14:paraId="1AC235AD">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否</w:t>
            </w:r>
          </w:p>
        </w:tc>
        <w:tc>
          <w:tcPr>
            <w:tcW w:w="957" w:type="dxa"/>
            <w:vAlign w:val="center"/>
          </w:tcPr>
          <w:p w14:paraId="1D5C5EFC">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lang w:eastAsia="zh-CN"/>
              </w:rPr>
            </w:pPr>
            <w:r>
              <w:rPr>
                <w:rFonts w:hint="eastAsia" w:ascii="宋体" w:hAnsi="宋体" w:eastAsia="宋体" w:cs="宋体"/>
                <w:color w:val="0070C0"/>
                <w:sz w:val="24"/>
                <w:highlight w:val="none"/>
                <w:lang w:eastAsia="zh-CN"/>
              </w:rPr>
              <w:t>否</w:t>
            </w:r>
          </w:p>
        </w:tc>
        <w:tc>
          <w:tcPr>
            <w:tcW w:w="1004" w:type="dxa"/>
            <w:vAlign w:val="center"/>
          </w:tcPr>
          <w:p w14:paraId="2E90D3A0">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否</w:t>
            </w:r>
          </w:p>
        </w:tc>
        <w:tc>
          <w:tcPr>
            <w:tcW w:w="1189" w:type="dxa"/>
            <w:vAlign w:val="center"/>
          </w:tcPr>
          <w:p w14:paraId="1E1841EF">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否</w:t>
            </w:r>
          </w:p>
        </w:tc>
      </w:tr>
    </w:tbl>
    <w:p w14:paraId="0E6F6F0C">
      <w:pPr>
        <w:pStyle w:val="4"/>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2"/>
        <w:rPr>
          <w:rFonts w:eastAsia="宋体"/>
          <w:sz w:val="24"/>
          <w:highlight w:val="none"/>
        </w:rPr>
      </w:pPr>
      <w:bookmarkStart w:id="0" w:name="_GoBack"/>
      <w:bookmarkEnd w:id="0"/>
      <w:r>
        <w:rPr>
          <w:rFonts w:eastAsia="宋体"/>
          <w:b/>
          <w:sz w:val="24"/>
          <w:highlight w:val="none"/>
        </w:rPr>
        <w:t>3技术要求</w:t>
      </w:r>
    </w:p>
    <w:p w14:paraId="364A357F">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采购包1：</w:t>
      </w:r>
    </w:p>
    <w:p w14:paraId="321E43B6">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lang w:eastAsia="zh-CN"/>
        </w:rPr>
        <w:t>投标人</w:t>
      </w:r>
      <w:r>
        <w:rPr>
          <w:rFonts w:hint="eastAsia" w:ascii="宋体" w:hAnsi="宋体" w:eastAsia="宋体" w:cs="宋体"/>
          <w:color w:val="0070C0"/>
          <w:sz w:val="24"/>
          <w:highlight w:val="none"/>
        </w:rPr>
        <w:t>报价不允许超过标的金额</w:t>
      </w:r>
    </w:p>
    <w:p w14:paraId="0C2B3CFD">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70C0"/>
          <w:sz w:val="24"/>
          <w:highlight w:val="none"/>
        </w:rPr>
      </w:pPr>
      <w:r>
        <w:rPr>
          <w:rFonts w:hint="eastAsia" w:ascii="宋体" w:hAnsi="宋体" w:eastAsia="宋体" w:cs="宋体"/>
          <w:color w:val="0070C0"/>
          <w:sz w:val="24"/>
          <w:highlight w:val="none"/>
        </w:rPr>
        <w:t>（招单价的）</w:t>
      </w:r>
      <w:r>
        <w:rPr>
          <w:rFonts w:hint="eastAsia" w:ascii="宋体" w:hAnsi="宋体" w:eastAsia="宋体" w:cs="宋体"/>
          <w:color w:val="0070C0"/>
          <w:sz w:val="24"/>
          <w:highlight w:val="none"/>
          <w:lang w:eastAsia="zh-CN"/>
        </w:rPr>
        <w:t>投标人</w:t>
      </w:r>
      <w:r>
        <w:rPr>
          <w:rFonts w:hint="eastAsia" w:ascii="宋体" w:hAnsi="宋体" w:eastAsia="宋体" w:cs="宋体"/>
          <w:color w:val="0070C0"/>
          <w:sz w:val="24"/>
          <w:highlight w:val="none"/>
        </w:rPr>
        <w:t>报价不允许超过标的单价</w:t>
      </w:r>
    </w:p>
    <w:p w14:paraId="7F96F90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eastAsia="宋体"/>
          <w:color w:val="0070C0"/>
          <w:sz w:val="24"/>
          <w:highlight w:val="none"/>
        </w:rPr>
      </w:pPr>
      <w:r>
        <w:rPr>
          <w:rFonts w:eastAsia="宋体"/>
          <w:color w:val="0070C0"/>
          <w:sz w:val="24"/>
          <w:highlight w:val="none"/>
        </w:rPr>
        <w:t>标的名称：</w:t>
      </w:r>
      <w:r>
        <w:rPr>
          <w:rFonts w:hint="eastAsia" w:ascii="宋体" w:hAnsi="宋体" w:eastAsia="宋体" w:cs="宋体"/>
          <w:color w:val="0070C0"/>
          <w:kern w:val="0"/>
          <w:sz w:val="24"/>
          <w:szCs w:val="21"/>
          <w:highlight w:val="none"/>
          <w:lang w:val="en-US" w:eastAsia="zh-CN" w:bidi="ar"/>
        </w:rPr>
        <w:t>中药质量提升项目</w:t>
      </w:r>
    </w:p>
    <w:p w14:paraId="4DB7BEBB">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highlight w:val="none"/>
        </w:rPr>
      </w:pPr>
      <w:r>
        <w:rPr>
          <w:rFonts w:hint="eastAsia" w:eastAsia="宋体"/>
          <w:sz w:val="24"/>
          <w:highlight w:val="none"/>
        </w:rPr>
        <w:t>建设医院中药饮片全程追溯系统及智慧中药房管理追溯系统，具体包括医院饮片采购追溯管理、医院库房饮片追溯管理、与医院煎药平台对接溯源信息、处方全程溯源及药事服务、展示平台、系统设置管理、追溯系统API数据接口管理等功能。同时需要和医院HIS系统、代煎代配系统、陕西省中药材追溯服务平台进行对接，实现数据互联互通。具有一院多区部署应用功能。</w:t>
      </w:r>
    </w:p>
    <w:p w14:paraId="01F5111F">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highlight w:val="none"/>
        </w:rPr>
      </w:pPr>
      <w:r>
        <w:rPr>
          <w:rFonts w:hint="eastAsia" w:eastAsia="宋体"/>
          <w:sz w:val="24"/>
          <w:highlight w:val="none"/>
        </w:rPr>
        <w:t>硬件配套包括：服务器、手持PAD设备、工业级平板电脑、条码打印机设备、库房药房配套电脑、扫码枪、电子标签、无线网络设备、数据大屏幕等。</w:t>
      </w:r>
    </w:p>
    <w:p w14:paraId="6FC4C1DD">
      <w:pPr>
        <w:rPr>
          <w:rFonts w:hint="eastAsia" w:eastAsia="宋体"/>
          <w:b/>
          <w:bCs/>
          <w:sz w:val="24"/>
          <w:highlight w:val="none"/>
        </w:rPr>
      </w:pPr>
      <w:r>
        <w:rPr>
          <w:rFonts w:hint="eastAsia" w:eastAsia="宋体"/>
          <w:b/>
          <w:bCs/>
          <w:sz w:val="24"/>
          <w:highlight w:val="none"/>
        </w:rPr>
        <w:br w:type="page"/>
      </w:r>
    </w:p>
    <w:p w14:paraId="0D26F5A6">
      <w:pPr>
        <w:pStyle w:val="4"/>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eastAsia="宋体"/>
          <w:b/>
          <w:bCs/>
          <w:sz w:val="24"/>
          <w:highlight w:val="none"/>
        </w:rPr>
      </w:pPr>
      <w:r>
        <w:rPr>
          <w:rFonts w:hint="eastAsia" w:eastAsia="宋体"/>
          <w:b/>
          <w:bCs/>
          <w:sz w:val="24"/>
          <w:highlight w:val="none"/>
        </w:rPr>
        <w:t>建设内容及采购清单：</w:t>
      </w:r>
    </w:p>
    <w:tbl>
      <w:tblPr>
        <w:tblStyle w:val="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157"/>
        <w:gridCol w:w="5307"/>
      </w:tblGrid>
      <w:tr w14:paraId="514F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0" w:type="dxa"/>
            <w:gridSpan w:val="2"/>
            <w:noWrap w:val="0"/>
            <w:vAlign w:val="center"/>
          </w:tcPr>
          <w:p w14:paraId="30F4B607">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产品功能</w:t>
            </w:r>
          </w:p>
        </w:tc>
        <w:tc>
          <w:tcPr>
            <w:tcW w:w="5307" w:type="dxa"/>
            <w:noWrap w:val="0"/>
            <w:vAlign w:val="center"/>
          </w:tcPr>
          <w:p w14:paraId="7DCCF835">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产品要求</w:t>
            </w:r>
          </w:p>
        </w:tc>
      </w:tr>
      <w:tr w14:paraId="304B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3" w:type="dxa"/>
            <w:vMerge w:val="restart"/>
            <w:noWrap w:val="0"/>
            <w:vAlign w:val="center"/>
          </w:tcPr>
          <w:p w14:paraId="719F147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医院饮片采购追溯管理</w:t>
            </w:r>
          </w:p>
        </w:tc>
        <w:tc>
          <w:tcPr>
            <w:tcW w:w="2157" w:type="dxa"/>
            <w:noWrap w:val="0"/>
            <w:vAlign w:val="center"/>
          </w:tcPr>
          <w:p w14:paraId="55982838">
            <w:pPr>
              <w:jc w:val="center"/>
              <w:rPr>
                <w:rFonts w:hint="eastAsia" w:eastAsia="宋体" w:asciiTheme="minorHAnsi" w:hAnsiTheme="minorHAnsi" w:cstheme="minorBidi"/>
                <w:kern w:val="0"/>
                <w:sz w:val="24"/>
                <w:szCs w:val="20"/>
                <w:highlight w:val="none"/>
                <w:lang w:val="en-US" w:eastAsia="zh-Hans"/>
              </w:rPr>
            </w:pP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管理</w:t>
            </w:r>
          </w:p>
        </w:tc>
        <w:tc>
          <w:tcPr>
            <w:tcW w:w="5307" w:type="dxa"/>
            <w:noWrap w:val="0"/>
            <w:vAlign w:val="center"/>
          </w:tcPr>
          <w:p w14:paraId="15C05A2E">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实现中药饮片</w:t>
            </w: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管理，包括</w:t>
            </w: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名称、联系人、联系电话等信息管理。</w:t>
            </w:r>
          </w:p>
        </w:tc>
      </w:tr>
      <w:tr w14:paraId="07FF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53" w:type="dxa"/>
            <w:vMerge w:val="continue"/>
            <w:noWrap w:val="0"/>
            <w:vAlign w:val="center"/>
          </w:tcPr>
          <w:p w14:paraId="039593F0">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45EB83B2">
            <w:pPr>
              <w:jc w:val="center"/>
              <w:rPr>
                <w:rFonts w:hint="eastAsia" w:eastAsia="宋体" w:asciiTheme="minorHAnsi" w:hAnsiTheme="minorHAnsi" w:cstheme="minorBidi"/>
                <w:kern w:val="0"/>
                <w:sz w:val="24"/>
                <w:szCs w:val="20"/>
                <w:highlight w:val="none"/>
                <w:lang w:val="en-US" w:eastAsia="zh-Hans"/>
              </w:rPr>
            </w:pP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资质管理</w:t>
            </w:r>
          </w:p>
        </w:tc>
        <w:tc>
          <w:tcPr>
            <w:tcW w:w="5307" w:type="dxa"/>
            <w:noWrap w:val="0"/>
            <w:vAlign w:val="center"/>
          </w:tcPr>
          <w:p w14:paraId="078A190F">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w:t>
            </w: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资质文件管理，包括资质名称、资质文件、到期时间等信息，对</w:t>
            </w: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资质备案信息进行审核确认。资质到期智能化预警消息提醒。</w:t>
            </w:r>
          </w:p>
        </w:tc>
      </w:tr>
      <w:tr w14:paraId="352A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53" w:type="dxa"/>
            <w:vMerge w:val="continue"/>
            <w:noWrap w:val="0"/>
            <w:vAlign w:val="center"/>
          </w:tcPr>
          <w:p w14:paraId="3802B1B4">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35CBAFB1">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能力评估</w:t>
            </w:r>
          </w:p>
        </w:tc>
        <w:tc>
          <w:tcPr>
            <w:tcW w:w="5307" w:type="dxa"/>
            <w:noWrap w:val="0"/>
            <w:vAlign w:val="center"/>
          </w:tcPr>
          <w:p w14:paraId="679746E4">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w:t>
            </w:r>
            <w:r>
              <w:rPr>
                <w:rFonts w:hint="eastAsia" w:eastAsia="宋体" w:cstheme="minorBidi"/>
                <w:kern w:val="0"/>
                <w:sz w:val="24"/>
                <w:szCs w:val="20"/>
                <w:highlight w:val="none"/>
                <w:lang w:val="en-US" w:eastAsia="zh-CN"/>
              </w:rPr>
              <w:t>供应商</w:t>
            </w:r>
            <w:r>
              <w:rPr>
                <w:rFonts w:hint="eastAsia" w:eastAsia="宋体" w:asciiTheme="minorHAnsi" w:hAnsiTheme="minorHAnsi" w:cstheme="minorBidi"/>
                <w:kern w:val="0"/>
                <w:sz w:val="24"/>
                <w:szCs w:val="20"/>
                <w:highlight w:val="none"/>
                <w:lang w:val="en-US" w:eastAsia="zh-Hans"/>
              </w:rPr>
              <w:t>上传基本信息、生产车间、炮制技术、包装区域、仓储区域、检验区域等信息。生成能力评估单，并记录评估结果。</w:t>
            </w:r>
          </w:p>
        </w:tc>
      </w:tr>
      <w:tr w14:paraId="1354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53" w:type="dxa"/>
            <w:vMerge w:val="continue"/>
            <w:noWrap w:val="0"/>
            <w:vAlign w:val="center"/>
          </w:tcPr>
          <w:p w14:paraId="66A1DDDF">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64794B7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采购管理</w:t>
            </w:r>
          </w:p>
        </w:tc>
        <w:tc>
          <w:tcPr>
            <w:tcW w:w="5307" w:type="dxa"/>
            <w:noWrap w:val="0"/>
            <w:vAlign w:val="center"/>
          </w:tcPr>
          <w:p w14:paraId="7BF5BB03">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实现医院饮片采购订单管理，包括订单基本信息、订单饮片品名、类型、采购量等信息。</w:t>
            </w:r>
          </w:p>
        </w:tc>
      </w:tr>
      <w:tr w14:paraId="290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53" w:type="dxa"/>
            <w:vMerge w:val="continue"/>
            <w:noWrap w:val="0"/>
            <w:vAlign w:val="center"/>
          </w:tcPr>
          <w:p w14:paraId="0E40A9FB">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46864720">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药品目录管理</w:t>
            </w:r>
          </w:p>
        </w:tc>
        <w:tc>
          <w:tcPr>
            <w:tcW w:w="5307" w:type="dxa"/>
            <w:noWrap w:val="0"/>
            <w:vAlign w:val="center"/>
          </w:tcPr>
          <w:p w14:paraId="656ED6D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实现对医院中药饮片药品目录管理，包括药品名称、规格、包装规格、单位等信息管理。</w:t>
            </w:r>
          </w:p>
        </w:tc>
      </w:tr>
      <w:tr w14:paraId="5EFC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53" w:type="dxa"/>
            <w:vMerge w:val="restart"/>
            <w:noWrap w:val="0"/>
            <w:vAlign w:val="center"/>
          </w:tcPr>
          <w:p w14:paraId="134E5931">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cstheme="minorBidi"/>
                <w:color w:val="auto"/>
                <w:kern w:val="0"/>
                <w:sz w:val="24"/>
                <w:szCs w:val="20"/>
                <w:highlight w:val="none"/>
                <w:lang w:val="en-US" w:eastAsia="zh-Hans"/>
              </w:rPr>
              <w:t>医院库房饮片追溯管理</w:t>
            </w:r>
            <w:r>
              <w:rPr>
                <w:rFonts w:hint="eastAsia" w:eastAsia="宋体" w:cstheme="minorBidi"/>
                <w:color w:val="auto"/>
                <w:kern w:val="0"/>
                <w:sz w:val="24"/>
                <w:szCs w:val="20"/>
                <w:highlight w:val="none"/>
                <w:lang w:val="en-US" w:eastAsia="zh-CN"/>
              </w:rPr>
              <w:t>（核心产品）</w:t>
            </w:r>
          </w:p>
        </w:tc>
        <w:tc>
          <w:tcPr>
            <w:tcW w:w="2157" w:type="dxa"/>
            <w:noWrap w:val="0"/>
            <w:vAlign w:val="center"/>
          </w:tcPr>
          <w:p w14:paraId="3AAB0AA4">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来货验收</w:t>
            </w:r>
          </w:p>
        </w:tc>
        <w:tc>
          <w:tcPr>
            <w:tcW w:w="5307" w:type="dxa"/>
            <w:noWrap w:val="0"/>
            <w:vAlign w:val="center"/>
          </w:tcPr>
          <w:p w14:paraId="791ECBCB">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实现饮片生产企业或流通经营企业将饮片销售出库数据、质检报告等对接到医院追溯系统，自动生成验收记录，实现溯源信息关联和医院饮片智能化验收确认。</w:t>
            </w:r>
          </w:p>
        </w:tc>
      </w:tr>
      <w:tr w14:paraId="7AB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53" w:type="dxa"/>
            <w:vMerge w:val="continue"/>
            <w:noWrap w:val="0"/>
            <w:vAlign w:val="center"/>
          </w:tcPr>
          <w:p w14:paraId="59F874FC">
            <w:pPr>
              <w:jc w:val="center"/>
              <w:rPr>
                <w:rFonts w:hint="eastAsia" w:eastAsia="宋体" w:asciiTheme="minorHAnsi" w:hAnsiTheme="minorHAnsi" w:cstheme="minorBidi"/>
                <w:color w:val="auto"/>
                <w:kern w:val="0"/>
                <w:sz w:val="24"/>
                <w:szCs w:val="20"/>
                <w:highlight w:val="none"/>
                <w:lang w:val="en-US" w:eastAsia="zh-Hans"/>
              </w:rPr>
            </w:pPr>
          </w:p>
        </w:tc>
        <w:tc>
          <w:tcPr>
            <w:tcW w:w="2157" w:type="dxa"/>
            <w:noWrap w:val="0"/>
            <w:vAlign w:val="center"/>
          </w:tcPr>
          <w:p w14:paraId="212A2C6B">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入库追溯管理</w:t>
            </w:r>
          </w:p>
        </w:tc>
        <w:tc>
          <w:tcPr>
            <w:tcW w:w="5307" w:type="dxa"/>
            <w:noWrap w:val="0"/>
            <w:vAlign w:val="center"/>
          </w:tcPr>
          <w:p w14:paraId="32E1BEBC">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实现药品入库追溯管理，实现饮片入库环节追溯，包括入库时间、药品名称、规格、数量、产地、批次、操作人等信息。核实后并将入库信息推送到医院his系统，提高入库效率和准确度。</w:t>
            </w:r>
          </w:p>
        </w:tc>
      </w:tr>
      <w:tr w14:paraId="4BFD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153" w:type="dxa"/>
            <w:vMerge w:val="continue"/>
            <w:noWrap w:val="0"/>
            <w:vAlign w:val="center"/>
          </w:tcPr>
          <w:p w14:paraId="03280695">
            <w:pPr>
              <w:jc w:val="center"/>
              <w:rPr>
                <w:rFonts w:hint="eastAsia" w:eastAsia="宋体" w:asciiTheme="minorHAnsi" w:hAnsiTheme="minorHAnsi" w:cstheme="minorBidi"/>
                <w:color w:val="auto"/>
                <w:kern w:val="0"/>
                <w:sz w:val="24"/>
                <w:szCs w:val="20"/>
                <w:highlight w:val="none"/>
                <w:lang w:val="en-US" w:eastAsia="zh-Hans"/>
              </w:rPr>
            </w:pPr>
          </w:p>
        </w:tc>
        <w:tc>
          <w:tcPr>
            <w:tcW w:w="2157" w:type="dxa"/>
            <w:noWrap w:val="0"/>
            <w:vAlign w:val="center"/>
          </w:tcPr>
          <w:p w14:paraId="39AAA350">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出库追溯管理</w:t>
            </w:r>
          </w:p>
        </w:tc>
        <w:tc>
          <w:tcPr>
            <w:tcW w:w="5307" w:type="dxa"/>
            <w:noWrap w:val="0"/>
            <w:vAlign w:val="center"/>
          </w:tcPr>
          <w:p w14:paraId="745D2D71">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出库追溯管理，实现饮片出库流向追溯，包括出库类型、出库时间、药品名称、规格、产地、数量、批次、操作人等信息。</w:t>
            </w:r>
          </w:p>
        </w:tc>
      </w:tr>
      <w:tr w14:paraId="213A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153" w:type="dxa"/>
            <w:vMerge w:val="continue"/>
            <w:noWrap w:val="0"/>
            <w:vAlign w:val="center"/>
          </w:tcPr>
          <w:p w14:paraId="338215CC">
            <w:pPr>
              <w:jc w:val="center"/>
              <w:rPr>
                <w:rFonts w:hint="eastAsia" w:eastAsia="宋体" w:asciiTheme="minorHAnsi" w:hAnsiTheme="minorHAnsi" w:cstheme="minorBidi"/>
                <w:color w:val="auto"/>
                <w:kern w:val="0"/>
                <w:sz w:val="24"/>
                <w:szCs w:val="20"/>
                <w:highlight w:val="none"/>
                <w:lang w:val="en-US" w:eastAsia="zh-Hans"/>
              </w:rPr>
            </w:pPr>
          </w:p>
        </w:tc>
        <w:tc>
          <w:tcPr>
            <w:tcW w:w="2157" w:type="dxa"/>
            <w:noWrap w:val="0"/>
            <w:vAlign w:val="center"/>
          </w:tcPr>
          <w:p w14:paraId="62FDA167">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库存追溯管理</w:t>
            </w:r>
          </w:p>
        </w:tc>
        <w:tc>
          <w:tcPr>
            <w:tcW w:w="5307" w:type="dxa"/>
            <w:noWrap w:val="0"/>
            <w:vAlign w:val="center"/>
          </w:tcPr>
          <w:p w14:paraId="0F61E31A">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库存追溯管理，实现饮片进出库台账管理、库存统计、库存盘点、库存养护追溯记录。</w:t>
            </w:r>
          </w:p>
        </w:tc>
      </w:tr>
      <w:tr w14:paraId="757B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153" w:type="dxa"/>
            <w:vMerge w:val="restart"/>
            <w:noWrap w:val="0"/>
            <w:vAlign w:val="center"/>
          </w:tcPr>
          <w:p w14:paraId="70A98196">
            <w:pPr>
              <w:jc w:val="center"/>
              <w:rPr>
                <w:rFonts w:hint="eastAsia" w:eastAsia="宋体" w:asciiTheme="minorHAnsi" w:hAnsiTheme="minorHAnsi" w:cstheme="minorBidi"/>
                <w:kern w:val="0"/>
                <w:sz w:val="24"/>
                <w:szCs w:val="20"/>
                <w:highlight w:val="none"/>
                <w:lang w:val="en-US" w:eastAsia="zh-Hans"/>
              </w:rPr>
            </w:pPr>
          </w:p>
          <w:p w14:paraId="783AD450">
            <w:pPr>
              <w:jc w:val="center"/>
              <w:rPr>
                <w:rFonts w:hint="eastAsia" w:eastAsia="宋体" w:asciiTheme="minorHAnsi" w:hAnsiTheme="minorHAnsi" w:cstheme="minorBidi"/>
                <w:kern w:val="0"/>
                <w:sz w:val="24"/>
                <w:szCs w:val="20"/>
                <w:highlight w:val="none"/>
                <w:lang w:val="en-US" w:eastAsia="zh-Hans"/>
              </w:rPr>
            </w:pPr>
          </w:p>
          <w:p w14:paraId="79D6D65C">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医院智慧中药房</w:t>
            </w:r>
          </w:p>
          <w:p w14:paraId="5393BBB2">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2BC57723">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处方管理</w:t>
            </w:r>
          </w:p>
        </w:tc>
        <w:tc>
          <w:tcPr>
            <w:tcW w:w="5307" w:type="dxa"/>
            <w:noWrap w:val="0"/>
            <w:vAlign w:val="center"/>
          </w:tcPr>
          <w:p w14:paraId="1A957410">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实现医院中药房饮片处方溯源管理，包括处方对接管理、处方信息管理、系统审方管理。针对每个处方生成唯一处方追溯二维码，方便处方追溯码打印和用户查询。</w:t>
            </w:r>
          </w:p>
        </w:tc>
      </w:tr>
      <w:tr w14:paraId="32DA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dxa"/>
            <w:vMerge w:val="continue"/>
            <w:noWrap w:val="0"/>
            <w:vAlign w:val="center"/>
          </w:tcPr>
          <w:p w14:paraId="71F9C67B">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348E7C1D">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调配管理</w:t>
            </w:r>
          </w:p>
        </w:tc>
        <w:tc>
          <w:tcPr>
            <w:tcW w:w="5307" w:type="dxa"/>
            <w:noWrap w:val="0"/>
            <w:vAlign w:val="center"/>
          </w:tcPr>
          <w:p w14:paraId="51D5132F">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平板电脑可展示处方相关信息，用于配药人员信息查看；平板电脑可配药操作，记录配药人员、时间、用时、可明显区分已配未配药品显示；可对药品进行拍照上传；配药过程中的异常情况处理，如遇到缺药处方需要提醒待配操作；对于复核不通过的处方进行提示并说明审核不通过具体原因，此类处方再次调剂；实现处方饮片调配追溯管理，通过扫码记录调配开始时间、调配结束时间，记录溯源饮片品种、批次等信息；调配完成后，根据处方类型，自动打印取药小票信息。处方调剂各环节（装斗环节、审方环节、调剂环节、复核环节、上架环节、发药环节等）扫码管理，实现各环节工作量统计及处方流转可查询。</w:t>
            </w:r>
          </w:p>
        </w:tc>
      </w:tr>
      <w:tr w14:paraId="31EE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1153" w:type="dxa"/>
            <w:vMerge w:val="continue"/>
            <w:noWrap w:val="0"/>
            <w:vAlign w:val="center"/>
          </w:tcPr>
          <w:p w14:paraId="5B0D735B">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6D435406">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发药管理</w:t>
            </w:r>
          </w:p>
        </w:tc>
        <w:tc>
          <w:tcPr>
            <w:tcW w:w="5307" w:type="dxa"/>
            <w:noWrap w:val="0"/>
            <w:vAlign w:val="center"/>
          </w:tcPr>
          <w:p w14:paraId="6A91E918">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品上架管理应用，通过PDA进行逐一扫码上架；扫码处方号显示货架位置便于待发药管理查询；发药时声光RFID设备应用，取药凭证扫码后声光提示药品位置便于取药；可短信消息提醒，针对相关进度节点短信告知患者；住院部配送管理，便捷护士站药品交接。具有中药房扫码发药叫号、药品暂存管理、用药指导单打印、窗口发药提醒管理、叫号大屏管理功能，实现发药过程追溯管理。</w:t>
            </w:r>
          </w:p>
        </w:tc>
      </w:tr>
      <w:tr w14:paraId="273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153" w:type="dxa"/>
            <w:vMerge w:val="continue"/>
            <w:noWrap w:val="0"/>
            <w:vAlign w:val="center"/>
          </w:tcPr>
          <w:p w14:paraId="20602E55">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F76A161">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智能派单</w:t>
            </w:r>
          </w:p>
        </w:tc>
        <w:tc>
          <w:tcPr>
            <w:tcW w:w="5307" w:type="dxa"/>
            <w:noWrap w:val="0"/>
            <w:vAlign w:val="center"/>
          </w:tcPr>
          <w:p w14:paraId="525FDA34">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多药房模式，处方可根据预设规则进行自动挂接指定药房；具有配药药师排班管理，对在岗人员进行处方派发；具有根据药师配药工作量情况可进行循环模式派发或平均派发处方的模式；具有特殊要求处方如急诊、出院病人等自动加急派发，系统可设置自动加急规则，对部分处方进行自动加急的功能；具有手工调整派发队列如人工加急、对特定处方进行人工加急的功能；具有统计各药师的工作量，处方量，饮片味数、剂量等相关信息的功能。</w:t>
            </w:r>
          </w:p>
        </w:tc>
      </w:tr>
      <w:tr w14:paraId="3D1F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53" w:type="dxa"/>
            <w:vMerge w:val="continue"/>
            <w:noWrap w:val="0"/>
            <w:vAlign w:val="center"/>
          </w:tcPr>
          <w:p w14:paraId="29A3FE9E">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31D14401">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药房二级库房管理</w:t>
            </w:r>
          </w:p>
        </w:tc>
        <w:tc>
          <w:tcPr>
            <w:tcW w:w="5307" w:type="dxa"/>
            <w:noWrap w:val="0"/>
            <w:vAlign w:val="center"/>
          </w:tcPr>
          <w:p w14:paraId="761D2898">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实现中药房二级库房库存管理，包括饮片请领申请、调拨入库、调剂出库、库存管理全程追溯。</w:t>
            </w:r>
          </w:p>
        </w:tc>
      </w:tr>
      <w:tr w14:paraId="2041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53" w:type="dxa"/>
            <w:vMerge w:val="continue"/>
            <w:noWrap w:val="0"/>
            <w:vAlign w:val="center"/>
          </w:tcPr>
          <w:p w14:paraId="2D21CD91">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33184E15">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药房管理</w:t>
            </w:r>
          </w:p>
        </w:tc>
        <w:tc>
          <w:tcPr>
            <w:tcW w:w="5307" w:type="dxa"/>
            <w:noWrap w:val="0"/>
            <w:vAlign w:val="center"/>
          </w:tcPr>
          <w:p w14:paraId="58BC628D">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药房管理，实现中药房信息管理、调剂柜管理、饮片调拨装斗追溯、药房库存追溯管理等功能。</w:t>
            </w:r>
          </w:p>
        </w:tc>
      </w:tr>
      <w:tr w14:paraId="56F4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53" w:type="dxa"/>
            <w:vMerge w:val="continue"/>
            <w:noWrap w:val="0"/>
            <w:vAlign w:val="center"/>
          </w:tcPr>
          <w:p w14:paraId="41DF27BF">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5565969B">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自助取药柜</w:t>
            </w:r>
          </w:p>
        </w:tc>
        <w:tc>
          <w:tcPr>
            <w:tcW w:w="5307" w:type="dxa"/>
            <w:noWrap w:val="0"/>
            <w:vAlign w:val="center"/>
          </w:tcPr>
          <w:p w14:paraId="10FFDBD1">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具有患者凭码进行自助扫码取药、待取药超时提醒的功能。</w:t>
            </w:r>
          </w:p>
        </w:tc>
      </w:tr>
      <w:tr w14:paraId="5ACA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53" w:type="dxa"/>
            <w:vMerge w:val="continue"/>
            <w:noWrap w:val="0"/>
            <w:vAlign w:val="center"/>
          </w:tcPr>
          <w:p w14:paraId="66FDB473">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07C74477">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设备管理</w:t>
            </w:r>
          </w:p>
        </w:tc>
        <w:tc>
          <w:tcPr>
            <w:tcW w:w="5307" w:type="dxa"/>
            <w:noWrap w:val="0"/>
            <w:vAlign w:val="center"/>
          </w:tcPr>
          <w:p w14:paraId="4D92940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设备管理，实现医院手持机设备、打印机设备、“声光电”提醒标签等设备管理。</w:t>
            </w:r>
          </w:p>
        </w:tc>
      </w:tr>
      <w:tr w14:paraId="6BEE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53" w:type="dxa"/>
            <w:vMerge w:val="continue"/>
            <w:noWrap w:val="0"/>
            <w:vAlign w:val="center"/>
          </w:tcPr>
          <w:p w14:paraId="7B0055AA">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100DEA3">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数据统计</w:t>
            </w:r>
          </w:p>
        </w:tc>
        <w:tc>
          <w:tcPr>
            <w:tcW w:w="5307" w:type="dxa"/>
            <w:noWrap w:val="0"/>
            <w:vAlign w:val="center"/>
          </w:tcPr>
          <w:p w14:paraId="2DDDC4A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数据统计管理，实现中药房处方调配台账管理，调配人员工作量统计。</w:t>
            </w:r>
          </w:p>
        </w:tc>
      </w:tr>
      <w:tr w14:paraId="56CC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53" w:type="dxa"/>
            <w:vMerge w:val="restart"/>
            <w:noWrap w:val="0"/>
            <w:vAlign w:val="center"/>
          </w:tcPr>
          <w:p w14:paraId="23DFB094">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与医院煎药平台对接溯源信息</w:t>
            </w:r>
          </w:p>
        </w:tc>
        <w:tc>
          <w:tcPr>
            <w:tcW w:w="2157" w:type="dxa"/>
            <w:noWrap w:val="0"/>
            <w:vAlign w:val="center"/>
          </w:tcPr>
          <w:p w14:paraId="07292AD5">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调配追溯对接</w:t>
            </w:r>
          </w:p>
        </w:tc>
        <w:tc>
          <w:tcPr>
            <w:tcW w:w="5307" w:type="dxa"/>
            <w:noWrap w:val="0"/>
            <w:vAlign w:val="center"/>
          </w:tcPr>
          <w:p w14:paraId="76DEC6EE">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代煎处方调配对接，实现代煎处方调配追溯，记录调配开始时间、结束时间、处方饮片品种、批次等信息。</w:t>
            </w:r>
          </w:p>
        </w:tc>
      </w:tr>
      <w:tr w14:paraId="176C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153" w:type="dxa"/>
            <w:vMerge w:val="continue"/>
            <w:noWrap w:val="0"/>
            <w:vAlign w:val="center"/>
          </w:tcPr>
          <w:p w14:paraId="6FC71AAC">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4C299ACF">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煎药追溯对接</w:t>
            </w:r>
          </w:p>
        </w:tc>
        <w:tc>
          <w:tcPr>
            <w:tcW w:w="5307" w:type="dxa"/>
            <w:noWrap w:val="0"/>
            <w:vAlign w:val="center"/>
          </w:tcPr>
          <w:p w14:paraId="785D2F42">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煎药管理对接，实现具有对接智能化煎药设备，自动记录煎药过程信息的功能；针对普通检验设备，实现煎药人员扫描煎药证进行确认处方、煎药上锅、煎药下锅等信息登记，记录煎药设备、煎药人的关键信息。</w:t>
            </w:r>
          </w:p>
        </w:tc>
      </w:tr>
      <w:tr w14:paraId="461D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53" w:type="dxa"/>
            <w:vMerge w:val="continue"/>
            <w:noWrap w:val="0"/>
            <w:vAlign w:val="center"/>
          </w:tcPr>
          <w:p w14:paraId="7B55BE11">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67ABB8A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配送追溯对接</w:t>
            </w:r>
          </w:p>
        </w:tc>
        <w:tc>
          <w:tcPr>
            <w:tcW w:w="5307" w:type="dxa"/>
            <w:noWrap w:val="0"/>
            <w:vAlign w:val="center"/>
          </w:tcPr>
          <w:p w14:paraId="0906F3A4">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发药/配送追溯对接，实现代煎药发药追溯，代配药物流配送信息对接展示。</w:t>
            </w:r>
          </w:p>
        </w:tc>
      </w:tr>
      <w:tr w14:paraId="5B16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53" w:type="dxa"/>
            <w:vMerge w:val="continue"/>
            <w:noWrap w:val="0"/>
            <w:vAlign w:val="center"/>
          </w:tcPr>
          <w:p w14:paraId="5AED1D65">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8CA6C9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煎药档案对接</w:t>
            </w:r>
          </w:p>
        </w:tc>
        <w:tc>
          <w:tcPr>
            <w:tcW w:w="5307" w:type="dxa"/>
            <w:noWrap w:val="0"/>
            <w:vAlign w:val="center"/>
          </w:tcPr>
          <w:p w14:paraId="1491C7B3">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煎药档案对接，实现对煎药室煎药档案管理，可以查询煎药记录、导出煎药过程详细档案。</w:t>
            </w:r>
          </w:p>
        </w:tc>
      </w:tr>
      <w:tr w14:paraId="0C72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1153" w:type="dxa"/>
            <w:vMerge w:val="restart"/>
            <w:noWrap w:val="0"/>
            <w:vAlign w:val="center"/>
          </w:tcPr>
          <w:p w14:paraId="02F9A535">
            <w:pPr>
              <w:jc w:val="center"/>
              <w:rPr>
                <w:rFonts w:hint="eastAsia" w:eastAsia="宋体" w:asciiTheme="minorHAnsi" w:hAnsiTheme="minorHAnsi" w:cstheme="minorBidi"/>
                <w:kern w:val="0"/>
                <w:sz w:val="24"/>
                <w:szCs w:val="20"/>
                <w:highlight w:val="none"/>
                <w:lang w:val="en-US" w:eastAsia="zh-Hans"/>
              </w:rPr>
            </w:pPr>
          </w:p>
          <w:p w14:paraId="22E41DF0">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处方全程溯源查询及药事服务</w:t>
            </w:r>
          </w:p>
        </w:tc>
        <w:tc>
          <w:tcPr>
            <w:tcW w:w="2157" w:type="dxa"/>
            <w:noWrap w:val="0"/>
            <w:vAlign w:val="center"/>
          </w:tcPr>
          <w:p w14:paraId="0F3693AF">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处方溯源查询</w:t>
            </w:r>
          </w:p>
        </w:tc>
        <w:tc>
          <w:tcPr>
            <w:tcW w:w="5307" w:type="dxa"/>
            <w:noWrap w:val="0"/>
            <w:vAlign w:val="center"/>
          </w:tcPr>
          <w:p w14:paraId="71B09CD1">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处方全程溯源查询，实现患者扫码查询处方信息、处方调配进度查询、发药进度查询、煎药信息查询、饮片药材全过程溯源档案。</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可以记录用户扫码时间、扫码地点、扫码终端设备等扫码行为数据。</w:t>
            </w:r>
          </w:p>
        </w:tc>
      </w:tr>
      <w:tr w14:paraId="330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53" w:type="dxa"/>
            <w:vMerge w:val="continue"/>
            <w:noWrap w:val="0"/>
            <w:vAlign w:val="center"/>
          </w:tcPr>
          <w:p w14:paraId="5BB5911B">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0E66178A">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药事服务查询</w:t>
            </w:r>
          </w:p>
        </w:tc>
        <w:tc>
          <w:tcPr>
            <w:tcW w:w="5307" w:type="dxa"/>
            <w:noWrap w:val="0"/>
            <w:vAlign w:val="center"/>
          </w:tcPr>
          <w:p w14:paraId="2742B714">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药事服务信息查询，查看处方用药交代信息，患者可以在线进行用药评价，展示中医中药知识宣传信息。</w:t>
            </w:r>
          </w:p>
        </w:tc>
      </w:tr>
      <w:tr w14:paraId="0C7A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1153" w:type="dxa"/>
            <w:vMerge w:val="continue"/>
            <w:noWrap w:val="0"/>
            <w:vAlign w:val="center"/>
          </w:tcPr>
          <w:p w14:paraId="1AAF28F9">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3C568A7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患者处方溯源查询</w:t>
            </w:r>
          </w:p>
          <w:p w14:paraId="7515370F">
            <w:pPr>
              <w:jc w:val="center"/>
              <w:rPr>
                <w:rFonts w:hint="eastAsia" w:eastAsia="宋体" w:asciiTheme="minorHAnsi" w:hAnsiTheme="minorHAnsi" w:cstheme="minorBidi"/>
                <w:kern w:val="0"/>
                <w:sz w:val="24"/>
                <w:szCs w:val="20"/>
                <w:highlight w:val="none"/>
                <w:lang w:val="en-US" w:eastAsia="zh-Hans"/>
              </w:rPr>
            </w:pPr>
          </w:p>
        </w:tc>
        <w:tc>
          <w:tcPr>
            <w:tcW w:w="5307" w:type="dxa"/>
            <w:noWrap w:val="0"/>
            <w:vAlign w:val="center"/>
          </w:tcPr>
          <w:p w14:paraId="303DD35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处方饮片溯源，展示处方中药饮片产品图片等信息。（2）处方代煎溯源，展示处方基本信息、审方时间、审方人；调剂时间、调剂人；复核时间、复核人；浸泡时间、用水量；煎药上锅时间、煎药人、煎出时间、包装时间、运送时间、上架时间、发药人等煎药溯源信息。（3）查看饮片溯源过程信息，包括饮片品名、规格、批号、生产过程信息、饮片质检结果、饮片生产企业介绍等信息。（4）查看药材溯源信息，药材名称、规格、产地、种源信息、基地信息、种植信息、采收信息、加工信息、质量信息、仓储信息、流通信息。</w:t>
            </w:r>
            <w:r>
              <w:rPr>
                <w:rFonts w:hint="eastAsia" w:eastAsia="宋体" w:cstheme="minorBidi"/>
                <w:kern w:val="0"/>
                <w:sz w:val="24"/>
                <w:szCs w:val="20"/>
                <w:highlight w:val="none"/>
                <w:lang w:val="en-US" w:eastAsia="zh-CN"/>
              </w:rPr>
              <w:t>（5）</w:t>
            </w:r>
            <w:r>
              <w:rPr>
                <w:rFonts w:hint="eastAsia" w:eastAsia="宋体" w:asciiTheme="minorHAnsi" w:hAnsiTheme="minorHAnsi" w:cstheme="minorBidi"/>
                <w:kern w:val="0"/>
                <w:sz w:val="24"/>
                <w:szCs w:val="20"/>
                <w:highlight w:val="none"/>
                <w:lang w:val="en-US" w:eastAsia="zh-Hans"/>
              </w:rPr>
              <w:t>处方自煎溯源，展示处方基本信息、审方时间、审方人；调剂时间、调剂人；复核时间、复核人；上架时间、上架人；发药时间、发药人等自煎药溯源信息。</w:t>
            </w:r>
          </w:p>
        </w:tc>
      </w:tr>
      <w:tr w14:paraId="5628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53" w:type="dxa"/>
            <w:vMerge w:val="restart"/>
            <w:noWrap w:val="0"/>
            <w:vAlign w:val="center"/>
          </w:tcPr>
          <w:p w14:paraId="490D7622">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展示</w:t>
            </w:r>
          </w:p>
          <w:p w14:paraId="0921058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平台</w:t>
            </w:r>
          </w:p>
        </w:tc>
        <w:tc>
          <w:tcPr>
            <w:tcW w:w="2157" w:type="dxa"/>
            <w:noWrap w:val="0"/>
            <w:vAlign w:val="center"/>
          </w:tcPr>
          <w:p w14:paraId="4838A2E1">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发药叫号提醒大屏</w:t>
            </w:r>
          </w:p>
        </w:tc>
        <w:tc>
          <w:tcPr>
            <w:tcW w:w="5307" w:type="dxa"/>
            <w:noWrap w:val="0"/>
            <w:vAlign w:val="center"/>
          </w:tcPr>
          <w:p w14:paraId="5284EBD5">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发药叫号提醒大屏，实现发药过程追溯管理，展示可取药患者姓名等信息。</w:t>
            </w:r>
          </w:p>
        </w:tc>
      </w:tr>
      <w:tr w14:paraId="4DC8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53" w:type="dxa"/>
            <w:vMerge w:val="continue"/>
            <w:noWrap w:val="0"/>
            <w:vAlign w:val="center"/>
          </w:tcPr>
          <w:p w14:paraId="38EA5A3F">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A5BADD2">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中药房监控大屏</w:t>
            </w:r>
          </w:p>
        </w:tc>
        <w:tc>
          <w:tcPr>
            <w:tcW w:w="5307" w:type="dxa"/>
            <w:noWrap w:val="0"/>
            <w:vAlign w:val="center"/>
          </w:tcPr>
          <w:p w14:paraId="4A8A4BCB">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中药房视频大屏，实现中药房处方调配数据展示、药房视频监控画面展示。</w:t>
            </w:r>
          </w:p>
        </w:tc>
      </w:tr>
      <w:tr w14:paraId="081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53" w:type="dxa"/>
            <w:vMerge w:val="continue"/>
            <w:noWrap w:val="0"/>
            <w:vAlign w:val="center"/>
          </w:tcPr>
          <w:p w14:paraId="5B99A06A">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69F5DA37">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煎药中心监控大屏</w:t>
            </w:r>
          </w:p>
        </w:tc>
        <w:tc>
          <w:tcPr>
            <w:tcW w:w="5307" w:type="dxa"/>
            <w:noWrap w:val="0"/>
            <w:vAlign w:val="center"/>
          </w:tcPr>
          <w:p w14:paraId="0F8AEE32">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煎药视频大屏，实现煎药室/煎药中心数据展示、煎药视频监控画面展示。</w:t>
            </w:r>
          </w:p>
        </w:tc>
      </w:tr>
      <w:tr w14:paraId="216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53" w:type="dxa"/>
            <w:vMerge w:val="continue"/>
            <w:noWrap w:val="0"/>
            <w:vAlign w:val="center"/>
          </w:tcPr>
          <w:p w14:paraId="47B2E827">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03FC4BA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全产业链追溯数据大屏</w:t>
            </w:r>
          </w:p>
        </w:tc>
        <w:tc>
          <w:tcPr>
            <w:tcW w:w="5307" w:type="dxa"/>
            <w:noWrap w:val="0"/>
            <w:vAlign w:val="center"/>
          </w:tcPr>
          <w:p w14:paraId="4EAECE0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全产业链追溯数据大屏，实现医院处方、调配信息、煎药信息、发药信息、饮片信息、药材信息数据可视化展示；实现医院处方到药材基地全过程溯源，可以按照处方号、饮片批次进行正向和反向溯源，查看全链条溯源地图。</w:t>
            </w:r>
          </w:p>
        </w:tc>
      </w:tr>
      <w:tr w14:paraId="670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53" w:type="dxa"/>
            <w:vMerge w:val="restart"/>
            <w:noWrap w:val="0"/>
            <w:vAlign w:val="center"/>
          </w:tcPr>
          <w:p w14:paraId="68FF6687">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系统设置管理</w:t>
            </w:r>
          </w:p>
        </w:tc>
        <w:tc>
          <w:tcPr>
            <w:tcW w:w="2157" w:type="dxa"/>
            <w:noWrap w:val="0"/>
            <w:vAlign w:val="center"/>
          </w:tcPr>
          <w:p w14:paraId="6824CE7A">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信息管理</w:t>
            </w:r>
          </w:p>
        </w:tc>
        <w:tc>
          <w:tcPr>
            <w:tcW w:w="5307" w:type="dxa"/>
            <w:noWrap w:val="0"/>
            <w:vAlign w:val="center"/>
          </w:tcPr>
          <w:p w14:paraId="3BDA472C">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包括单位信息管理、人员信息账号管理、权限配置管理。</w:t>
            </w:r>
          </w:p>
        </w:tc>
      </w:tr>
      <w:tr w14:paraId="33DF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53" w:type="dxa"/>
            <w:vMerge w:val="continue"/>
            <w:noWrap w:val="0"/>
            <w:vAlign w:val="center"/>
          </w:tcPr>
          <w:p w14:paraId="3A09F359">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517BA0B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数据备份</w:t>
            </w:r>
          </w:p>
        </w:tc>
        <w:tc>
          <w:tcPr>
            <w:tcW w:w="5307" w:type="dxa"/>
            <w:noWrap w:val="0"/>
            <w:vAlign w:val="center"/>
          </w:tcPr>
          <w:p w14:paraId="0628CC5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数据备份管理，实现医院饮片追溯数据的定时备份记录管理，包括备份时间、备份文件大小、备份状态、备注信息，并根据备份计划显示下次备份时间。</w:t>
            </w:r>
          </w:p>
        </w:tc>
      </w:tr>
      <w:tr w14:paraId="11FC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53" w:type="dxa"/>
            <w:vMerge w:val="continue"/>
            <w:noWrap w:val="0"/>
            <w:vAlign w:val="center"/>
          </w:tcPr>
          <w:p w14:paraId="56DB2DE3">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012D06E">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审计追踪</w:t>
            </w:r>
          </w:p>
        </w:tc>
        <w:tc>
          <w:tcPr>
            <w:tcW w:w="5307" w:type="dxa"/>
            <w:noWrap w:val="0"/>
            <w:vAlign w:val="center"/>
          </w:tcPr>
          <w:p w14:paraId="7A8EB52B">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审计追踪，包括系统操作日志、登录日志信息管理，实现饮片追溯系统操作留痕可追溯。</w:t>
            </w:r>
          </w:p>
        </w:tc>
      </w:tr>
      <w:tr w14:paraId="3AFE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53" w:type="dxa"/>
            <w:vMerge w:val="restart"/>
            <w:noWrap w:val="0"/>
            <w:vAlign w:val="center"/>
          </w:tcPr>
          <w:p w14:paraId="71FD73B9">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cstheme="minorBidi"/>
                <w:color w:val="auto"/>
                <w:kern w:val="0"/>
                <w:sz w:val="24"/>
                <w:szCs w:val="20"/>
                <w:highlight w:val="none"/>
                <w:lang w:val="en-US" w:eastAsia="zh-Hans"/>
              </w:rPr>
              <w:t>追溯系统API数据接口管理系统</w:t>
            </w:r>
          </w:p>
        </w:tc>
        <w:tc>
          <w:tcPr>
            <w:tcW w:w="2157" w:type="dxa"/>
            <w:noWrap w:val="0"/>
            <w:vAlign w:val="center"/>
          </w:tcPr>
          <w:p w14:paraId="6F958707">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HIS系统对接接口</w:t>
            </w:r>
          </w:p>
        </w:tc>
        <w:tc>
          <w:tcPr>
            <w:tcW w:w="5307" w:type="dxa"/>
            <w:noWrap w:val="0"/>
            <w:vAlign w:val="center"/>
          </w:tcPr>
          <w:p w14:paraId="3318F0CA">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HIS系统对接接口。实现医院饮片追溯系统和医院HIS系统对接，包括饮片入库接口、饮片出库接口、处方推送接口、处方追溯赋码接口。</w:t>
            </w:r>
          </w:p>
        </w:tc>
      </w:tr>
      <w:tr w14:paraId="2131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53" w:type="dxa"/>
            <w:vMerge w:val="continue"/>
            <w:noWrap w:val="0"/>
            <w:vAlign w:val="center"/>
          </w:tcPr>
          <w:p w14:paraId="707C3C19">
            <w:pPr>
              <w:jc w:val="center"/>
              <w:rPr>
                <w:rFonts w:hint="eastAsia" w:eastAsia="宋体" w:asciiTheme="minorHAnsi" w:hAnsiTheme="minorHAnsi" w:cstheme="minorBidi"/>
                <w:color w:val="auto"/>
                <w:kern w:val="0"/>
                <w:sz w:val="24"/>
                <w:szCs w:val="20"/>
                <w:highlight w:val="none"/>
                <w:lang w:val="en-US" w:eastAsia="zh-Hans"/>
              </w:rPr>
            </w:pPr>
          </w:p>
        </w:tc>
        <w:tc>
          <w:tcPr>
            <w:tcW w:w="2157" w:type="dxa"/>
            <w:noWrap w:val="0"/>
            <w:vAlign w:val="center"/>
          </w:tcPr>
          <w:p w14:paraId="296B90C5">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煎药系统对接</w:t>
            </w:r>
          </w:p>
        </w:tc>
        <w:tc>
          <w:tcPr>
            <w:tcW w:w="5307" w:type="dxa"/>
            <w:noWrap w:val="0"/>
            <w:vAlign w:val="center"/>
          </w:tcPr>
          <w:p w14:paraId="39E24763">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煎药系统对接接口。实现医院饮片追溯系统和医院煎药设备系统对接，包括煎药过程数据对接接口、物流配送信息对接接口。</w:t>
            </w:r>
          </w:p>
        </w:tc>
      </w:tr>
      <w:tr w14:paraId="3F9C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53" w:type="dxa"/>
            <w:vMerge w:val="continue"/>
            <w:noWrap w:val="0"/>
            <w:vAlign w:val="center"/>
          </w:tcPr>
          <w:p w14:paraId="2426DE30">
            <w:pPr>
              <w:jc w:val="center"/>
              <w:rPr>
                <w:rFonts w:hint="eastAsia" w:eastAsia="宋体" w:asciiTheme="minorHAnsi" w:hAnsiTheme="minorHAnsi" w:cstheme="minorBidi"/>
                <w:color w:val="auto"/>
                <w:kern w:val="0"/>
                <w:sz w:val="24"/>
                <w:szCs w:val="20"/>
                <w:highlight w:val="none"/>
                <w:lang w:val="en-US" w:eastAsia="zh-Hans"/>
              </w:rPr>
            </w:pPr>
          </w:p>
        </w:tc>
        <w:tc>
          <w:tcPr>
            <w:tcW w:w="2157" w:type="dxa"/>
            <w:noWrap w:val="0"/>
            <w:vAlign w:val="center"/>
          </w:tcPr>
          <w:p w14:paraId="79836C0E">
            <w:pPr>
              <w:jc w:val="center"/>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陕西省中药材追溯服务平台对接</w:t>
            </w:r>
          </w:p>
        </w:tc>
        <w:tc>
          <w:tcPr>
            <w:tcW w:w="5307" w:type="dxa"/>
            <w:noWrap w:val="0"/>
            <w:vAlign w:val="center"/>
          </w:tcPr>
          <w:p w14:paraId="0F97E7FF">
            <w:pPr>
              <w:jc w:val="left"/>
              <w:rPr>
                <w:rFonts w:hint="eastAsia" w:eastAsia="宋体" w:asciiTheme="minorHAnsi" w:hAnsiTheme="minorHAnsi" w:cstheme="minorBidi"/>
                <w:color w:val="auto"/>
                <w:kern w:val="0"/>
                <w:sz w:val="24"/>
                <w:szCs w:val="20"/>
                <w:highlight w:val="none"/>
                <w:lang w:val="en-US" w:eastAsia="zh-Hans"/>
              </w:rPr>
            </w:pPr>
            <w:r>
              <w:rPr>
                <w:rFonts w:hint="eastAsia" w:eastAsia="宋体" w:asciiTheme="minorHAnsi" w:hAnsiTheme="minorHAnsi" w:cstheme="minorBidi"/>
                <w:color w:val="auto"/>
                <w:kern w:val="0"/>
                <w:sz w:val="24"/>
                <w:szCs w:val="20"/>
                <w:highlight w:val="none"/>
                <w:lang w:val="en-US" w:eastAsia="zh-Hans"/>
              </w:rPr>
              <w:t>处方饮片追溯数据上传。实现医院处方饮片追溯数据自动上传到陕西省中药材追溯服务平台，包括处方信息、处方饮片品种、批次、产地、饮片溯源码等信息。</w:t>
            </w:r>
          </w:p>
        </w:tc>
      </w:tr>
      <w:tr w14:paraId="742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53" w:type="dxa"/>
            <w:vMerge w:val="restart"/>
            <w:noWrap w:val="0"/>
            <w:vAlign w:val="center"/>
          </w:tcPr>
          <w:p w14:paraId="0621BC5E">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患者移动服务端</w:t>
            </w:r>
          </w:p>
        </w:tc>
        <w:tc>
          <w:tcPr>
            <w:tcW w:w="2157" w:type="dxa"/>
            <w:noWrap w:val="0"/>
            <w:vAlign w:val="center"/>
          </w:tcPr>
          <w:p w14:paraId="685CDAD6">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处方管理</w:t>
            </w:r>
          </w:p>
        </w:tc>
        <w:tc>
          <w:tcPr>
            <w:tcW w:w="5307" w:type="dxa"/>
            <w:noWrap w:val="0"/>
            <w:vAlign w:val="center"/>
          </w:tcPr>
          <w:p w14:paraId="06C591FE">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具有患者微信端查看处方实时状态的功能。</w:t>
            </w:r>
          </w:p>
        </w:tc>
      </w:tr>
      <w:tr w14:paraId="03F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53" w:type="dxa"/>
            <w:vMerge w:val="continue"/>
            <w:noWrap w:val="0"/>
            <w:vAlign w:val="center"/>
          </w:tcPr>
          <w:p w14:paraId="64F2C5F5">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0240ADEE">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追溯管理</w:t>
            </w:r>
          </w:p>
        </w:tc>
        <w:tc>
          <w:tcPr>
            <w:tcW w:w="5307" w:type="dxa"/>
            <w:noWrap w:val="0"/>
            <w:vAlign w:val="center"/>
          </w:tcPr>
          <w:p w14:paraId="657F1DB1">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具有患者微信端代煎流程追溯信息、饮片溯源信息、用药交代信息展示与查看的功能。</w:t>
            </w:r>
          </w:p>
        </w:tc>
      </w:tr>
      <w:tr w14:paraId="46C2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53" w:type="dxa"/>
            <w:vMerge w:val="continue"/>
            <w:noWrap w:val="0"/>
            <w:vAlign w:val="center"/>
          </w:tcPr>
          <w:p w14:paraId="03E6C47C">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1963E30B">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物流管理</w:t>
            </w:r>
          </w:p>
        </w:tc>
        <w:tc>
          <w:tcPr>
            <w:tcW w:w="5307" w:type="dxa"/>
            <w:noWrap w:val="0"/>
            <w:vAlign w:val="center"/>
          </w:tcPr>
          <w:p w14:paraId="6565FF9E">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具有患者进行物流信息即时查看的功能。</w:t>
            </w:r>
          </w:p>
        </w:tc>
      </w:tr>
      <w:tr w14:paraId="3787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53" w:type="dxa"/>
            <w:vMerge w:val="continue"/>
            <w:noWrap w:val="0"/>
            <w:vAlign w:val="center"/>
          </w:tcPr>
          <w:p w14:paraId="756A7668">
            <w:pPr>
              <w:jc w:val="center"/>
              <w:rPr>
                <w:rFonts w:hint="eastAsia" w:eastAsia="宋体" w:asciiTheme="minorHAnsi" w:hAnsiTheme="minorHAnsi" w:cstheme="minorBidi"/>
                <w:kern w:val="0"/>
                <w:sz w:val="24"/>
                <w:szCs w:val="20"/>
                <w:highlight w:val="none"/>
                <w:lang w:val="en-US" w:eastAsia="zh-Hans"/>
              </w:rPr>
            </w:pPr>
          </w:p>
        </w:tc>
        <w:tc>
          <w:tcPr>
            <w:tcW w:w="2157" w:type="dxa"/>
            <w:noWrap w:val="0"/>
            <w:vAlign w:val="center"/>
          </w:tcPr>
          <w:p w14:paraId="42AA7E0C">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满意度评价</w:t>
            </w:r>
          </w:p>
        </w:tc>
        <w:tc>
          <w:tcPr>
            <w:tcW w:w="5307" w:type="dxa"/>
            <w:noWrap w:val="0"/>
            <w:vAlign w:val="center"/>
          </w:tcPr>
          <w:p w14:paraId="79F3570C">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具有患者在微信端进行服务满意度评价的功能。</w:t>
            </w:r>
          </w:p>
        </w:tc>
      </w:tr>
    </w:tbl>
    <w:p w14:paraId="34E499BB">
      <w:pP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br w:type="page"/>
      </w:r>
    </w:p>
    <w:p w14:paraId="46CBED93">
      <w:pPr>
        <w:rPr>
          <w:rFonts w:hint="eastAsia" w:ascii="宋体" w:hAnsi="宋体" w:eastAsia="宋体" w:cs="宋体"/>
          <w:b/>
          <w:bCs/>
          <w:kern w:val="0"/>
          <w:sz w:val="24"/>
          <w:szCs w:val="20"/>
          <w:highlight w:val="none"/>
          <w:lang w:val="en-US" w:eastAsia="zh-Hans"/>
        </w:rPr>
      </w:pPr>
      <w:r>
        <w:rPr>
          <w:rFonts w:hint="eastAsia" w:ascii="宋体" w:hAnsi="宋体" w:eastAsia="宋体" w:cs="宋体"/>
          <w:b/>
          <w:bCs/>
          <w:kern w:val="0"/>
          <w:sz w:val="24"/>
          <w:szCs w:val="20"/>
          <w:highlight w:val="none"/>
          <w:lang w:val="en-US" w:eastAsia="zh-Hans"/>
        </w:rPr>
        <w:t>硬件设备</w:t>
      </w:r>
      <w:r>
        <w:rPr>
          <w:rFonts w:hint="eastAsia" w:ascii="宋体" w:hAnsi="宋体" w:eastAsia="宋体" w:cs="宋体"/>
          <w:b/>
          <w:bCs/>
          <w:kern w:val="0"/>
          <w:sz w:val="24"/>
          <w:szCs w:val="20"/>
          <w:highlight w:val="none"/>
          <w:lang w:val="en-US" w:eastAsia="zh-CN"/>
        </w:rPr>
        <w:t>清单</w:t>
      </w:r>
      <w:r>
        <w:rPr>
          <w:rFonts w:hint="eastAsia" w:ascii="宋体" w:hAnsi="宋体" w:eastAsia="宋体" w:cs="宋体"/>
          <w:b/>
          <w:bCs/>
          <w:kern w:val="0"/>
          <w:sz w:val="24"/>
          <w:szCs w:val="20"/>
          <w:highlight w:val="none"/>
          <w:lang w:val="en-US" w:eastAsia="zh-Hans"/>
        </w:rPr>
        <w:t>:</w:t>
      </w:r>
    </w:p>
    <w:p w14:paraId="5F8007D6">
      <w:pPr>
        <w:rPr>
          <w:rFonts w:hint="eastAsia" w:ascii="宋体" w:hAnsi="宋体" w:eastAsia="宋体" w:cs="宋体"/>
          <w:b/>
          <w:bCs/>
          <w:kern w:val="0"/>
          <w:sz w:val="24"/>
          <w:szCs w:val="20"/>
          <w:highlight w:val="none"/>
          <w:lang w:val="en-US" w:eastAsia="zh-Hans"/>
        </w:rPr>
      </w:pPr>
    </w:p>
    <w:tbl>
      <w:tblPr>
        <w:tblStyle w:val="2"/>
        <w:tblW w:w="8862" w:type="dxa"/>
        <w:tblInd w:w="0" w:type="dxa"/>
        <w:tblLayout w:type="fixed"/>
        <w:tblCellMar>
          <w:top w:w="0" w:type="dxa"/>
          <w:left w:w="108" w:type="dxa"/>
          <w:bottom w:w="0" w:type="dxa"/>
          <w:right w:w="108" w:type="dxa"/>
        </w:tblCellMar>
      </w:tblPr>
      <w:tblGrid>
        <w:gridCol w:w="1760"/>
        <w:gridCol w:w="1047"/>
        <w:gridCol w:w="6055"/>
      </w:tblGrid>
      <w:tr w14:paraId="101563FA">
        <w:tblPrEx>
          <w:tblCellMar>
            <w:top w:w="0" w:type="dxa"/>
            <w:left w:w="108" w:type="dxa"/>
            <w:bottom w:w="0" w:type="dxa"/>
            <w:right w:w="108" w:type="dxa"/>
          </w:tblCellMar>
        </w:tblPrEx>
        <w:trPr>
          <w:trHeight w:val="518"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9DE89F6">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设备名称</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3DB219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数量</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5DEC17FA">
            <w:pPr>
              <w:jc w:val="center"/>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参数</w:t>
            </w:r>
          </w:p>
        </w:tc>
      </w:tr>
      <w:tr w14:paraId="665A1899">
        <w:tblPrEx>
          <w:tblCellMar>
            <w:top w:w="0" w:type="dxa"/>
            <w:left w:w="108" w:type="dxa"/>
            <w:bottom w:w="0" w:type="dxa"/>
            <w:right w:w="108" w:type="dxa"/>
          </w:tblCellMar>
        </w:tblPrEx>
        <w:trPr>
          <w:trHeight w:val="2323"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5F6BAAE">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服务器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AE0152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2台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590B7E11">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cpu：数量≥1,  单颗≥20核心；</w:t>
            </w:r>
          </w:p>
          <w:p w14:paraId="7D609AB2">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内存：≥256G DDR4 3200Mhz；</w:t>
            </w:r>
          </w:p>
          <w:p w14:paraId="1E56165D">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硬盘：≥5块1.92T SSD硬盘；</w:t>
            </w:r>
          </w:p>
          <w:p w14:paraId="651F116A">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≥1个标准PCIe存储阵列卡，具备RAID0/1/10/5/6/50/60，≥2GB缓存，支持缓存数据保护，含掉电保护模块；</w:t>
            </w:r>
          </w:p>
          <w:p w14:paraId="6FB0BADA">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网络：千兆口≥2, 万兆口≥2（含模块）；</w:t>
            </w:r>
          </w:p>
          <w:p w14:paraId="4D89C4D4">
            <w:pPr>
              <w:jc w:val="left"/>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CN"/>
              </w:rPr>
              <w:t>电源：≥2个800W电源，具有1+1电源冗余；</w:t>
            </w:r>
          </w:p>
        </w:tc>
      </w:tr>
      <w:tr w14:paraId="5E023178">
        <w:tblPrEx>
          <w:tblCellMar>
            <w:top w:w="0" w:type="dxa"/>
            <w:left w:w="108" w:type="dxa"/>
            <w:bottom w:w="0" w:type="dxa"/>
            <w:right w:w="108" w:type="dxa"/>
          </w:tblCellMar>
        </w:tblPrEx>
        <w:trPr>
          <w:trHeight w:val="1426"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6AE5A1D">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手持PAD设备</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41D0F70D">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45台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466F0F3B">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处理器：≥8核，主频≥2.0 GHz；</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内存 ：RAM≥4GB；ROM≥64GB；</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扩展内存 Micro SD 卡≥128GB；</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显示屏：≥5.0 英寸，分辨率≥1280×720，电容式触摸，触摸屏具有多点触控、手套触摸，带水操作和被动笔签名功能；</w:t>
            </w:r>
          </w:p>
          <w:p w14:paraId="6869CD70">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接口：防水Type C USB接口，支持Type C耳机；支持USB2.0 HighSpeed；支持OTG；</w:t>
            </w:r>
          </w:p>
          <w:p w14:paraId="4BE99EE7">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支持快充；</w:t>
            </w:r>
          </w:p>
          <w:p w14:paraId="7A234C59">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电池：≥5000mAh ；</w:t>
            </w:r>
          </w:p>
          <w:p w14:paraId="06D0FDA6">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防水防尘工业等级：≥IP67；</w:t>
            </w:r>
          </w:p>
          <w:p w14:paraId="03A97E51">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跌落等级：≥1.5米；</w:t>
            </w:r>
          </w:p>
          <w:p w14:paraId="5569E0A5">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摄像头：像素≥1300万；</w:t>
            </w:r>
          </w:p>
          <w:p w14:paraId="4DB99154">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通信：无线广域网 双卡双待4G，3G，2G 全网通；</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蓝牙 ：BT4.2 + BR/EDR + BLE；</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WIFI：具有IEEE 802.11a/b/g/n/ac（2.4G/5G 双频 WIFI）协议。</w:t>
            </w:r>
          </w:p>
        </w:tc>
      </w:tr>
      <w:tr w14:paraId="12CB92CE">
        <w:tblPrEx>
          <w:tblCellMar>
            <w:top w:w="0" w:type="dxa"/>
            <w:left w:w="108" w:type="dxa"/>
            <w:bottom w:w="0" w:type="dxa"/>
            <w:right w:w="108" w:type="dxa"/>
          </w:tblCellMar>
        </w:tblPrEx>
        <w:trPr>
          <w:trHeight w:val="983"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3439F95">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工业级</w:t>
            </w:r>
          </w:p>
          <w:p w14:paraId="1EC54A9F">
            <w:pPr>
              <w:jc w:val="center"/>
              <w:rPr>
                <w:rFonts w:hint="eastAsia" w:eastAsia="宋体" w:asciiTheme="minorHAnsi" w:hAnsiTheme="minorHAnsi" w:cstheme="minorBidi"/>
                <w:kern w:val="0"/>
                <w:sz w:val="24"/>
                <w:szCs w:val="20"/>
                <w:highlight w:val="none"/>
                <w:lang w:val="en-US" w:eastAsia="zh-CN"/>
              </w:rPr>
            </w:pPr>
            <w:r>
              <w:rPr>
                <w:rFonts w:hint="eastAsia" w:eastAsia="宋体" w:asciiTheme="minorHAnsi" w:hAnsiTheme="minorHAnsi" w:cstheme="minorBidi"/>
                <w:kern w:val="0"/>
                <w:sz w:val="24"/>
                <w:szCs w:val="20"/>
                <w:highlight w:val="none"/>
                <w:lang w:val="en-US" w:eastAsia="zh-Hans"/>
              </w:rPr>
              <w:t>平板电脑</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522A5098">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50台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155BB825">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处理器≥2.2 GHz；</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内存 RAM≥4GB；ROM≥128GB；</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扩展内存 Micro SD 卡≥128GB；</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显示屏≥10.1 英寸 ；</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彩色显示屏，分辨率≥1200*1920</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触摸屏可多点触控、手套触摸，带水操作和被动笔签名；</w:t>
            </w:r>
          </w:p>
          <w:p w14:paraId="47667C8E">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能够防尘、防水、抗振动；</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可充电锂电池≥10000mAh；</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具有无线广域网 双卡双待4G，3G，2G 全网通功能；</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扫描支持一维二维码；</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蓝牙 BT4.2 + BR/EDR + BLE；</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WIFI 2.4G/5G 双频 WIFI，支持802.11a/b/g/n。</w:t>
            </w:r>
          </w:p>
        </w:tc>
      </w:tr>
      <w:tr w14:paraId="3DF07B6D">
        <w:tblPrEx>
          <w:tblCellMar>
            <w:top w:w="0" w:type="dxa"/>
            <w:left w:w="108" w:type="dxa"/>
            <w:bottom w:w="0" w:type="dxa"/>
            <w:right w:w="108" w:type="dxa"/>
          </w:tblCellMar>
        </w:tblPrEx>
        <w:trPr>
          <w:trHeight w:val="1440"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8C75BFB">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条码标签打印机</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EEA1389">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15台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4191ED60">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产品类型：标签条码打印机；</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分辨率≥203dpi；打印方式：热敏；</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通信接口：USB/蓝牙；打印速度≥3英寸/秒；最大宽度：80mm；</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产品尺寸≥150*220*150mm。</w:t>
            </w:r>
          </w:p>
        </w:tc>
      </w:tr>
      <w:tr w14:paraId="175236E9">
        <w:tblPrEx>
          <w:tblCellMar>
            <w:top w:w="0" w:type="dxa"/>
            <w:left w:w="108" w:type="dxa"/>
            <w:bottom w:w="0" w:type="dxa"/>
            <w:right w:w="108" w:type="dxa"/>
          </w:tblCellMar>
        </w:tblPrEx>
        <w:trPr>
          <w:trHeight w:val="2016"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91C2024">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库房药房配套电脑</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7F9D1195">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10台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1EAD64DA">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1、国产品牌；</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2、CPU型号：配置≥1颗；CPU核心数≥4核， CPU主频≥2.8GHz；</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3、内存：配置≥8GB；</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4、硬盘：配置1块≥120G SSD硬盘，1块≥1TB 7200转硬盘；</w:t>
            </w:r>
            <w:r>
              <w:rPr>
                <w:rFonts w:hint="eastAsia" w:eastAsia="宋体" w:asciiTheme="minorHAnsi" w:hAnsiTheme="minorHAnsi" w:cstheme="minorBidi"/>
                <w:kern w:val="0"/>
                <w:sz w:val="24"/>
                <w:szCs w:val="20"/>
                <w:highlight w:val="none"/>
                <w:lang w:val="en-US" w:eastAsia="zh-Hans"/>
              </w:rPr>
              <w:br w:type="textWrapping"/>
            </w:r>
            <w:r>
              <w:rPr>
                <w:rFonts w:hint="eastAsia" w:eastAsia="宋体" w:asciiTheme="minorHAnsi" w:hAnsiTheme="minorHAnsi" w:cstheme="minorBidi"/>
                <w:kern w:val="0"/>
                <w:sz w:val="24"/>
                <w:szCs w:val="20"/>
                <w:highlight w:val="none"/>
                <w:lang w:val="en-US" w:eastAsia="zh-Hans"/>
              </w:rPr>
              <w:t>5、显示器：≥23寸</w:t>
            </w:r>
          </w:p>
        </w:tc>
      </w:tr>
      <w:tr w14:paraId="2CF50DB2">
        <w:tblPrEx>
          <w:tblCellMar>
            <w:top w:w="0" w:type="dxa"/>
            <w:left w:w="108" w:type="dxa"/>
            <w:bottom w:w="0" w:type="dxa"/>
            <w:right w:w="108" w:type="dxa"/>
          </w:tblCellMar>
        </w:tblPrEx>
        <w:trPr>
          <w:trHeight w:val="1248"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A66E6CE">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扫码枪</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0A62B63A">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15个</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0E8223B6">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扫描精度≤5mil，抗震能力1-1.5M,具有一维码、二维码的识别功能。</w:t>
            </w:r>
          </w:p>
        </w:tc>
      </w:tr>
      <w:tr w14:paraId="498BD7BE">
        <w:tblPrEx>
          <w:tblCellMar>
            <w:top w:w="0" w:type="dxa"/>
            <w:left w:w="108" w:type="dxa"/>
            <w:bottom w:w="0" w:type="dxa"/>
            <w:right w:w="108" w:type="dxa"/>
          </w:tblCellMar>
        </w:tblPrEx>
        <w:trPr>
          <w:trHeight w:val="152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F529BFF">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有源声光电标签及配套发射器</w:t>
            </w:r>
          </w:p>
        </w:tc>
        <w:tc>
          <w:tcPr>
            <w:tcW w:w="1047" w:type="dxa"/>
            <w:tcBorders>
              <w:top w:val="single" w:color="000000" w:sz="4" w:space="0"/>
              <w:left w:val="single" w:color="000000" w:sz="4" w:space="0"/>
              <w:right w:val="single" w:color="000000" w:sz="4" w:space="0"/>
            </w:tcBorders>
            <w:noWrap w:val="0"/>
            <w:vAlign w:val="center"/>
          </w:tcPr>
          <w:p w14:paraId="72508BAC">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500个</w:t>
            </w:r>
          </w:p>
        </w:tc>
        <w:tc>
          <w:tcPr>
            <w:tcW w:w="6055" w:type="dxa"/>
            <w:tcBorders>
              <w:top w:val="single" w:color="000000" w:sz="4" w:space="0"/>
              <w:left w:val="single" w:color="000000" w:sz="4" w:space="0"/>
              <w:right w:val="single" w:color="000000" w:sz="4" w:space="0"/>
            </w:tcBorders>
            <w:noWrap w:val="0"/>
            <w:vAlign w:val="center"/>
          </w:tcPr>
          <w:p w14:paraId="29E45F7C">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具有无线应用场景； USB充电；续航≥3000次提醒；声音提醒、闪灯提醒。</w:t>
            </w:r>
          </w:p>
        </w:tc>
      </w:tr>
      <w:tr w14:paraId="63CB9203">
        <w:tblPrEx>
          <w:tblCellMar>
            <w:top w:w="0" w:type="dxa"/>
            <w:left w:w="108" w:type="dxa"/>
            <w:bottom w:w="0" w:type="dxa"/>
            <w:right w:w="108" w:type="dxa"/>
          </w:tblCellMar>
        </w:tblPrEx>
        <w:trPr>
          <w:trHeight w:val="115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5F86133">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有源标签读卡器（信号基站）</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FEC13E1">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8个</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2DB8DEE9">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具有有源声光电标签读取、主动触发数据推送提醒的功能。</w:t>
            </w:r>
          </w:p>
        </w:tc>
      </w:tr>
      <w:tr w14:paraId="40F00683">
        <w:tblPrEx>
          <w:tblCellMar>
            <w:top w:w="0" w:type="dxa"/>
            <w:left w:w="108" w:type="dxa"/>
            <w:bottom w:w="0" w:type="dxa"/>
            <w:right w:w="108" w:type="dxa"/>
          </w:tblCellMar>
        </w:tblPrEx>
        <w:trPr>
          <w:trHeight w:val="1143"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340B494">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无线网络路由器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70B6B34">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10个</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7805576C">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千兆企业级无线路由器，含设备部署及网络布线等工作。</w:t>
            </w:r>
          </w:p>
        </w:tc>
      </w:tr>
      <w:tr w14:paraId="758758A9">
        <w:tblPrEx>
          <w:tblCellMar>
            <w:top w:w="0" w:type="dxa"/>
            <w:left w:w="108" w:type="dxa"/>
            <w:bottom w:w="0" w:type="dxa"/>
            <w:right w:w="108" w:type="dxa"/>
          </w:tblCellMar>
        </w:tblPrEx>
        <w:trPr>
          <w:trHeight w:val="1277"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B50280D">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中药房80</w:t>
            </w:r>
          </w:p>
          <w:p w14:paraId="2C3C2EB0">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英寸显示大屏</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3E51314">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3台</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386E5503">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显示类型：LED显示；尺寸：≥80英寸；品牌：主流品牌；</w:t>
            </w:r>
          </w:p>
        </w:tc>
      </w:tr>
      <w:tr w14:paraId="0548F92F">
        <w:tblPrEx>
          <w:tblCellMar>
            <w:top w:w="0" w:type="dxa"/>
            <w:left w:w="108" w:type="dxa"/>
            <w:bottom w:w="0" w:type="dxa"/>
            <w:right w:w="108" w:type="dxa"/>
          </w:tblCellMar>
        </w:tblPrEx>
        <w:trPr>
          <w:trHeight w:val="576"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146B5C0">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自助取药柜</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10D21052">
            <w:pPr>
              <w:jc w:val="center"/>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1个</w:t>
            </w:r>
          </w:p>
        </w:tc>
        <w:tc>
          <w:tcPr>
            <w:tcW w:w="6055" w:type="dxa"/>
            <w:tcBorders>
              <w:top w:val="single" w:color="000000" w:sz="4" w:space="0"/>
              <w:left w:val="single" w:color="000000" w:sz="4" w:space="0"/>
              <w:bottom w:val="single" w:color="000000" w:sz="4" w:space="0"/>
              <w:right w:val="single" w:color="000000" w:sz="4" w:space="0"/>
            </w:tcBorders>
            <w:noWrap w:val="0"/>
            <w:vAlign w:val="center"/>
          </w:tcPr>
          <w:p w14:paraId="4B3FA95B">
            <w:pPr>
              <w:jc w:val="left"/>
              <w:rPr>
                <w:rFonts w:hint="eastAsia" w:eastAsia="宋体" w:asciiTheme="minorHAnsi" w:hAnsiTheme="minorHAnsi" w:cstheme="minorBidi"/>
                <w:kern w:val="0"/>
                <w:sz w:val="24"/>
                <w:szCs w:val="20"/>
                <w:highlight w:val="none"/>
                <w:lang w:val="en-US" w:eastAsia="zh-Hans"/>
              </w:rPr>
            </w:pPr>
            <w:r>
              <w:rPr>
                <w:rFonts w:hint="eastAsia" w:eastAsia="宋体" w:asciiTheme="minorHAnsi" w:hAnsiTheme="minorHAnsi" w:cstheme="minorBidi"/>
                <w:kern w:val="0"/>
                <w:sz w:val="24"/>
                <w:szCs w:val="20"/>
                <w:highlight w:val="none"/>
                <w:lang w:val="en-US" w:eastAsia="zh-Hans"/>
              </w:rPr>
              <w:t>≥50格、每格宽≥50cm深度≥62cm高度≥33cm。配备一体机，触摸屏≥10寸，具有扫码，人工输入取件码功能。具有自助取药软件，软件功能含放药，取药，后台查询等，要求与智慧中药房系统对接。具有4G或5G移动网络、支持有线网络。</w:t>
            </w:r>
          </w:p>
        </w:tc>
      </w:tr>
    </w:tbl>
    <w:p w14:paraId="63E34D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eastAsiaTheme="minorEastAsia" w:cstheme="minorBidi"/>
          <w:kern w:val="0"/>
          <w:sz w:val="24"/>
          <w:szCs w:val="20"/>
          <w:highlight w:val="none"/>
          <w:lang w:val="en-US" w:eastAsia="zh-Hans"/>
        </w:rPr>
      </w:pPr>
    </w:p>
    <w:p w14:paraId="20ACCD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eastAsiaTheme="minorEastAsia" w:cstheme="minorBidi"/>
          <w:kern w:val="0"/>
          <w:sz w:val="24"/>
          <w:szCs w:val="20"/>
          <w:highlight w:val="none"/>
          <w:lang w:val="en-US" w:eastAsia="zh-Hans"/>
        </w:rPr>
      </w:pPr>
      <w:r>
        <w:rPr>
          <w:rFonts w:hint="default" w:asciiTheme="minorAscii" w:hAnsiTheme="minorAscii" w:eastAsiaTheme="minorEastAsia" w:cstheme="minorBidi"/>
          <w:kern w:val="0"/>
          <w:sz w:val="24"/>
          <w:szCs w:val="20"/>
          <w:highlight w:val="none"/>
          <w:lang w:val="en-US" w:eastAsia="zh-Hans"/>
        </w:rPr>
        <w:t>无线网络：实现系统实施区域如：药房、库房等地的无线网络覆盖。建设费用包含：无线AP、交换机、安全设备、网线、辅材、人工费用等(具体数量以现场踏勘为准)。</w:t>
      </w:r>
    </w:p>
    <w:p w14:paraId="0AC7D0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eastAsiaTheme="minorEastAsia" w:cstheme="minorBidi"/>
          <w:kern w:val="0"/>
          <w:sz w:val="24"/>
          <w:szCs w:val="20"/>
          <w:highlight w:val="none"/>
          <w:lang w:val="en-US" w:eastAsia="zh-Hans"/>
        </w:rPr>
      </w:pPr>
      <w:r>
        <w:rPr>
          <w:rFonts w:hint="default" w:asciiTheme="minorAscii" w:hAnsiTheme="minorAscii" w:eastAsiaTheme="minorEastAsia" w:cstheme="minorBidi"/>
          <w:kern w:val="0"/>
          <w:sz w:val="24"/>
          <w:szCs w:val="20"/>
          <w:highlight w:val="none"/>
          <w:lang w:val="en-US" w:eastAsia="zh-Hans"/>
        </w:rPr>
        <w:t>主要性能要求</w:t>
      </w:r>
    </w:p>
    <w:p w14:paraId="1E777AA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inorAscii" w:hAnsiTheme="minorAscii" w:eastAsiaTheme="minorEastAsia" w:cstheme="minorBidi"/>
          <w:kern w:val="0"/>
          <w:sz w:val="24"/>
          <w:szCs w:val="20"/>
          <w:highlight w:val="none"/>
          <w:lang w:val="en-US" w:eastAsia="zh-Hans"/>
        </w:rPr>
      </w:pPr>
      <w:r>
        <w:rPr>
          <w:rFonts w:hint="default" w:asciiTheme="minorAscii" w:hAnsiTheme="minorAscii" w:eastAsiaTheme="minorEastAsia" w:cstheme="minorBidi"/>
          <w:kern w:val="0"/>
          <w:sz w:val="24"/>
          <w:szCs w:val="20"/>
          <w:highlight w:val="none"/>
          <w:lang w:val="en-US" w:eastAsia="zh-Hans"/>
        </w:rPr>
        <w:t>（1）系统在线用户≥1000人，并发用户≥100人。</w:t>
      </w:r>
    </w:p>
    <w:p w14:paraId="1714242C">
      <w:pPr>
        <w:pStyle w:val="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2"/>
        <w:rPr>
          <w:rFonts w:hint="default" w:asciiTheme="minorAscii" w:hAnsiTheme="minorAscii" w:eastAsiaTheme="minorEastAsia" w:cstheme="minorBidi"/>
          <w:kern w:val="0"/>
          <w:sz w:val="24"/>
          <w:szCs w:val="20"/>
          <w:highlight w:val="none"/>
          <w:lang w:val="en-US" w:eastAsia="zh-Hans"/>
        </w:rPr>
      </w:pPr>
      <w:r>
        <w:rPr>
          <w:rFonts w:hint="default" w:asciiTheme="minorAscii" w:hAnsiTheme="minorAscii" w:eastAsiaTheme="minorEastAsia" w:cstheme="minorBidi"/>
          <w:kern w:val="0"/>
          <w:sz w:val="24"/>
          <w:szCs w:val="20"/>
          <w:highlight w:val="none"/>
          <w:lang w:val="en-US" w:eastAsia="zh-Hans"/>
        </w:rPr>
        <w:t>（2）检索客户端响应时间：≤3秒。</w:t>
      </w:r>
    </w:p>
    <w:p w14:paraId="31C53A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64BC9"/>
    <w:rsid w:val="0386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2024-11-20T09:33:00Z</dcterms:created>
  <dc:creator>　　　　　　　　</dc:creator>
  <cp:lastModifiedBy>　　　　　　　　</cp:lastModifiedBy>
  <dcterms:modified xsi:type="dcterms:W3CDTF">2024-11-20T09:34:24Z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946CFDFE80FA44579B22621B66848728_11</vt:lpwstr>
  </property>
</Properties>
</file>