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C673">
      <w:pPr>
        <w:ind w:firstLine="840" w:firstLineChars="300"/>
        <w:rPr>
          <w:rFonts w:hint="eastAsia"/>
          <w:b/>
          <w:sz w:val="40"/>
        </w:rPr>
      </w:pPr>
      <w:r>
        <w:rPr>
          <w:rFonts w:hint="eastAsia"/>
          <w:sz w:val="28"/>
          <w:szCs w:val="28"/>
          <w:lang w:val="en-US" w:eastAsia="zh-CN"/>
        </w:rPr>
        <w:t>结合实际工作需要，现需对专家信息管理平台进行升级改造。一是重新设计专家信息、活动信息、专家组信息相关数据录入、查阅功能，实现更加全面的数据录入，更加便捷的数据查阅；二是结合现有业务需求，重新设计开发活动管理模块，做到活动信息录入的更加及时、全面，活动信息的回溯更加便捷、快速；三是根据现有部门架构，重新构建出更加符合实际情况的业务审理功能模块；四是针对系统数据的多维度分析需求，将开发出能够实现数据比较、排序、分组、汇总和统计等多维度分析的数据报表功能，用以支撑业务部门对专家及活动信息的分析需求；五是系统最终将通过省局统一部署，实现省市县三级同时登陆，实现专家信息管理、专家抽取等用于专家信息及活动管理的统一化功能。</w:t>
      </w:r>
    </w:p>
    <w:p w14:paraId="2FBAE8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1DE59"/>
    <w:multiLevelType w:val="multilevel"/>
    <w:tmpl w:val="D9D1DE59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56E54"/>
    <w:rsid w:val="4F974623"/>
    <w:rsid w:val="57615253"/>
    <w:rsid w:val="6AD56E54"/>
    <w:rsid w:val="7A0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jc w:val="center"/>
      <w:outlineLvl w:val="0"/>
    </w:pPr>
    <w:rPr>
      <w:rFonts w:ascii="仿宋_GB2312" w:hAnsi="仿宋_GB2312" w:eastAsia="仿宋" w:cs="Times New Roman"/>
      <w:b/>
      <w:color w:val="000000"/>
      <w:kern w:val="2"/>
      <w:sz w:val="32"/>
      <w:u w:color="00000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pacing w:line="360" w:lineRule="auto"/>
      <w:ind w:left="0" w:firstLine="0"/>
      <w:jc w:val="left"/>
      <w:outlineLvl w:val="1"/>
    </w:pPr>
    <w:rPr>
      <w:rFonts w:ascii="Arial" w:hAnsi="Arial" w:eastAsia="仿宋" w:cs="Times New Roman"/>
      <w:b/>
      <w:color w:val="000000"/>
      <w:kern w:val="2"/>
      <w:sz w:val="28"/>
      <w:u w:color="000000"/>
      <w:lang w:val="zh-CN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ascii="仿宋_GB2312" w:hAnsi="仿宋_GB2312" w:eastAsia="仿宋" w:cs="Times New Roman"/>
      <w:b/>
      <w:color w:val="000000"/>
      <w:kern w:val="2"/>
      <w:sz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2024-11-20T08:11:00Z</dcterms:created>
  <dc:creator>三言两语</dc:creator>
  <cp:lastModifiedBy>三言两语</cp:lastModifiedBy>
  <dcterms:modified xsi:type="dcterms:W3CDTF">2024-11-20T08:11:29Z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B07E001E7F784FA082895492E8E9C52C_11</vt:lpwstr>
  </property>
</Properties>
</file>