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EF5DB7">
      <w:pPr>
        <w:pStyle w:val="3"/>
        <w:jc w:val="center"/>
        <w:outlineLvl w:val="9"/>
        <w:rPr>
          <w:rFonts w:hint="eastAsia" w:hAnsi="宋体"/>
          <w:b/>
          <w:sz w:val="32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分项报价表</w:t>
      </w:r>
    </w:p>
    <w:p w14:paraId="25B411B3">
      <w:pPr>
        <w:kinsoku w:val="0"/>
        <w:spacing w:line="500" w:lineRule="exact"/>
        <w:ind w:firstLine="120" w:firstLineChars="50"/>
        <w:outlineLvl w:val="9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</w:t>
      </w:r>
    </w:p>
    <w:p w14:paraId="78F5D20F">
      <w:pPr>
        <w:kinsoku w:val="0"/>
        <w:spacing w:line="500" w:lineRule="exact"/>
        <w:ind w:firstLine="120" w:firstLineChars="50"/>
        <w:outlineLvl w:val="9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项目编号：</w:t>
      </w:r>
    </w:p>
    <w:p w14:paraId="7A27A121">
      <w:pPr>
        <w:kinsoku w:val="0"/>
        <w:spacing w:line="500" w:lineRule="exact"/>
        <w:ind w:firstLine="120" w:firstLineChars="50"/>
        <w:outlineLvl w:val="9"/>
        <w:rPr>
          <w:rFonts w:hint="eastAsia" w:eastAsia="宋体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包号：</w:t>
      </w:r>
      <w:r>
        <w:rPr>
          <w:rFonts w:hint="eastAsia" w:ascii="宋体" w:hAnsi="宋体"/>
          <w:sz w:val="24"/>
        </w:rPr>
        <w:t xml:space="preserve">                                    </w:t>
      </w:r>
      <w:r>
        <w:rPr>
          <w:rFonts w:hint="eastAsia" w:ascii="宋体" w:hAnsi="宋体"/>
          <w:sz w:val="24"/>
          <w:lang w:val="en-US" w:eastAsia="zh-CN"/>
        </w:rPr>
        <w:t xml:space="preserve">   </w:t>
      </w:r>
      <w:bookmarkStart w:id="0" w:name="_GoBack"/>
      <w:bookmarkEnd w:id="0"/>
      <w:r>
        <w:rPr>
          <w:rFonts w:hint="eastAsia" w:ascii="宋体" w:hAnsi="宋体"/>
          <w:sz w:val="24"/>
        </w:rPr>
        <w:t xml:space="preserve">    </w:t>
      </w:r>
      <w:r>
        <w:rPr>
          <w:rFonts w:ascii="宋体" w:hAnsi="宋体"/>
          <w:sz w:val="24"/>
        </w:rPr>
        <w:t xml:space="preserve">    </w:t>
      </w:r>
      <w:r>
        <w:rPr>
          <w:rFonts w:hint="eastAsia" w:ascii="宋体" w:hAnsi="宋体"/>
          <w:sz w:val="24"/>
        </w:rPr>
        <w:t>共   页，第   页</w:t>
      </w:r>
    </w:p>
    <w:p w14:paraId="7DC2D85E">
      <w:pPr>
        <w:pStyle w:val="2"/>
        <w:rPr>
          <w:rFonts w:hint="eastAsia"/>
        </w:r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1687"/>
        <w:gridCol w:w="971"/>
        <w:gridCol w:w="1263"/>
        <w:gridCol w:w="1033"/>
        <w:gridCol w:w="1033"/>
        <w:gridCol w:w="1033"/>
        <w:gridCol w:w="797"/>
        <w:gridCol w:w="1037"/>
      </w:tblGrid>
      <w:tr w14:paraId="5BF72D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4" w:type="dxa"/>
            <w:noWrap w:val="0"/>
            <w:vAlign w:val="center"/>
          </w:tcPr>
          <w:p w14:paraId="1B50817D">
            <w:pPr>
              <w:jc w:val="center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687" w:type="dxa"/>
            <w:noWrap w:val="0"/>
            <w:vAlign w:val="center"/>
          </w:tcPr>
          <w:p w14:paraId="47F608ED">
            <w:pPr>
              <w:jc w:val="center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产品名称</w:t>
            </w:r>
          </w:p>
        </w:tc>
        <w:tc>
          <w:tcPr>
            <w:tcW w:w="971" w:type="dxa"/>
            <w:noWrap w:val="0"/>
            <w:vAlign w:val="center"/>
          </w:tcPr>
          <w:p w14:paraId="3E13C067">
            <w:pPr>
              <w:jc w:val="center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品牌</w:t>
            </w:r>
          </w:p>
        </w:tc>
        <w:tc>
          <w:tcPr>
            <w:tcW w:w="1263" w:type="dxa"/>
            <w:noWrap w:val="0"/>
            <w:vAlign w:val="center"/>
          </w:tcPr>
          <w:p w14:paraId="67DE07CC">
            <w:pPr>
              <w:jc w:val="center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规格型号</w:t>
            </w:r>
          </w:p>
        </w:tc>
        <w:tc>
          <w:tcPr>
            <w:tcW w:w="1033" w:type="dxa"/>
            <w:noWrap w:val="0"/>
            <w:vAlign w:val="center"/>
          </w:tcPr>
          <w:p w14:paraId="285FD7AA">
            <w:pPr>
              <w:jc w:val="center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产地</w:t>
            </w:r>
          </w:p>
        </w:tc>
        <w:tc>
          <w:tcPr>
            <w:tcW w:w="1033" w:type="dxa"/>
            <w:noWrap w:val="0"/>
            <w:vAlign w:val="center"/>
          </w:tcPr>
          <w:p w14:paraId="646B3531">
            <w:pPr>
              <w:jc w:val="center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1033" w:type="dxa"/>
            <w:noWrap w:val="0"/>
            <w:vAlign w:val="center"/>
          </w:tcPr>
          <w:p w14:paraId="6BD134B4">
            <w:pPr>
              <w:jc w:val="center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797" w:type="dxa"/>
            <w:noWrap w:val="0"/>
            <w:vAlign w:val="center"/>
          </w:tcPr>
          <w:p w14:paraId="2449F184">
            <w:pPr>
              <w:jc w:val="center"/>
              <w:outlineLvl w:val="9"/>
              <w:rPr>
                <w:sz w:val="24"/>
              </w:rPr>
            </w:pPr>
            <w:r>
              <w:rPr>
                <w:rFonts w:hint="eastAsia"/>
                <w:sz w:val="24"/>
              </w:rPr>
              <w:t>单价</w:t>
            </w:r>
            <w:r>
              <w:rPr>
                <w:rFonts w:hAnsi="宋体"/>
                <w:sz w:val="24"/>
              </w:rPr>
              <w:t>(</w:t>
            </w:r>
            <w:r>
              <w:rPr>
                <w:rFonts w:hint="eastAsia" w:hAnsi="宋体"/>
                <w:sz w:val="24"/>
              </w:rPr>
              <w:t>元</w:t>
            </w:r>
            <w:r>
              <w:rPr>
                <w:rFonts w:hAnsi="宋体"/>
                <w:sz w:val="24"/>
              </w:rPr>
              <w:t>)</w:t>
            </w:r>
          </w:p>
        </w:tc>
        <w:tc>
          <w:tcPr>
            <w:tcW w:w="1037" w:type="dxa"/>
            <w:noWrap w:val="0"/>
            <w:vAlign w:val="center"/>
          </w:tcPr>
          <w:p w14:paraId="2A6250B4">
            <w:pPr>
              <w:jc w:val="center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合计</w:t>
            </w:r>
            <w:r>
              <w:rPr>
                <w:rFonts w:hAnsi="宋体"/>
                <w:sz w:val="24"/>
              </w:rPr>
              <w:t>(</w:t>
            </w:r>
            <w:r>
              <w:rPr>
                <w:rFonts w:hint="eastAsia" w:hAnsi="宋体"/>
                <w:sz w:val="24"/>
              </w:rPr>
              <w:t>元</w:t>
            </w:r>
            <w:r>
              <w:rPr>
                <w:rFonts w:hAnsi="宋体"/>
                <w:sz w:val="24"/>
              </w:rPr>
              <w:t>)</w:t>
            </w:r>
          </w:p>
        </w:tc>
      </w:tr>
      <w:tr w14:paraId="428C0D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noWrap w:val="0"/>
            <w:vAlign w:val="center"/>
          </w:tcPr>
          <w:p w14:paraId="54F8E74E">
            <w:pPr>
              <w:jc w:val="center"/>
              <w:outlineLvl w:val="9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687" w:type="dxa"/>
            <w:noWrap w:val="0"/>
            <w:vAlign w:val="center"/>
          </w:tcPr>
          <w:p w14:paraId="2828687E">
            <w:pPr>
              <w:jc w:val="center"/>
              <w:outlineLvl w:val="9"/>
              <w:rPr>
                <w:rFonts w:hint="eastAsia" w:ascii="宋体" w:hAnsi="宋体"/>
                <w:sz w:val="24"/>
              </w:rPr>
            </w:pPr>
          </w:p>
        </w:tc>
        <w:tc>
          <w:tcPr>
            <w:tcW w:w="971" w:type="dxa"/>
            <w:noWrap w:val="0"/>
            <w:vAlign w:val="center"/>
          </w:tcPr>
          <w:p w14:paraId="6E959CB0">
            <w:pPr>
              <w:jc w:val="center"/>
              <w:outlineLvl w:val="9"/>
              <w:rPr>
                <w:rFonts w:hint="eastAsia" w:ascii="宋体" w:hAnsi="宋体"/>
                <w:sz w:val="24"/>
              </w:rPr>
            </w:pPr>
          </w:p>
        </w:tc>
        <w:tc>
          <w:tcPr>
            <w:tcW w:w="1263" w:type="dxa"/>
            <w:noWrap w:val="0"/>
            <w:vAlign w:val="center"/>
          </w:tcPr>
          <w:p w14:paraId="712A7886">
            <w:pPr>
              <w:jc w:val="center"/>
              <w:outlineLvl w:val="9"/>
              <w:rPr>
                <w:rFonts w:hint="eastAsia" w:ascii="宋体" w:hAnsi="宋体"/>
                <w:sz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75B35D85">
            <w:pPr>
              <w:pStyle w:val="3"/>
              <w:outlineLvl w:val="9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1367B96A">
            <w:pPr>
              <w:pStyle w:val="3"/>
              <w:outlineLvl w:val="9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21C3D5F0">
            <w:pPr>
              <w:pStyle w:val="3"/>
              <w:outlineLvl w:val="9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97" w:type="dxa"/>
            <w:noWrap w:val="0"/>
            <w:vAlign w:val="center"/>
          </w:tcPr>
          <w:p w14:paraId="7D4B05B0">
            <w:pPr>
              <w:pStyle w:val="3"/>
              <w:outlineLvl w:val="9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7" w:type="dxa"/>
            <w:noWrap w:val="0"/>
            <w:vAlign w:val="center"/>
          </w:tcPr>
          <w:p w14:paraId="6694CFA7">
            <w:pPr>
              <w:pStyle w:val="3"/>
              <w:outlineLvl w:val="9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 w14:paraId="42EEE6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noWrap w:val="0"/>
            <w:vAlign w:val="center"/>
          </w:tcPr>
          <w:p w14:paraId="4AC8CACE">
            <w:pPr>
              <w:jc w:val="center"/>
              <w:outlineLvl w:val="9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1687" w:type="dxa"/>
            <w:noWrap w:val="0"/>
            <w:vAlign w:val="center"/>
          </w:tcPr>
          <w:p w14:paraId="6A287325">
            <w:pPr>
              <w:jc w:val="center"/>
              <w:outlineLvl w:val="9"/>
              <w:rPr>
                <w:rFonts w:hint="eastAsia" w:ascii="宋体" w:hAnsi="宋体"/>
                <w:sz w:val="24"/>
              </w:rPr>
            </w:pPr>
          </w:p>
        </w:tc>
        <w:tc>
          <w:tcPr>
            <w:tcW w:w="971" w:type="dxa"/>
            <w:noWrap w:val="0"/>
            <w:vAlign w:val="center"/>
          </w:tcPr>
          <w:p w14:paraId="3312702D">
            <w:pPr>
              <w:jc w:val="center"/>
              <w:outlineLvl w:val="9"/>
              <w:rPr>
                <w:rFonts w:hint="eastAsia" w:ascii="宋体" w:hAnsi="宋体"/>
                <w:sz w:val="24"/>
              </w:rPr>
            </w:pPr>
          </w:p>
        </w:tc>
        <w:tc>
          <w:tcPr>
            <w:tcW w:w="1263" w:type="dxa"/>
            <w:noWrap w:val="0"/>
            <w:vAlign w:val="center"/>
          </w:tcPr>
          <w:p w14:paraId="1DD1B388">
            <w:pPr>
              <w:jc w:val="center"/>
              <w:outlineLvl w:val="9"/>
              <w:rPr>
                <w:rFonts w:hint="eastAsia" w:ascii="宋体" w:hAnsi="宋体"/>
                <w:sz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7B8B0FA5">
            <w:pPr>
              <w:pStyle w:val="3"/>
              <w:outlineLvl w:val="9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1E0AFE1C">
            <w:pPr>
              <w:pStyle w:val="3"/>
              <w:outlineLvl w:val="9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611008F8">
            <w:pPr>
              <w:pStyle w:val="3"/>
              <w:outlineLvl w:val="9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97" w:type="dxa"/>
            <w:noWrap w:val="0"/>
            <w:vAlign w:val="center"/>
          </w:tcPr>
          <w:p w14:paraId="56631225">
            <w:pPr>
              <w:pStyle w:val="3"/>
              <w:outlineLvl w:val="9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7" w:type="dxa"/>
            <w:noWrap w:val="0"/>
            <w:vAlign w:val="center"/>
          </w:tcPr>
          <w:p w14:paraId="01320286">
            <w:pPr>
              <w:pStyle w:val="3"/>
              <w:outlineLvl w:val="9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 w14:paraId="43DABF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noWrap w:val="0"/>
            <w:vAlign w:val="center"/>
          </w:tcPr>
          <w:p w14:paraId="11FA59DA">
            <w:pPr>
              <w:jc w:val="center"/>
              <w:outlineLvl w:val="9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687" w:type="dxa"/>
            <w:noWrap w:val="0"/>
            <w:vAlign w:val="center"/>
          </w:tcPr>
          <w:p w14:paraId="65A76302">
            <w:pPr>
              <w:jc w:val="center"/>
              <w:outlineLvl w:val="9"/>
              <w:rPr>
                <w:rFonts w:hint="eastAsia" w:ascii="宋体" w:hAnsi="宋体"/>
                <w:sz w:val="24"/>
              </w:rPr>
            </w:pPr>
          </w:p>
        </w:tc>
        <w:tc>
          <w:tcPr>
            <w:tcW w:w="971" w:type="dxa"/>
            <w:noWrap w:val="0"/>
            <w:vAlign w:val="center"/>
          </w:tcPr>
          <w:p w14:paraId="04398980">
            <w:pPr>
              <w:jc w:val="center"/>
              <w:outlineLvl w:val="9"/>
              <w:rPr>
                <w:rFonts w:hint="eastAsia" w:ascii="宋体" w:hAnsi="宋体"/>
                <w:sz w:val="24"/>
              </w:rPr>
            </w:pPr>
          </w:p>
        </w:tc>
        <w:tc>
          <w:tcPr>
            <w:tcW w:w="1263" w:type="dxa"/>
            <w:noWrap w:val="0"/>
            <w:vAlign w:val="center"/>
          </w:tcPr>
          <w:p w14:paraId="57D47493">
            <w:pPr>
              <w:jc w:val="center"/>
              <w:outlineLvl w:val="9"/>
              <w:rPr>
                <w:rFonts w:hint="eastAsia" w:ascii="宋体" w:hAnsi="宋体"/>
                <w:sz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1F68F420">
            <w:pPr>
              <w:pStyle w:val="3"/>
              <w:outlineLvl w:val="9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663AC9C2">
            <w:pPr>
              <w:pStyle w:val="3"/>
              <w:outlineLvl w:val="9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1034BFF5">
            <w:pPr>
              <w:pStyle w:val="3"/>
              <w:outlineLvl w:val="9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97" w:type="dxa"/>
            <w:noWrap w:val="0"/>
            <w:vAlign w:val="center"/>
          </w:tcPr>
          <w:p w14:paraId="7844FAFE">
            <w:pPr>
              <w:pStyle w:val="3"/>
              <w:outlineLvl w:val="9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7" w:type="dxa"/>
            <w:noWrap w:val="0"/>
            <w:vAlign w:val="center"/>
          </w:tcPr>
          <w:p w14:paraId="48E43F25">
            <w:pPr>
              <w:pStyle w:val="3"/>
              <w:outlineLvl w:val="9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 w14:paraId="4358DB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58" w:type="dxa"/>
            <w:gridSpan w:val="9"/>
            <w:noWrap w:val="0"/>
            <w:vAlign w:val="center"/>
          </w:tcPr>
          <w:p w14:paraId="36C328E1">
            <w:pPr>
              <w:pStyle w:val="3"/>
              <w:outlineLvl w:val="9"/>
              <w:rPr>
                <w:rFonts w:hint="eastAsia" w:hAnsi="宋体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spacing w:val="-6"/>
                <w:sz w:val="24"/>
                <w:szCs w:val="24"/>
              </w:rPr>
              <w:t>投标报价（人民币大写）：                                 （</w:t>
            </w:r>
            <w:r>
              <w:rPr>
                <w:rFonts w:hint="eastAsia" w:hAnsi="宋体"/>
                <w:sz w:val="24"/>
              </w:rPr>
              <w:t>¥</w:t>
            </w:r>
            <w:r>
              <w:rPr>
                <w:rFonts w:hint="eastAsia" w:hAnsi="宋体"/>
                <w:spacing w:val="-6"/>
                <w:sz w:val="24"/>
                <w:szCs w:val="24"/>
              </w:rPr>
              <w:t xml:space="preserve">                元）</w:t>
            </w:r>
          </w:p>
        </w:tc>
      </w:tr>
    </w:tbl>
    <w:p w14:paraId="2F159D15">
      <w:pPr>
        <w:pStyle w:val="3"/>
        <w:spacing w:line="440" w:lineRule="exact"/>
        <w:ind w:left="-120" w:leftChars="-57" w:firstLine="527" w:firstLineChars="250"/>
        <w:outlineLvl w:val="9"/>
        <w:rPr>
          <w:rFonts w:hint="eastAsia" w:ascii="宋体" w:hAnsi="宋体" w:eastAsia="宋体" w:cs="Times New Roman"/>
          <w:b/>
          <w:bCs/>
          <w:highlight w:val="none"/>
          <w:u w:val="single"/>
        </w:rPr>
      </w:pPr>
      <w:r>
        <w:rPr>
          <w:rFonts w:hint="eastAsia" w:ascii="宋体" w:hAnsi="宋体" w:eastAsia="宋体" w:cs="Times New Roman"/>
          <w:b/>
          <w:bCs/>
          <w:highlight w:val="none"/>
          <w:u w:val="single"/>
        </w:rPr>
        <w:t>注：</w:t>
      </w:r>
    </w:p>
    <w:p w14:paraId="1C694776">
      <w:pPr>
        <w:pStyle w:val="3"/>
        <w:spacing w:line="440" w:lineRule="exact"/>
        <w:ind w:left="-120" w:leftChars="-57" w:firstLine="527" w:firstLineChars="250"/>
        <w:outlineLvl w:val="9"/>
        <w:rPr>
          <w:rFonts w:hint="eastAsia" w:ascii="宋体" w:hAnsi="宋体" w:eastAsia="宋体" w:cs="Times New Roman"/>
          <w:b/>
          <w:bCs/>
          <w:highlight w:val="none"/>
          <w:u w:val="single"/>
        </w:rPr>
      </w:pPr>
      <w:r>
        <w:rPr>
          <w:rFonts w:hint="eastAsia" w:ascii="宋体" w:hAnsi="宋体" w:eastAsia="宋体" w:cs="Times New Roman"/>
          <w:b/>
          <w:bCs/>
          <w:highlight w:val="none"/>
          <w:u w:val="single"/>
          <w:lang w:val="en-US" w:eastAsia="zh-CN"/>
        </w:rPr>
        <w:t>1、</w:t>
      </w:r>
      <w:r>
        <w:rPr>
          <w:rFonts w:hint="eastAsia" w:ascii="宋体" w:hAnsi="宋体" w:eastAsia="宋体" w:cs="Times New Roman"/>
          <w:b/>
          <w:bCs/>
          <w:highlight w:val="none"/>
          <w:u w:val="single"/>
        </w:rPr>
        <w:t>本表中的“投标报价”与“开标一览表”中的“投标报价”一致,各子项分别报价。</w:t>
      </w:r>
    </w:p>
    <w:p w14:paraId="686265CD">
      <w:pPr>
        <w:pStyle w:val="3"/>
        <w:spacing w:line="440" w:lineRule="exact"/>
        <w:ind w:left="-120" w:leftChars="-57" w:firstLine="527" w:firstLineChars="250"/>
        <w:outlineLvl w:val="9"/>
        <w:rPr>
          <w:rFonts w:hint="eastAsia" w:ascii="宋体" w:hAnsi="宋体" w:eastAsia="宋体" w:cs="Times New Roman"/>
          <w:b/>
          <w:bCs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highlight w:val="none"/>
          <w:u w:val="single"/>
          <w:lang w:val="en-US" w:eastAsia="zh-CN"/>
        </w:rPr>
        <w:t>2、</w:t>
      </w:r>
      <w:r>
        <w:rPr>
          <w:rFonts w:hint="eastAsia" w:ascii="宋体" w:hAnsi="宋体" w:eastAsia="宋体" w:cs="Times New Roman"/>
          <w:b/>
          <w:bCs/>
          <w:highlight w:val="none"/>
          <w:u w:val="single"/>
        </w:rPr>
        <w:t>表内报价内容以元为单位</w:t>
      </w:r>
      <w:r>
        <w:rPr>
          <w:rFonts w:hint="eastAsia" w:ascii="宋体" w:hAnsi="宋体" w:eastAsia="宋体" w:cs="Times New Roman"/>
          <w:b/>
          <w:bCs/>
          <w:highlight w:val="none"/>
          <w:u w:val="single"/>
          <w:lang w:eastAsia="zh-CN"/>
        </w:rPr>
        <w:t>，</w:t>
      </w:r>
      <w:r>
        <w:rPr>
          <w:rFonts w:hint="eastAsia" w:ascii="宋体" w:hAnsi="宋体" w:eastAsia="宋体" w:cs="Times New Roman"/>
          <w:b/>
          <w:bCs/>
          <w:highlight w:val="none"/>
          <w:u w:val="single"/>
          <w:lang w:val="en-US" w:eastAsia="zh-CN"/>
        </w:rPr>
        <w:t>保留两位小数</w:t>
      </w:r>
      <w:r>
        <w:rPr>
          <w:rFonts w:hint="eastAsia" w:ascii="宋体" w:hAnsi="宋体" w:eastAsia="宋体" w:cs="Times New Roman"/>
          <w:b/>
          <w:bCs/>
          <w:highlight w:val="none"/>
          <w:u w:val="single"/>
          <w:lang w:val="hr-HR"/>
        </w:rPr>
        <w:t>。</w:t>
      </w:r>
    </w:p>
    <w:p w14:paraId="176FCD7F">
      <w:pPr>
        <w:pStyle w:val="3"/>
        <w:outlineLvl w:val="9"/>
        <w:rPr>
          <w:rFonts w:hint="eastAsia" w:hAnsi="宋体"/>
          <w:sz w:val="24"/>
          <w:szCs w:val="24"/>
        </w:rPr>
      </w:pPr>
    </w:p>
    <w:p w14:paraId="04EB51B9">
      <w:pPr>
        <w:pStyle w:val="3"/>
        <w:outlineLvl w:val="9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  </w:t>
      </w:r>
    </w:p>
    <w:p w14:paraId="58068691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  <w:szCs w:val="28"/>
        </w:rPr>
        <w:t>投标</w:t>
      </w:r>
      <w:r>
        <w:rPr>
          <w:rFonts w:hint="eastAsia" w:ascii="宋体" w:hAnsi="宋体"/>
          <w:sz w:val="24"/>
          <w:szCs w:val="28"/>
          <w:lang w:val="en-US" w:eastAsia="zh-CN"/>
        </w:rPr>
        <w:t>供应商</w:t>
      </w:r>
      <w:r>
        <w:rPr>
          <w:rFonts w:hint="eastAsia" w:ascii="宋体" w:hAnsi="宋体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（加盖公章）</w:t>
      </w:r>
    </w:p>
    <w:p w14:paraId="35BF4D1D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 w14:paraId="035AC6E2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  <w:r>
        <w:rPr>
          <w:rFonts w:ascii="宋体" w:hAnsi="宋体"/>
          <w:sz w:val="24"/>
        </w:rPr>
        <w:t xml:space="preserve"> </w:t>
      </w:r>
    </w:p>
    <w:p w14:paraId="3EAA799A"/>
    <w:sectPr>
      <w:pgSz w:w="11910" w:h="16840"/>
      <w:pgMar w:top="1440" w:right="1800" w:bottom="1440" w:left="1800" w:header="794" w:footer="794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zMTcxODczODNkNjg0NGQ4ODVkZWU3OWJjN2Y2ZjYifQ=="/>
  </w:docVars>
  <w:rsids>
    <w:rsidRoot w:val="59A15452"/>
    <w:rsid w:val="02A618B5"/>
    <w:rsid w:val="0C7B3CB9"/>
    <w:rsid w:val="3C3232B3"/>
    <w:rsid w:val="59A15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Plain Text"/>
    <w:basedOn w:val="1"/>
    <w:next w:val="4"/>
    <w:qFormat/>
    <w:uiPriority w:val="99"/>
    <w:rPr>
      <w:rFonts w:ascii="宋体" w:hAnsi="Courier New" w:cs="Times New Roman"/>
      <w:kern w:val="0"/>
    </w:rPr>
  </w:style>
  <w:style w:type="paragraph" w:customStyle="1" w:styleId="4">
    <w:name w:val="Default"/>
    <w:next w:val="5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5">
    <w:name w:val="TOC 71"/>
    <w:next w:val="1"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174</Words>
  <Characters>174</Characters>
  <Lines>0</Lines>
  <Paragraphs>0</Paragraphs>
  <TotalTime>0</TotalTime>
  <ScaleCrop>false</ScaleCrop>
  <LinksUpToDate>false</LinksUpToDate>
  <CharactersWithSpaces>449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2024-06-04T10:56:00Z</dcterms:created>
  <dc:creator>贾旭鸣</dc:creator>
  <cp:lastModifiedBy>贾旭鸣</cp:lastModifiedBy>
  <dcterms:modified xsi:type="dcterms:W3CDTF">2024-10-09T12:10:30Z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AC1905EB60784A939AF8CE857B2F7BC1_13</vt:lpwstr>
  </property>
</Properties>
</file>