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D62D1F">
      <w:pPr>
        <w:pStyle w:val="3"/>
        <w:jc w:val="center"/>
        <w:rPr>
          <w:rFonts w:hint="eastAsia" w:ascii="仿宋" w:hAnsi="仿宋" w:eastAsia="仿宋"/>
          <w:color w:val="auto"/>
          <w:sz w:val="28"/>
          <w:szCs w:val="28"/>
        </w:rPr>
      </w:pPr>
    </w:p>
    <w:p w14:paraId="7C88D865">
      <w:pPr>
        <w:pStyle w:val="3"/>
        <w:jc w:val="center"/>
        <w:rPr>
          <w:rFonts w:hint="eastAsia" w:ascii="仿宋" w:hAnsi="仿宋" w:eastAsia="仿宋"/>
          <w:color w:val="auto"/>
          <w:sz w:val="28"/>
          <w:szCs w:val="28"/>
        </w:rPr>
      </w:pPr>
    </w:p>
    <w:p w14:paraId="34D2A3CA">
      <w:pPr>
        <w:pStyle w:val="3"/>
        <w:jc w:val="center"/>
        <w:rPr>
          <w:rFonts w:ascii="仿宋" w:hAnsi="仿宋" w:eastAsia="仿宋" w:cs="MingLiU_HKSCS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分项价格表</w:t>
      </w:r>
    </w:p>
    <w:p w14:paraId="4DCB3224">
      <w:pPr>
        <w:pStyle w:val="3"/>
        <w:ind w:firstLine="280" w:firstLineChars="1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项目名称：</w:t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hint="eastAsia" w:ascii="仿宋" w:hAnsi="仿宋" w:eastAsia="仿宋"/>
          <w:color w:val="auto"/>
          <w:sz w:val="28"/>
          <w:szCs w:val="28"/>
        </w:rPr>
        <w:t>项目编号：　</w:t>
      </w:r>
    </w:p>
    <w:p w14:paraId="70894831">
      <w:pPr>
        <w:pStyle w:val="3"/>
        <w:ind w:firstLine="280" w:firstLineChars="100"/>
        <w:rPr>
          <w:rFonts w:hint="default" w:ascii="仿宋" w:hAnsi="仿宋" w:eastAsia="仿宋"/>
          <w:color w:val="auto"/>
          <w:sz w:val="28"/>
          <w:szCs w:val="28"/>
          <w:lang w:val="en-US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单位：元</w:t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hint="eastAsia" w:eastAsia="仿宋"/>
          <w:color w:val="auto"/>
          <w:sz w:val="28"/>
          <w:szCs w:val="28"/>
          <w:lang w:val="en-US" w:eastAsia="zh-CN"/>
        </w:rPr>
        <w:t xml:space="preserve">   </w:t>
      </w:r>
      <w:bookmarkStart w:id="0" w:name="_GoBack"/>
      <w:bookmarkEnd w:id="0"/>
    </w:p>
    <w:tbl>
      <w:tblPr>
        <w:tblStyle w:val="4"/>
        <w:tblW w:w="50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2324"/>
        <w:gridCol w:w="1721"/>
        <w:gridCol w:w="4030"/>
      </w:tblGrid>
      <w:tr w14:paraId="1A387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30B6017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42" w:type="pct"/>
            <w:noWrap w:val="0"/>
            <w:vAlign w:val="center"/>
          </w:tcPr>
          <w:p w14:paraId="5DD8EE2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994" w:type="pct"/>
            <w:noWrap w:val="0"/>
            <w:vAlign w:val="center"/>
          </w:tcPr>
          <w:p w14:paraId="731D2BE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报价</w:t>
            </w:r>
          </w:p>
        </w:tc>
        <w:tc>
          <w:tcPr>
            <w:tcW w:w="2326" w:type="pct"/>
            <w:noWrap w:val="0"/>
            <w:vAlign w:val="center"/>
          </w:tcPr>
          <w:p w14:paraId="7CAB582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  <w:p w14:paraId="7EA4C6F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(收费依据、收费标准等)</w:t>
            </w:r>
          </w:p>
        </w:tc>
      </w:tr>
      <w:tr w14:paraId="67E1B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35D5FE2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42" w:type="pct"/>
            <w:noWrap w:val="0"/>
            <w:vAlign w:val="center"/>
          </w:tcPr>
          <w:p w14:paraId="4124BB2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4" w:type="pct"/>
            <w:noWrap w:val="0"/>
            <w:vAlign w:val="center"/>
          </w:tcPr>
          <w:p w14:paraId="2CD3C56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26" w:type="pct"/>
            <w:noWrap w:val="0"/>
            <w:vAlign w:val="center"/>
          </w:tcPr>
          <w:p w14:paraId="3C0E27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3ADA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6A2AA062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42" w:type="pct"/>
            <w:noWrap w:val="0"/>
            <w:vAlign w:val="center"/>
          </w:tcPr>
          <w:p w14:paraId="01A3AF9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94" w:type="pct"/>
            <w:noWrap w:val="0"/>
            <w:vAlign w:val="center"/>
          </w:tcPr>
          <w:p w14:paraId="718DBCC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26" w:type="pct"/>
            <w:noWrap w:val="0"/>
            <w:vAlign w:val="center"/>
          </w:tcPr>
          <w:p w14:paraId="4A0111D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C2E1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44860C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42" w:type="pct"/>
            <w:noWrap w:val="0"/>
            <w:vAlign w:val="center"/>
          </w:tcPr>
          <w:p w14:paraId="3D43A03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94" w:type="pct"/>
            <w:noWrap w:val="0"/>
            <w:vAlign w:val="center"/>
          </w:tcPr>
          <w:p w14:paraId="339DC9D2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26" w:type="pct"/>
            <w:noWrap w:val="0"/>
            <w:vAlign w:val="center"/>
          </w:tcPr>
          <w:p w14:paraId="1B0C3C1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B0A3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0AC1C45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342" w:type="pct"/>
            <w:noWrap w:val="0"/>
            <w:vAlign w:val="center"/>
          </w:tcPr>
          <w:p w14:paraId="49C6A41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94" w:type="pct"/>
            <w:noWrap w:val="0"/>
            <w:vAlign w:val="center"/>
          </w:tcPr>
          <w:p w14:paraId="7C7684B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26" w:type="pct"/>
            <w:noWrap w:val="0"/>
            <w:vAlign w:val="center"/>
          </w:tcPr>
          <w:p w14:paraId="7F5C355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1331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707FEA9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342" w:type="pct"/>
            <w:noWrap w:val="0"/>
            <w:vAlign w:val="center"/>
          </w:tcPr>
          <w:p w14:paraId="2159AA5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94" w:type="pct"/>
            <w:noWrap w:val="0"/>
            <w:vAlign w:val="center"/>
          </w:tcPr>
          <w:p w14:paraId="52AA412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26" w:type="pct"/>
            <w:noWrap w:val="0"/>
            <w:vAlign w:val="center"/>
          </w:tcPr>
          <w:p w14:paraId="0DF744E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C283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8" w:type="pct"/>
            <w:gridSpan w:val="2"/>
            <w:noWrap w:val="0"/>
            <w:vAlign w:val="center"/>
          </w:tcPr>
          <w:p w14:paraId="4BAA6C7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总计</w:t>
            </w:r>
          </w:p>
        </w:tc>
        <w:tc>
          <w:tcPr>
            <w:tcW w:w="3321" w:type="pct"/>
            <w:gridSpan w:val="2"/>
            <w:noWrap w:val="0"/>
            <w:vAlign w:val="center"/>
          </w:tcPr>
          <w:p w14:paraId="59C5137A"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大写：人民币____________________元</w:t>
            </w:r>
          </w:p>
          <w:p w14:paraId="6250C520"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¥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____________________</w:t>
            </w:r>
          </w:p>
        </w:tc>
      </w:tr>
    </w:tbl>
    <w:p w14:paraId="75C9CA3D">
      <w:pPr>
        <w:pStyle w:val="3"/>
        <w:ind w:firstLine="640" w:firstLineChars="200"/>
        <w:rPr>
          <w:rFonts w:ascii="仿宋" w:hAnsi="仿宋" w:eastAsia="仿宋"/>
          <w:sz w:val="32"/>
          <w:szCs w:val="32"/>
        </w:rPr>
      </w:pPr>
    </w:p>
    <w:p w14:paraId="7E1A5998">
      <w:pPr>
        <w:pStyle w:val="3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 w14:paraId="221E5658">
      <w:pPr>
        <w:pStyle w:val="3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供应商名称</w:t>
      </w: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公章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____________</w:t>
      </w:r>
    </w:p>
    <w:p w14:paraId="60F8EB29">
      <w:pPr>
        <w:pStyle w:val="3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</w:t>
      </w:r>
      <w:r>
        <w:rPr>
          <w:rFonts w:ascii="仿宋" w:hAnsi="仿宋" w:eastAsia="仿宋"/>
          <w:sz w:val="28"/>
          <w:szCs w:val="28"/>
        </w:rPr>
        <w:t>______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日</w:t>
      </w:r>
    </w:p>
    <w:p w14:paraId="50C6CF58">
      <w:pPr>
        <w:pStyle w:val="3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说明：授权用投标专用章的，与公章具有相同法律效力</w:t>
      </w:r>
    </w:p>
    <w:p w14:paraId="7505D18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00000000"/>
    <w:rsid w:val="02D91576"/>
    <w:rsid w:val="127E1741"/>
    <w:rsid w:val="1770383D"/>
    <w:rsid w:val="24387456"/>
    <w:rsid w:val="420A48D4"/>
    <w:rsid w:val="50147DD0"/>
    <w:rsid w:val="5A4B3FA1"/>
    <w:rsid w:val="6ADE6508"/>
    <w:rsid w:val="7FA5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Plain Text"/>
    <w:basedOn w:val="1"/>
    <w:link w:val="6"/>
    <w:qFormat/>
    <w:uiPriority w:val="0"/>
    <w:rPr>
      <w:rFonts w:ascii="仿宋" w:hAnsi="仿宋"/>
      <w:szCs w:val="21"/>
    </w:rPr>
  </w:style>
  <w:style w:type="character" w:customStyle="1" w:styleId="6">
    <w:name w:val="纯文本 字符1"/>
    <w:link w:val="3"/>
    <w:qFormat/>
    <w:locked/>
    <w:uiPriority w:val="99"/>
    <w:rPr>
      <w:rFonts w:ascii="仿宋" w:hAnsi="仿宋" w:eastAsia="仿宋"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168</Characters>
  <Lines>0</Lines>
  <Paragraphs>0</Paragraphs>
  <TotalTime>0</TotalTime>
  <ScaleCrop>false</ScaleCrop>
  <LinksUpToDate>false</LinksUpToDate>
  <CharactersWithSpaces>190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H</cp:lastModifiedBy>
  <dcterms:modified xsi:type="dcterms:W3CDTF">2024-10-29T03:22:55Z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52F136CE9E684A0A98A4E51062B27F86_12</vt:lpwstr>
  </property>
</Properties>
</file>