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39767"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拟</w:t>
      </w:r>
      <w:r>
        <w:rPr>
          <w:rFonts w:hint="eastAsia"/>
          <w:b/>
          <w:bCs/>
          <w:sz w:val="24"/>
          <w:szCs w:val="32"/>
          <w:lang w:eastAsia="zh-CN"/>
        </w:rPr>
        <w:t>投入</w:t>
      </w:r>
      <w:bookmarkStart w:id="0" w:name="_GoBack"/>
      <w:bookmarkEnd w:id="0"/>
      <w:r>
        <w:rPr>
          <w:rFonts w:hint="eastAsia"/>
          <w:b/>
          <w:bCs/>
          <w:sz w:val="24"/>
          <w:szCs w:val="32"/>
        </w:rPr>
        <w:t>本项目人员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2A6598E"/>
    <w:rsid w:val="2A16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2024-11-06T05:45:00Z</dcterms:created>
  <dc:creator>Administrator</dc:creator>
  <cp:lastModifiedBy>宋</cp:lastModifiedBy>
  <dcterms:modified xsi:type="dcterms:W3CDTF">2024-11-06T06:01:25Z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CA30C095C89B435481E9ACA37167C4AD_12</vt:lpwstr>
  </property>
</Properties>
</file>