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38A0B">
      <w:pPr>
        <w:spacing w:line="360" w:lineRule="auto"/>
        <w:rPr>
          <w:b/>
          <w:color w:val="000000"/>
          <w:sz w:val="24"/>
          <w:szCs w:val="24"/>
          <w:lang w:eastAsia="zh-CN"/>
        </w:rPr>
      </w:pPr>
    </w:p>
    <w:p w14:paraId="33E3861D">
      <w:pPr>
        <w:spacing w:line="360" w:lineRule="auto"/>
        <w:jc w:val="center"/>
        <w:rPr>
          <w:color w:val="000000"/>
          <w:sz w:val="24"/>
          <w:szCs w:val="24"/>
          <w:lang w:eastAsia="zh-CN"/>
        </w:rPr>
      </w:pPr>
    </w:p>
    <w:p w14:paraId="3A9CD044">
      <w:pPr>
        <w:jc w:val="center"/>
        <w:rPr>
          <w:b/>
          <w:color w:val="000000"/>
          <w:spacing w:val="-20"/>
          <w:sz w:val="36"/>
          <w:szCs w:val="36"/>
          <w:lang w:eastAsia="zh-CN"/>
        </w:rPr>
      </w:pPr>
    </w:p>
    <w:p w14:paraId="2CEE905A">
      <w:pPr>
        <w:jc w:val="center"/>
        <w:rPr>
          <w:b/>
          <w:color w:val="000000"/>
          <w:spacing w:val="-20"/>
          <w:sz w:val="52"/>
          <w:szCs w:val="52"/>
          <w:lang w:eastAsia="zh-CN"/>
        </w:rPr>
      </w:pPr>
      <w:r>
        <w:rPr>
          <w:rFonts w:hint="eastAsia"/>
          <w:b/>
          <w:color w:val="000000"/>
          <w:spacing w:val="-20"/>
          <w:sz w:val="52"/>
          <w:szCs w:val="52"/>
          <w:lang w:eastAsia="zh-CN"/>
        </w:rPr>
        <w:t>陕西省农田灌溉发展规划</w:t>
      </w:r>
    </w:p>
    <w:p w14:paraId="2EA0C55A">
      <w:pPr>
        <w:jc w:val="center"/>
        <w:rPr>
          <w:b/>
          <w:color w:val="000000"/>
          <w:spacing w:val="-20"/>
          <w:sz w:val="52"/>
          <w:szCs w:val="52"/>
          <w:lang w:eastAsia="zh-CN"/>
        </w:rPr>
      </w:pPr>
    </w:p>
    <w:p w14:paraId="5724A9C1">
      <w:pPr>
        <w:jc w:val="center"/>
        <w:rPr>
          <w:b/>
          <w:color w:val="000000"/>
          <w:sz w:val="72"/>
          <w:szCs w:val="72"/>
          <w:lang w:eastAsia="zh-CN"/>
        </w:rPr>
      </w:pPr>
      <w:r>
        <w:rPr>
          <w:rFonts w:hint="eastAsia"/>
          <w:b/>
          <w:color w:val="000000"/>
          <w:sz w:val="24"/>
          <w:szCs w:val="24"/>
          <w:lang w:eastAsia="zh-CN"/>
        </w:rPr>
        <w:t>（本格式条款供采购人和中标单位双方签订合同参考，采购人可根据项目的实际情况增减条款和内容）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rPr>
          <w:color w:val="000000"/>
          <w:sz w:val="32"/>
          <w:szCs w:val="32"/>
          <w:lang w:eastAsia="zh-CN"/>
        </w:rPr>
      </w:pPr>
      <w:bookmarkStart w:id="0" w:name="_GoBack"/>
      <w:bookmarkEnd w:id="0"/>
      <w:r>
        <w:rPr>
          <w:rFonts w:hint="eastAsia"/>
          <w:color w:val="000000"/>
          <w:sz w:val="32"/>
          <w:szCs w:val="32"/>
          <w:lang w:eastAsia="zh-CN"/>
        </w:rPr>
        <w:t>甲  方：陕西省水利厅机关</w:t>
      </w:r>
    </w:p>
    <w:p w14:paraId="42198BED">
      <w:pPr>
        <w:rPr>
          <w:color w:val="000000"/>
          <w:sz w:val="32"/>
          <w:szCs w:val="32"/>
          <w:lang w:eastAsia="zh-CN"/>
        </w:rPr>
      </w:pPr>
    </w:p>
    <w:p w14:paraId="13735604">
      <w:pPr>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0033E8CC">
      <w:pPr>
        <w:jc w:val="center"/>
        <w:rPr>
          <w:color w:val="000000"/>
          <w:sz w:val="32"/>
          <w:szCs w:val="32"/>
          <w:lang w:eastAsia="zh-CN"/>
        </w:rPr>
      </w:pPr>
      <w:r>
        <w:rPr>
          <w:rFonts w:hint="eastAsia"/>
          <w:color w:val="000000"/>
          <w:sz w:val="32"/>
          <w:szCs w:val="32"/>
          <w:lang w:eastAsia="zh-CN"/>
        </w:rPr>
        <w:t>20   年  月</w:t>
      </w: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乙方：（前款所称中标单位）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olor w:val="000000"/>
          <w:sz w:val="24"/>
          <w:szCs w:val="24"/>
          <w:u w:val="single"/>
          <w:lang w:eastAsia="zh-CN"/>
        </w:rPr>
        <w:t>陕西省农田灌溉发展规划</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eastAsia="zh-CN"/>
        </w:rPr>
        <w:t>陕西省农田灌溉发展规划</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eastAsia="zh-CN"/>
        </w:rPr>
        <w:t>自合同签订之日起90日</w:t>
      </w:r>
      <w:r>
        <w:rPr>
          <w:rFonts w:hint="eastAsia"/>
          <w:b w:val="0"/>
          <w:bCs/>
          <w:color w:val="000000"/>
          <w:sz w:val="24"/>
          <w:szCs w:val="24"/>
          <w:highlight w:val="none"/>
          <w:u w:val="single"/>
          <w:lang w:eastAsia="zh-CN"/>
        </w:rPr>
        <w:t>历天</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47D50F1D">
      <w:pPr>
        <w:adjustRightInd w:val="0"/>
        <w:snapToGrid w:val="0"/>
        <w:spacing w:line="360" w:lineRule="auto"/>
        <w:ind w:firstLine="480" w:firstLineChars="200"/>
        <w:rPr>
          <w:rFonts w:asciiTheme="minorEastAsia" w:hAnsiTheme="minorEastAsia" w:eastAsiaTheme="minorEastAsia"/>
          <w:sz w:val="24"/>
          <w:szCs w:val="24"/>
          <w:lang w:eastAsia="zh-CN"/>
        </w:rPr>
      </w:pPr>
      <w:r>
        <w:rPr>
          <w:rFonts w:hint="eastAsia" w:cs="仿宋_GB2312"/>
          <w:bCs/>
          <w:sz w:val="24"/>
          <w:szCs w:val="24"/>
          <w:lang w:eastAsia="zh-CN"/>
        </w:rPr>
        <w:t>1、合同款的支付：签订本合同，达到付款条件起10日内，支付合同总价的60%。全部核查工作完成，达到付款条件起10日内，支付合同总价的30%。取得审查意见或成果通过甲方认可后，达到付款条件起10日内，支付合同总价的10%。</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投标报价应是乙方正确、全面完成招标文件所述全部工作内容的全部报酬，不受市场价格变化等因素的影响，乙方不得以任何理由变更投标报价。所有根据合同或其它原因由乙方支付的税金和其它应缴纳的费用，以及利润等都应包括在乙方提交的投标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3、合同有效期内，投标报价不因市场因素、政府政策调整、费率调整和税收变化等而作任何调整，乙方应在投标时充分考虑到各种风险因素。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2E6C16C5">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乙方向甲方提交最终成果报告，同时提供相应成果的电子版。</w:t>
      </w:r>
    </w:p>
    <w:p w14:paraId="044715D1">
      <w:pPr>
        <w:tabs>
          <w:tab w:val="left" w:pos="720"/>
          <w:tab w:val="left" w:pos="3780"/>
          <w:tab w:val="left" w:pos="6480"/>
        </w:tabs>
        <w:adjustRightInd w:val="0"/>
        <w:snapToGrid w:val="0"/>
        <w:spacing w:line="348" w:lineRule="auto"/>
        <w:ind w:left="440" w:leftChars="200"/>
        <w:rPr>
          <w:b/>
          <w:color w:val="000000"/>
          <w:sz w:val="24"/>
          <w:szCs w:val="24"/>
          <w:lang w:eastAsia="zh-CN"/>
        </w:rPr>
      </w:pPr>
      <w:r>
        <w:rPr>
          <w:rFonts w:hint="eastAsia"/>
          <w:b/>
          <w:color w:val="000000"/>
          <w:sz w:val="24"/>
          <w:szCs w:val="24"/>
          <w:lang w:eastAsia="zh-CN"/>
        </w:rPr>
        <w:t>八、验收：</w:t>
      </w:r>
    </w:p>
    <w:p w14:paraId="073671C4">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1、验收交付标准和方法：报告编制完成后，由省水利厅牵头，联合省发展改革委员会等厅局，会同报告内容涉及相关部门、单位，对综合评估报告进行审查。报告编制单位根据审查意见，及时高效的修改报告。</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2、验收时间：乙方提出验收申请之日起10日内组织验收。</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1）招标文件、投标文件、澄清表（函）；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 能提前解除合同。如果未经对方同意解除合同，其应当支付合同暂定金额千分之一的违约金。</w:t>
      </w:r>
    </w:p>
    <w:p w14:paraId="73C867F6">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甲方延迟支付服务费，每延迟一日，应按延迟部分的千分之一向乙方支付逾期滞纳金。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5、</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471135F4">
      <w:pPr>
        <w:adjustRightInd w:val="0"/>
        <w:snapToGrid w:val="0"/>
        <w:spacing w:line="348" w:lineRule="auto"/>
        <w:ind w:firstLine="476" w:firstLineChars="200"/>
        <w:rPr>
          <w:rFonts w:cs="仿宋_GB2312"/>
          <w:bCs/>
          <w:color w:val="000000"/>
          <w:sz w:val="24"/>
          <w:szCs w:val="24"/>
          <w:lang w:eastAsia="zh-CN"/>
        </w:rPr>
      </w:pPr>
      <w:r>
        <w:rPr>
          <w:rFonts w:hint="eastAsia" w:asciiTheme="minorEastAsia" w:hAnsiTheme="minorEastAsia" w:eastAsiaTheme="minorEastAsia"/>
          <w:spacing w:val="-1"/>
          <w:sz w:val="24"/>
          <w:szCs w:val="24"/>
          <w:lang w:val="en-US" w:eastAsia="zh-CN"/>
        </w:rPr>
        <w:t>6、合同一方违约后，对方应当采取适当措施防止损失的扩大；没有采取适当措施致使损失扩大的，不得就扩大的损失请求赔偿，</w:t>
      </w:r>
      <w:r>
        <w:rPr>
          <w:rFonts w:hint="eastAsia" w:asciiTheme="minorEastAsia" w:hAnsiTheme="minorEastAsia" w:eastAsiaTheme="minorEastAsia"/>
          <w:spacing w:val="-1"/>
          <w:sz w:val="24"/>
          <w:szCs w:val="24"/>
          <w:lang w:eastAsia="zh-CN"/>
        </w:rPr>
        <w:t>违约方应当承担守约方为阻止损失扩大而支付的合理费用</w:t>
      </w:r>
      <w:r>
        <w:rPr>
          <w:rFonts w:asciiTheme="minorEastAsia" w:hAnsiTheme="minorEastAsia" w:eastAsiaTheme="minorEastAsia"/>
          <w:spacing w:val="-1"/>
          <w:sz w:val="24"/>
          <w:szCs w:val="24"/>
          <w:lang w:eastAsia="zh-CN"/>
        </w:rPr>
        <w:t>。</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2、中标通知书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4、招标文件(含澄清或者修改文件)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5、投标文件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jYzdhNjM3MmY3MjdhNjNiZDcxMDAwMjAxODYwNmUifQ=="/>
  </w:docVars>
  <w:rsids>
    <w:rsidRoot w:val="00000000"/>
    <w:rsid w:val="69B05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2024-10-23T03:34:42Z</dcterms:created>
  <dc:creator>Administrator</dc:creator>
  <cp:lastModifiedBy>宁</cp:lastModifiedBy>
  <dcterms:modified xsi:type="dcterms:W3CDTF">2024-10-23T03:35:33Z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04EDB64054954B6F87E52E7D6D95F9A3_12</vt:lpwstr>
  </property>
</Properties>
</file>