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55ADA">
      <w:pPr>
        <w:pStyle w:val="7"/>
        <w:rPr>
          <w:rFonts w:hint="eastAsia" w:ascii="宋体" w:hAnsi="宋体" w:eastAsia="宋体" w:cs="宋体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0"/>
          <w:szCs w:val="20"/>
        </w:rPr>
        <w:t>1.采购清单</w:t>
      </w:r>
    </w:p>
    <w:tbl>
      <w:tblPr>
        <w:tblStyle w:val="4"/>
        <w:tblW w:w="4997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086"/>
        <w:gridCol w:w="1312"/>
        <w:gridCol w:w="2558"/>
        <w:gridCol w:w="1549"/>
      </w:tblGrid>
      <w:tr w14:paraId="570DC5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94" w:type="pct"/>
          </w:tcPr>
          <w:p w14:paraId="6B4B5725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224" w:type="pct"/>
          </w:tcPr>
          <w:p w14:paraId="0D75F896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产品名称</w:t>
            </w:r>
          </w:p>
        </w:tc>
        <w:tc>
          <w:tcPr>
            <w:tcW w:w="770" w:type="pct"/>
          </w:tcPr>
          <w:p w14:paraId="0056316E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数量（台/套）</w:t>
            </w:r>
          </w:p>
        </w:tc>
        <w:tc>
          <w:tcPr>
            <w:tcW w:w="2410" w:type="pct"/>
            <w:gridSpan w:val="2"/>
          </w:tcPr>
          <w:p w14:paraId="59DDFFEE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备注</w:t>
            </w:r>
          </w:p>
        </w:tc>
      </w:tr>
      <w:tr w14:paraId="3A5A34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pct"/>
            <w:vAlign w:val="center"/>
          </w:tcPr>
          <w:p w14:paraId="6637ECFA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224" w:type="pct"/>
            <w:vAlign w:val="center"/>
          </w:tcPr>
          <w:p w14:paraId="57DD6ACA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总有机碳/总氮分析仪</w:t>
            </w:r>
          </w:p>
        </w:tc>
        <w:tc>
          <w:tcPr>
            <w:tcW w:w="770" w:type="pct"/>
            <w:vAlign w:val="center"/>
          </w:tcPr>
          <w:p w14:paraId="25B19BF3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01" w:type="pct"/>
            <w:vAlign w:val="center"/>
          </w:tcPr>
          <w:p w14:paraId="06720A6D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已通过财政核准，</w:t>
            </w:r>
          </w:p>
          <w:p w14:paraId="03ABAA08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允许采购进口设备</w:t>
            </w:r>
          </w:p>
        </w:tc>
        <w:tc>
          <w:tcPr>
            <w:tcW w:w="909" w:type="pct"/>
            <w:vAlign w:val="center"/>
          </w:tcPr>
          <w:p w14:paraId="2800CF3B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核心产品</w:t>
            </w:r>
          </w:p>
        </w:tc>
      </w:tr>
      <w:tr w14:paraId="7ED4E9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pct"/>
            <w:vAlign w:val="center"/>
          </w:tcPr>
          <w:p w14:paraId="721F6F4A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224" w:type="pct"/>
            <w:vAlign w:val="center"/>
          </w:tcPr>
          <w:p w14:paraId="6E5F2E93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纳米粒度及Zeta电位仪</w:t>
            </w:r>
          </w:p>
        </w:tc>
        <w:tc>
          <w:tcPr>
            <w:tcW w:w="770" w:type="pct"/>
            <w:vAlign w:val="center"/>
          </w:tcPr>
          <w:p w14:paraId="2591CAFB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01" w:type="pct"/>
            <w:vAlign w:val="center"/>
          </w:tcPr>
          <w:p w14:paraId="2F4772AF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已通过财政核准，</w:t>
            </w:r>
          </w:p>
          <w:p w14:paraId="12AB18BA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允许采购进口设备</w:t>
            </w:r>
          </w:p>
        </w:tc>
        <w:tc>
          <w:tcPr>
            <w:tcW w:w="909" w:type="pct"/>
            <w:vAlign w:val="center"/>
          </w:tcPr>
          <w:p w14:paraId="7C430581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7BE1FE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pct"/>
            <w:vAlign w:val="center"/>
          </w:tcPr>
          <w:p w14:paraId="6006BB1D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224" w:type="pct"/>
            <w:vAlign w:val="center"/>
          </w:tcPr>
          <w:p w14:paraId="5BDC76A3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离子色谱仪</w:t>
            </w:r>
          </w:p>
        </w:tc>
        <w:tc>
          <w:tcPr>
            <w:tcW w:w="770" w:type="pct"/>
            <w:vAlign w:val="center"/>
          </w:tcPr>
          <w:p w14:paraId="3C75E612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01" w:type="pct"/>
            <w:vAlign w:val="center"/>
          </w:tcPr>
          <w:p w14:paraId="4CBE414B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9" w:type="pct"/>
            <w:vAlign w:val="center"/>
          </w:tcPr>
          <w:p w14:paraId="7B167A5F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核心产品</w:t>
            </w:r>
          </w:p>
        </w:tc>
      </w:tr>
      <w:tr w14:paraId="61C58D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pct"/>
            <w:vAlign w:val="center"/>
          </w:tcPr>
          <w:p w14:paraId="7C910E07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224" w:type="pct"/>
            <w:vAlign w:val="center"/>
          </w:tcPr>
          <w:p w14:paraId="364694C1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全波长酶标仪</w:t>
            </w:r>
          </w:p>
        </w:tc>
        <w:tc>
          <w:tcPr>
            <w:tcW w:w="770" w:type="pct"/>
            <w:vAlign w:val="center"/>
          </w:tcPr>
          <w:p w14:paraId="5DEBF26E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01" w:type="pct"/>
            <w:vAlign w:val="center"/>
          </w:tcPr>
          <w:p w14:paraId="079F32B2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已通过财政核准，</w:t>
            </w:r>
          </w:p>
          <w:p w14:paraId="38D1C8B8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允许采购进口设备</w:t>
            </w:r>
          </w:p>
        </w:tc>
        <w:tc>
          <w:tcPr>
            <w:tcW w:w="909" w:type="pct"/>
            <w:vAlign w:val="center"/>
          </w:tcPr>
          <w:p w14:paraId="2F02A6E7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182E71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pct"/>
            <w:vAlign w:val="center"/>
          </w:tcPr>
          <w:p w14:paraId="7E00EACB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224" w:type="pct"/>
            <w:vAlign w:val="center"/>
          </w:tcPr>
          <w:p w14:paraId="72387E72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旋转圆盘圆环电极装置</w:t>
            </w:r>
          </w:p>
        </w:tc>
        <w:tc>
          <w:tcPr>
            <w:tcW w:w="770" w:type="pct"/>
            <w:vAlign w:val="center"/>
          </w:tcPr>
          <w:p w14:paraId="727E7CE3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01" w:type="pct"/>
            <w:vAlign w:val="center"/>
          </w:tcPr>
          <w:p w14:paraId="4F18C544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已通过财政核准，</w:t>
            </w:r>
          </w:p>
          <w:p w14:paraId="602D5BA1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允许采购进口设备</w:t>
            </w:r>
          </w:p>
        </w:tc>
        <w:tc>
          <w:tcPr>
            <w:tcW w:w="909" w:type="pct"/>
            <w:vAlign w:val="center"/>
          </w:tcPr>
          <w:p w14:paraId="34DA9718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4A86C9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pct"/>
            <w:vAlign w:val="center"/>
          </w:tcPr>
          <w:p w14:paraId="390492E1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224" w:type="pct"/>
            <w:vAlign w:val="center"/>
          </w:tcPr>
          <w:p w14:paraId="054BC6BC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超微量分光光度计</w:t>
            </w:r>
          </w:p>
        </w:tc>
        <w:tc>
          <w:tcPr>
            <w:tcW w:w="770" w:type="pct"/>
            <w:vAlign w:val="center"/>
          </w:tcPr>
          <w:p w14:paraId="241A591D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501" w:type="pct"/>
            <w:vAlign w:val="center"/>
          </w:tcPr>
          <w:p w14:paraId="72BFF39C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909" w:type="pct"/>
            <w:vAlign w:val="center"/>
          </w:tcPr>
          <w:p w14:paraId="268B3C88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 w14:paraId="27AE3A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pct"/>
            <w:vAlign w:val="center"/>
          </w:tcPr>
          <w:p w14:paraId="0B0F45EA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224" w:type="pct"/>
            <w:vAlign w:val="center"/>
          </w:tcPr>
          <w:p w14:paraId="14A51C66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气相色谱仪</w:t>
            </w:r>
          </w:p>
        </w:tc>
        <w:tc>
          <w:tcPr>
            <w:tcW w:w="770" w:type="pct"/>
            <w:vAlign w:val="center"/>
          </w:tcPr>
          <w:p w14:paraId="77534FEC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01" w:type="pct"/>
            <w:vAlign w:val="center"/>
          </w:tcPr>
          <w:p w14:paraId="34977BF2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9" w:type="pct"/>
            <w:vAlign w:val="center"/>
          </w:tcPr>
          <w:p w14:paraId="21AB9B2C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664919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pct"/>
            <w:vAlign w:val="center"/>
          </w:tcPr>
          <w:p w14:paraId="0552BCED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224" w:type="pct"/>
            <w:vAlign w:val="center"/>
          </w:tcPr>
          <w:p w14:paraId="397C00C0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电化学工作站</w:t>
            </w:r>
          </w:p>
        </w:tc>
        <w:tc>
          <w:tcPr>
            <w:tcW w:w="770" w:type="pct"/>
            <w:vAlign w:val="center"/>
          </w:tcPr>
          <w:p w14:paraId="190A1205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501" w:type="pct"/>
            <w:vAlign w:val="center"/>
          </w:tcPr>
          <w:p w14:paraId="79B75F49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909" w:type="pct"/>
            <w:vAlign w:val="center"/>
          </w:tcPr>
          <w:p w14:paraId="1F8C1600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</w:tr>
      <w:tr w14:paraId="62E784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pct"/>
            <w:vAlign w:val="center"/>
          </w:tcPr>
          <w:p w14:paraId="59D5C136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224" w:type="pct"/>
            <w:vAlign w:val="center"/>
          </w:tcPr>
          <w:p w14:paraId="368AE79D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荧光分光光度计</w:t>
            </w:r>
          </w:p>
        </w:tc>
        <w:tc>
          <w:tcPr>
            <w:tcW w:w="770" w:type="pct"/>
            <w:vAlign w:val="center"/>
          </w:tcPr>
          <w:p w14:paraId="06911655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01" w:type="pct"/>
            <w:vAlign w:val="center"/>
          </w:tcPr>
          <w:p w14:paraId="40358B08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已通过财政核准，</w:t>
            </w:r>
          </w:p>
          <w:p w14:paraId="7792254B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允许采购进口设备</w:t>
            </w:r>
          </w:p>
        </w:tc>
        <w:tc>
          <w:tcPr>
            <w:tcW w:w="909" w:type="pct"/>
            <w:vAlign w:val="center"/>
          </w:tcPr>
          <w:p w14:paraId="7170322A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 w14:paraId="1A2ED197">
      <w:pPr>
        <w:pStyle w:val="7"/>
        <w:rPr>
          <w:rFonts w:hint="eastAsia" w:ascii="宋体" w:hAnsi="宋体" w:eastAsia="宋体" w:cs="宋体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0"/>
          <w:szCs w:val="20"/>
        </w:rPr>
        <w:t>2.技术标准、配置要求</w:t>
      </w:r>
    </w:p>
    <w:tbl>
      <w:tblPr>
        <w:tblStyle w:val="4"/>
        <w:tblW w:w="4999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263"/>
        <w:gridCol w:w="3505"/>
        <w:gridCol w:w="2490"/>
      </w:tblGrid>
      <w:tr w14:paraId="74A2D5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pct"/>
          </w:tcPr>
          <w:p w14:paraId="23889F3D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741" w:type="pct"/>
          </w:tcPr>
          <w:p w14:paraId="49462251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产品名称</w:t>
            </w:r>
          </w:p>
        </w:tc>
        <w:tc>
          <w:tcPr>
            <w:tcW w:w="2057" w:type="pct"/>
          </w:tcPr>
          <w:p w14:paraId="2A13A745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技术标准</w:t>
            </w:r>
          </w:p>
        </w:tc>
        <w:tc>
          <w:tcPr>
            <w:tcW w:w="1459" w:type="pct"/>
          </w:tcPr>
          <w:p w14:paraId="61B5F7EC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配置要求</w:t>
            </w:r>
          </w:p>
        </w:tc>
      </w:tr>
      <w:tr w14:paraId="261B17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pct"/>
          </w:tcPr>
          <w:p w14:paraId="403B6072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741" w:type="pct"/>
          </w:tcPr>
          <w:p w14:paraId="789D6321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总有机碳/总氮分析仪</w:t>
            </w:r>
          </w:p>
        </w:tc>
        <w:tc>
          <w:tcPr>
            <w:tcW w:w="2057" w:type="pct"/>
          </w:tcPr>
          <w:p w14:paraId="069E4611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.分析系统应包括下列单元：液体高温催化燃烧单元，液体自动进样器（60位），固体分析附件及自动进样器（60位以上），TOC检测器，电子气路控制系统，软件及计算机控制系统等。要求该仪器必须能够进行总有机碳、总碳、总无机碳定量分析，可以检测锅炉水、过程水、饮用水、地表水、污水、淤泥、固体样品等样品。可以实现液体样品一次进样，同时测定TOC和TN，并符合ISO 8245 、EPA415.1、ISO10694、EN1484、ENV12260 等标准。</w:t>
            </w:r>
          </w:p>
          <w:p w14:paraId="75044D9E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2.高温催化燃烧单元</w:t>
            </w:r>
          </w:p>
          <w:p w14:paraId="6EBC2968">
            <w:pPr>
              <w:pStyle w:val="7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★2.1采用全直流加热系统，燃烧炉温度800~1200℃可调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需提供相关证明材料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）；</w:t>
            </w:r>
          </w:p>
          <w:p w14:paraId="6C90E5A6">
            <w:pPr>
              <w:pStyle w:val="7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2.2燃烧炉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提供十年原厂质保；</w:t>
            </w:r>
          </w:p>
          <w:p w14:paraId="49D1E70E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加热方式：48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V安全电压直流加热，可以在实验过程中随时打开燃烧炉更换耗材；</w:t>
            </w:r>
          </w:p>
          <w:p w14:paraId="613A2678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▲2.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.1燃烧管中有保护管和盐分捕集或者灰分管设计，对盐含量没有要求，可以直接检测饱和盐水和海水。</w:t>
            </w:r>
          </w:p>
          <w:p w14:paraId="343B17DC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.2样品中允许最大颗粒物：小于500um的颗粒物可直接进样分析；</w:t>
            </w:r>
          </w:p>
          <w:p w14:paraId="3E0B7268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.3进样体积：液体≤2ml；</w:t>
            </w:r>
          </w:p>
          <w:p w14:paraId="3F1BA10A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▲2.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.4管路连接采取球夹连接，提供设备管路链接图片作为证明材料。</w:t>
            </w:r>
          </w:p>
          <w:p w14:paraId="42A65BF9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.5催化剂：Pt复合催化剂；</w:t>
            </w:r>
          </w:p>
          <w:p w14:paraId="416D5A7A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.6燃烧管直径≥25mm</w:t>
            </w:r>
          </w:p>
          <w:p w14:paraId="12FCE551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 xml:space="preserve">4 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CO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碳检测器系统</w:t>
            </w:r>
          </w:p>
          <w:p w14:paraId="4F4B6276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.1采用非色散红外检测器（NDIR），具有抗SO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干扰功能；提供原厂十年质保。</w:t>
            </w:r>
          </w:p>
          <w:p w14:paraId="6E38442B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.2测量范围: TOC:0-100,000 mg/L (非稀释状态) 检出限≤50ppb.</w:t>
            </w:r>
          </w:p>
          <w:p w14:paraId="35C7329D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.3 分辨率：0.0001</w:t>
            </w:r>
          </w:p>
          <w:p w14:paraId="23F64E0A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.4重现性：TOC: &lt; 1.5 %</w:t>
            </w:r>
          </w:p>
          <w:p w14:paraId="0560411A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液体自动进样系统</w:t>
            </w:r>
          </w:p>
          <w:p w14:paraId="7FE6E887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▲2.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.1要求至少有60个样品位，每位最大体积不小于40ml；</w:t>
            </w:r>
          </w:p>
          <w:p w14:paraId="0D4D69AF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.2要求所有样品位具有磁性搅拌功能，可以使含有悬浮颗粒的液体被均质化；</w:t>
            </w:r>
          </w:p>
          <w:p w14:paraId="31163F81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.3采用自动注射泵进样；</w:t>
            </w:r>
          </w:p>
          <w:p w14:paraId="7A019FF4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总氮分析模块</w:t>
            </w:r>
          </w:p>
          <w:p w14:paraId="0DB75C85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.1检测器：化学发光检测器或电化学检测器</w:t>
            </w:r>
          </w:p>
          <w:p w14:paraId="6BF471EC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.2检测下限≤0.01mg/L</w:t>
            </w:r>
          </w:p>
          <w:p w14:paraId="28817BFB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固体分析附件及自动进样器</w:t>
            </w:r>
          </w:p>
          <w:p w14:paraId="3DD719EB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▲2.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.1使用垂直炉加热，样品在石英燃烧管中燃烧，燃烧温度：800～1200℃；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需提供相关证明材料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）</w:t>
            </w:r>
          </w:p>
          <w:p w14:paraId="65BC9BBC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▲2.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.2配备不少于60位固体自动进样器；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需提供相关证明材料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）</w:t>
            </w:r>
          </w:p>
          <w:p w14:paraId="3F48E922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测量时间TC≤3分钟/样品；</w:t>
            </w:r>
          </w:p>
          <w:p w14:paraId="0309445F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软件系统</w:t>
            </w:r>
          </w:p>
          <w:p w14:paraId="4F1733D3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.1Windows® XP professional或更高版本下运行；</w:t>
            </w:r>
          </w:p>
          <w:p w14:paraId="35C671DA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.2软件含有完整维护和诊断软件：自动检漏，唤醒/睡眠功能，LIMS连接，数据直接输出到Excel；</w:t>
            </w:r>
          </w:p>
          <w:p w14:paraId="7977CCD9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.3校准方式：可选3种不同校准方式，除了常规的1-10点标准曲线校正方法外，还可以对取自同一标准溶液注射不同体积校准，无须稀释；</w:t>
            </w:r>
          </w:p>
          <w:p w14:paraId="5BDA12EF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.4自动维护提醒功能, 每测500个样品, 仪器自动提示；</w:t>
            </w:r>
          </w:p>
          <w:p w14:paraId="4C0DCD53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.5配套诊断软件含有仪器的电子化流程图：仪器的每个部件都对应的出现在电子图上，只需在软件窗口上点击，仪器每个零部件都会作出相应的响应，即可完成仪器的日常自诊断工作，确保正常工作；</w:t>
            </w:r>
          </w:p>
          <w:p w14:paraId="27D1CB0B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3.数据处理器：Windows11家庭中文版系统，CPU不低于i5-12400F处理器，内存16GB，DDR 43200MHz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硬盘≥ 256G，BNVMe高速固态硬盘+1TB 机械硬盘，显卡≥英特尔Ins Xe MAX100 2GB独立显卡，网卡802.11axWi-Fi 6+蓝牙无线网卡/千兆有线网卡，预装正版Office家庭和学生版，显示器≥23英寸，分辨率≥1920*1080。</w:t>
            </w:r>
          </w:p>
          <w:p w14:paraId="0D6F1444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4.质保两年。</w:t>
            </w:r>
          </w:p>
        </w:tc>
        <w:tc>
          <w:tcPr>
            <w:tcW w:w="1459" w:type="pct"/>
          </w:tcPr>
          <w:p w14:paraId="53806CA5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1.总有机碳（TOC/TN）分析仪主机1套；</w:t>
            </w:r>
          </w:p>
          <w:p w14:paraId="6FF34EBF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2.液体60位自动进样器1套；</w:t>
            </w:r>
          </w:p>
          <w:p w14:paraId="155C2CF4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3.固体60位自动进样器1套；</w:t>
            </w:r>
          </w:p>
          <w:p w14:paraId="3D3C51A2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4.压样工具器1套；</w:t>
            </w:r>
          </w:p>
          <w:p w14:paraId="2C0DC4F7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5.固体进样球阀1套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6. 1000次液体耗材和固体耗材；</w:t>
            </w:r>
          </w:p>
          <w:p w14:paraId="5FF4AAAC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7.40L高纯氧气瓶和高精度二级减压表1套；</w:t>
            </w:r>
          </w:p>
          <w:p w14:paraId="4975D1CE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8.数据处理器1台。</w:t>
            </w:r>
          </w:p>
          <w:p w14:paraId="7F8D365F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 xml:space="preserve"> </w:t>
            </w:r>
          </w:p>
        </w:tc>
      </w:tr>
      <w:tr w14:paraId="255E18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pct"/>
          </w:tcPr>
          <w:p w14:paraId="5F3D3C9C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741" w:type="pct"/>
          </w:tcPr>
          <w:p w14:paraId="5A4A27EB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纳米粒度及Zeta电位仪</w:t>
            </w:r>
          </w:p>
        </w:tc>
        <w:tc>
          <w:tcPr>
            <w:tcW w:w="2057" w:type="pct"/>
          </w:tcPr>
          <w:p w14:paraId="071D8347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1.系统</w:t>
            </w:r>
          </w:p>
          <w:p w14:paraId="6B36D77E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1.1高稳定性He-Ne激光器, 输出能量≤4mW；</w:t>
            </w:r>
          </w:p>
          <w:p w14:paraId="3AF2C2E9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1.2激光能量调整：自动，调节范围：100%-0.0003%；</w:t>
            </w:r>
          </w:p>
          <w:p w14:paraId="367E2E59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★1.3 APD检测器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；</w:t>
            </w:r>
          </w:p>
          <w:p w14:paraId="231A56DA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1.4温度范围:0-120℃，精度≤±0.1℃；</w:t>
            </w:r>
          </w:p>
          <w:p w14:paraId="5CEB1687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1.5主机具有气体接入端口，可以通过连接压缩空气或压缩氮气控制冷凝；</w:t>
            </w:r>
          </w:p>
          <w:p w14:paraId="1D0D25B7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1.6样品检测时间≤25S；</w:t>
            </w:r>
          </w:p>
          <w:p w14:paraId="457EDF38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2.粒度</w:t>
            </w:r>
          </w:p>
          <w:p w14:paraId="2F7A185E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2.1检测角度：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°, 13°；</w:t>
            </w:r>
          </w:p>
          <w:p w14:paraId="61B0A7BC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2.2检测范围：0.3~1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0000nm；</w:t>
            </w:r>
          </w:p>
          <w:p w14:paraId="25DE39CC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2.3高速数字相关器：≥4000物理通道，线性范围&gt;10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vertAlign w:val="superscript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；</w:t>
            </w:r>
          </w:p>
          <w:p w14:paraId="4CE3925A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▲2.4检测位置可自动连续移动；</w:t>
            </w:r>
          </w:p>
          <w:p w14:paraId="742D8322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2.5单角度测量浓度：0.001%~40%w/v；</w:t>
            </w:r>
          </w:p>
          <w:p w14:paraId="177C7EFD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2.6具有三种以上粒径分布计算模式（标准：General Purpose, Multiple narrow mode, L-Curve mode）；</w:t>
            </w:r>
          </w:p>
          <w:p w14:paraId="46619BE6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2.7检测颗粒物相互作用力因子；</w:t>
            </w:r>
          </w:p>
          <w:p w14:paraId="2B98D64F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3.ZETA电位</w:t>
            </w:r>
          </w:p>
          <w:p w14:paraId="30C5ACCF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 xml:space="preserve">3.1 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eta检测粒度范围：3.8nm-100μm；</w:t>
            </w:r>
          </w:p>
          <w:p w14:paraId="2552A6A4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3.2迁移率：＞±20μ.cm/V·s；</w:t>
            </w:r>
          </w:p>
          <w:p w14:paraId="636F919F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3.3采用高频快场+低频慢场测量技术；</w:t>
            </w:r>
          </w:p>
          <w:p w14:paraId="50C5827B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▲3.4具有测高盐低盐浓度的功能；</w:t>
            </w:r>
          </w:p>
          <w:p w14:paraId="62724F37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3.5 采用弯曲式毛细管流动池；</w:t>
            </w:r>
          </w:p>
          <w:p w14:paraId="54E49666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3.6 最小样品量≤20μL；</w:t>
            </w:r>
          </w:p>
          <w:p w14:paraId="1B9816F3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3.7 电导率范围：0-260mS/cm；</w:t>
            </w:r>
          </w:p>
          <w:p w14:paraId="41719163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3.8 最高浓度范围≤40%w/v；</w:t>
            </w:r>
          </w:p>
          <w:p w14:paraId="00CD3FDF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4.软件功能</w:t>
            </w:r>
          </w:p>
          <w:p w14:paraId="701B7BC0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4.1提供软件终身版本升级，软件具有专家诊断功能，可以判断测量质量；</w:t>
            </w:r>
          </w:p>
          <w:p w14:paraId="0F2C5E75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4.2 平均结果，标准偏差自动计算；</w:t>
            </w:r>
          </w:p>
          <w:p w14:paraId="0158ADB5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5.数据处理器：Windows11家庭中文版系统，CPU不低于i5-12400F处理器，内存16GB，DDR 43200MHz,硬盘≥ 256G，BNVMe高速固态硬盘+1TB 机械硬盘，显卡≥英特尔Ins Xe MAX100 2GB独立显卡，网卡802.11axWi-Fi 6+蓝牙无线网卡/千兆有线网卡，预装正版Office家庭和学生版，显示器≥23英寸，分辨率≥1920*1080。</w:t>
            </w:r>
          </w:p>
        </w:tc>
        <w:tc>
          <w:tcPr>
            <w:tcW w:w="1459" w:type="pct"/>
          </w:tcPr>
          <w:p w14:paraId="0C1388A5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1.纳米粒径及Zeta电位分析仪主机1套；</w:t>
            </w:r>
          </w:p>
          <w:p w14:paraId="13957491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2.聚苯乙烯粒径样品池 100个/1盒；</w:t>
            </w:r>
          </w:p>
          <w:p w14:paraId="3C4901FE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3.标样 1支；</w:t>
            </w:r>
          </w:p>
          <w:p w14:paraId="4B536EF4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4.玻璃粒径样品池1个；</w:t>
            </w:r>
          </w:p>
          <w:p w14:paraId="42985C66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5.Zeta电位样品池 10个；</w:t>
            </w:r>
          </w:p>
          <w:p w14:paraId="3ACCE57F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6.数据处理器1台。</w:t>
            </w:r>
          </w:p>
          <w:p w14:paraId="78DD678F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 xml:space="preserve"> </w:t>
            </w:r>
          </w:p>
        </w:tc>
      </w:tr>
      <w:tr w14:paraId="0A7933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pct"/>
          </w:tcPr>
          <w:p w14:paraId="63A8938F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741" w:type="pct"/>
          </w:tcPr>
          <w:p w14:paraId="7714805D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离子色谱仪</w:t>
            </w:r>
          </w:p>
        </w:tc>
        <w:tc>
          <w:tcPr>
            <w:tcW w:w="2057" w:type="pct"/>
          </w:tcPr>
          <w:p w14:paraId="6F1441EB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1.应用范围：适用于样品中阴离子、有机酸和有机胺类物质的分析；</w:t>
            </w:r>
          </w:p>
          <w:p w14:paraId="68D2027C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2.技术要求</w:t>
            </w:r>
          </w:p>
          <w:p w14:paraId="6870545D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2.1离子色谱系统，包括高压泵，内置电动六通阀，保护柱，分析柱，阴离子抑制器和电导检测器；</w:t>
            </w:r>
          </w:p>
          <w:p w14:paraId="03C9D4B8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2.2泵</w:t>
            </w:r>
          </w:p>
          <w:p w14:paraId="59C2619D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2.2.1高性能/低脉冲低压双柱塞泵，泵所有部件含泵外壳、单向阀外壳、单向阀阀芯、管路等均需PEEK材质。适合于pH为0～14的淋洗液及反相有机溶剂；</w:t>
            </w:r>
          </w:p>
          <w:p w14:paraId="4532E719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2.2.2流量范围：0.00~5.00 ml/min；</w:t>
            </w:r>
          </w:p>
          <w:p w14:paraId="01890E90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2.2.3最大压力：35 MPa；</w:t>
            </w:r>
          </w:p>
          <w:p w14:paraId="6F71EB6F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2.2.4流量准确度：&lt;0.1%；</w:t>
            </w:r>
          </w:p>
          <w:p w14:paraId="039312F7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2.3 色谱分析柱</w:t>
            </w:r>
          </w:p>
          <w:p w14:paraId="714EA229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2.3.1与主机同品牌的高效高容量阴离子分离柱及保护柱1套，以下参数均需提供相关证明材料；</w:t>
            </w:r>
          </w:p>
          <w:p w14:paraId="49858700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2.3.1.1乙基乙烯基苯/二乙烯基苯聚合物填料，键和烷醇季铵基官能团；</w:t>
            </w:r>
          </w:p>
          <w:p w14:paraId="37384DF9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2.3.1.2耐受0~14的pH工作范围；</w:t>
            </w:r>
          </w:p>
          <w:p w14:paraId="0203E538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2.3.1.3耐受2.0ml/min及以上的流速；</w:t>
            </w:r>
          </w:p>
          <w:p w14:paraId="40DD8A1C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2.3.1.4柱容量不小于125μeq/根；</w:t>
            </w:r>
          </w:p>
          <w:p w14:paraId="7A4E20B9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 xml:space="preserve">2.3.1.5最大耐压不小于4000psi； </w:t>
            </w:r>
          </w:p>
          <w:p w14:paraId="78902E53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2.3.1.6 一针进样同时检测七种离子：氟、氯、溴、亚硝酸根、硝酸根、硫酸根、磷酸根，且一针样品分析时间不大于6min，七种离子均可达到基线分离，分离度均大于1.5；</w:t>
            </w:r>
          </w:p>
          <w:p w14:paraId="4B423648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2.4 抑制器</w:t>
            </w:r>
          </w:p>
          <w:p w14:paraId="6D096F68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2.4.1 与主机同品牌的阴离子抑制器1 套；</w:t>
            </w:r>
          </w:p>
          <w:p w14:paraId="04CEC2ED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2.4.1.1 抑制背景总电导小于5.0μS（针对氢氧根体系）；</w:t>
            </w:r>
          </w:p>
          <w:p w14:paraId="593D72BD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▲2.4.1.2 自动连续再生微膜抑制器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需提供相关证明材料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）；</w:t>
            </w:r>
          </w:p>
          <w:p w14:paraId="73FA6F23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2.4.1.3 抑制器容量150mM氢氧化钠或氢氧化钾，1.0 ml/min流速，至少持续30min；</w:t>
            </w:r>
          </w:p>
          <w:p w14:paraId="62FDFB64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▲2.4.1.4所有样品和标样均通过同一抑制器，且淋洗液与再生液通道完全独立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需提供相关证明材料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；</w:t>
            </w:r>
          </w:p>
          <w:p w14:paraId="06416D80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2.5电导检测器</w:t>
            </w:r>
          </w:p>
          <w:p w14:paraId="42DC0499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2.5.1类型：数字信号控制处理器，当检测μg/L级到g/L级不同浓度的离子时，输出信号可直接数字拓展，无需调整量程，输出值应为直接的电导信号，提供具有电导输出的色谱图；</w:t>
            </w:r>
          </w:p>
          <w:p w14:paraId="2511B381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2.5.2检测器分辨率：≤0.0047nS/cm；</w:t>
            </w:r>
          </w:p>
          <w:p w14:paraId="7D1BC2F9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2.5.3电导池电极材料：钝化316不锈钢；</w:t>
            </w:r>
          </w:p>
          <w:p w14:paraId="37014356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2.5.4电导池体材料：化学惰性聚合材料；</w:t>
            </w:r>
          </w:p>
          <w:p w14:paraId="31D99BD4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▲2.5.5 检测器最大耐压：≥ 8 Mpa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需提供相关证明材料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；</w:t>
            </w:r>
          </w:p>
          <w:p w14:paraId="5864CF24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★2.5.6信号采集频率：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90Hz，色谱图上显示的采集点数每秒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90个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需提供相关证明材料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）；</w:t>
            </w:r>
          </w:p>
          <w:p w14:paraId="452926E5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2.6软件：可以免费进行软件维护更新功能；</w:t>
            </w:r>
          </w:p>
          <w:p w14:paraId="7D420CF3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2.6.1 操作界面模拟Microsoft®office操作系统；</w:t>
            </w:r>
          </w:p>
          <w:p w14:paraId="16CEB1B9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2.6.2 基于数据库设计的数据处理功能，修改色谱图、校正曲线后即可实时动态数据更新；可以对样品信息进行自定义搜索，快速查询数据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需提供软件该功能截图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；</w:t>
            </w:r>
          </w:p>
          <w:p w14:paraId="1A74B488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2.6.3 可导出txt格式原始数据，可输出PDF、EXCEL、cmbx、AnDI等格式数据；</w:t>
            </w:r>
          </w:p>
          <w:p w14:paraId="421CFC41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2.6.4 可同时控制离子色谱、气相色谱、液相色谱、质谱检测器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需提供软件该功能截图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；</w:t>
            </w:r>
          </w:p>
          <w:p w14:paraId="32BC5F37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2.7自动进样器</w:t>
            </w:r>
          </w:p>
          <w:p w14:paraId="09E215F5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2.7.1进样瓶物理位置≥45个，玻璃进样瓶体积≥5.0 mL，单次进样体积≥4.5 mL，样品接触部含进样针均为PEEK材质；</w:t>
            </w:r>
          </w:p>
          <w:p w14:paraId="7DC71800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2.7.3 具有进样清洗位；</w:t>
            </w:r>
          </w:p>
          <w:p w14:paraId="26C07D03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2.7.4 能够自动检测到样品盘中样品瓶的存在与否；</w:t>
            </w:r>
          </w:p>
          <w:p w14:paraId="2692442E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2.7.5 进样模式：支持定量环或浓缩柱模式；</w:t>
            </w:r>
          </w:p>
          <w:p w14:paraId="507AEE19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2.7.6上样速度：0.1-5.0 ml/min；</w:t>
            </w:r>
          </w:p>
          <w:p w14:paraId="45DAE1A0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3.数据处理器：Windows11家庭中文版系统，CPU不低于i5-12400F处理器，内存16GB，DDR 43200MHz,硬盘≥ 256G，BNVMe高速固态硬盘+1TB 机械硬盘，显卡≥英特尔Ins Xe MAX100 2GB独立显卡，网卡802.11axWi-Fi 6+蓝牙无线网卡/千兆有线网卡，预装正版Office家庭和学生版，显示器≥23英寸，分辨率≥1920*1080。</w:t>
            </w:r>
          </w:p>
        </w:tc>
        <w:tc>
          <w:tcPr>
            <w:tcW w:w="1459" w:type="pct"/>
          </w:tcPr>
          <w:p w14:paraId="03103193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1.离子色谱仪主机1套；</w:t>
            </w:r>
          </w:p>
          <w:p w14:paraId="0EBB23F4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2.气体调节阀1套；</w:t>
            </w:r>
          </w:p>
          <w:p w14:paraId="1C8784B6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3.气管连接架1套；</w:t>
            </w:r>
          </w:p>
          <w:p w14:paraId="6A3A782C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4.电源线 1套；</w:t>
            </w:r>
          </w:p>
          <w:p w14:paraId="6833B7B1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5.45位以上自动进样器1套；</w:t>
            </w:r>
          </w:p>
          <w:p w14:paraId="3951B559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6.阴离子电解再生抑制器1套；</w:t>
            </w:r>
          </w:p>
          <w:p w14:paraId="3904BE41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7.AS22阴离子分析柱 1根；</w:t>
            </w:r>
          </w:p>
          <w:p w14:paraId="2BFDBD05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8.AG22阴离子保护柱 1根；</w:t>
            </w:r>
          </w:p>
          <w:p w14:paraId="29A2AAEC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 xml:space="preserve">.水中阴离子混合标准溶液 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套；</w:t>
            </w:r>
          </w:p>
          <w:p w14:paraId="7D3AAD78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.定量环100个；</w:t>
            </w:r>
          </w:p>
          <w:p w14:paraId="625D75EF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.管路（用来连接系统） 50个；</w:t>
            </w:r>
          </w:p>
          <w:p w14:paraId="74365759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.小接头 10个；</w:t>
            </w:r>
          </w:p>
          <w:p w14:paraId="5E96BE56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.密封圈（十个装）  1包；</w:t>
            </w:r>
          </w:p>
          <w:p w14:paraId="1B7A8414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.大米粒 5个；</w:t>
            </w:r>
          </w:p>
          <w:p w14:paraId="332E76D2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.大接头 5个；</w:t>
            </w:r>
          </w:p>
          <w:p w14:paraId="1C9A36DA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.大小转接头 2个；</w:t>
            </w:r>
          </w:p>
          <w:p w14:paraId="3D026776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.背压管 1根；</w:t>
            </w:r>
          </w:p>
          <w:p w14:paraId="74359213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.数据处理器1台。</w:t>
            </w:r>
          </w:p>
        </w:tc>
      </w:tr>
      <w:tr w14:paraId="5716C7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pct"/>
          </w:tcPr>
          <w:p w14:paraId="52AC9D9F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741" w:type="pct"/>
          </w:tcPr>
          <w:p w14:paraId="16F3A592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全波长酶标仪</w:t>
            </w:r>
          </w:p>
        </w:tc>
        <w:tc>
          <w:tcPr>
            <w:tcW w:w="2057" w:type="pct"/>
          </w:tcPr>
          <w:p w14:paraId="4B271295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1.常规参数</w:t>
            </w:r>
          </w:p>
          <w:p w14:paraId="4A7FE47B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1.1孔板类型：6, 12, 24, 48, 96和384－孔标准微孔板；</w:t>
            </w:r>
          </w:p>
          <w:p w14:paraId="156421B6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1.2可选配超微量检测板适配器，可进行微量检测、标准比色杯检测；</w:t>
            </w:r>
          </w:p>
          <w:p w14:paraId="2C1A64E8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1.3中英文软件控制，兼容各种版本；</w:t>
            </w:r>
          </w:p>
          <w:p w14:paraId="45030056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1.4检测模式：终点法，动力学法，波长扫描法和孔域扫描法，支持跳孔检测；</w:t>
            </w:r>
          </w:p>
          <w:p w14:paraId="1B77410D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2.检测性能</w:t>
            </w:r>
          </w:p>
          <w:p w14:paraId="21DC22B9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2.1波长范围:200~999nm，1nm步进；</w:t>
            </w:r>
          </w:p>
          <w:p w14:paraId="393D4E46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2.2.波长准确性：±2nm；</w:t>
            </w:r>
          </w:p>
          <w:p w14:paraId="5F6E0979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2.3.波长重复性：±0.2nm；</w:t>
            </w:r>
          </w:p>
          <w:p w14:paraId="7A58F76C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2.4.吸收光检测范围：0~4 OD；</w:t>
            </w:r>
          </w:p>
          <w:p w14:paraId="59D65DEA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▲2.5吸收光分辨率：0.0001；</w:t>
            </w:r>
          </w:p>
          <w:p w14:paraId="7C41F83A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2.6带宽：5 nm；</w:t>
            </w:r>
          </w:p>
          <w:p w14:paraId="2EA8394F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2.7 OD准确性：0-2 OD：±1% ±0.010 OD，2-2.5OD：±3% ±0.010 OD；</w:t>
            </w:r>
          </w:p>
          <w:p w14:paraId="519F43E3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2.8重复性：0-2 OD：±1% ±0.005 OD；</w:t>
            </w:r>
          </w:p>
          <w:p w14:paraId="022E6FAB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2-2.5 OD：±3% ±0.005 OD</w:t>
            </w:r>
          </w:p>
          <w:p w14:paraId="1EBC7540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2.9线性：0-2 OD：±1% ±0.010 OD</w:t>
            </w:r>
          </w:p>
          <w:p w14:paraId="7A761782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2-2.5 OD：±3% ±0.010 OD；</w:t>
            </w:r>
          </w:p>
          <w:p w14:paraId="1CEC658C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 xml:space="preserve">▲2.10读板速度：96孔15秒；384孔 31秒； </w:t>
            </w:r>
          </w:p>
          <w:p w14:paraId="0ED3FA3C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3.物理参数</w:t>
            </w:r>
          </w:p>
          <w:p w14:paraId="2AC4E0EC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3.1电源：100~240 VAC @ 50~60 Hz；</w:t>
            </w:r>
          </w:p>
          <w:p w14:paraId="783DEDBD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3.2操作环境：18º C~ 40º C；</w:t>
            </w:r>
          </w:p>
          <w:p w14:paraId="78C6656F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3.3化学兼容性：所有暴露表面均耐受0.5%次氯酸钠、70%乙醇或异丙醇进行消毒；</w:t>
            </w:r>
          </w:p>
          <w:p w14:paraId="5FC64722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3.4符合CE及TUV商标认证；</w:t>
            </w:r>
          </w:p>
          <w:p w14:paraId="56461D98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4.数据处理器：Windows11家庭中文版系统，CPU不低于i5-12400F处理器，内存16GB，DDR 43200MHz,硬盘≥ 256G，BNVMe高速固态硬盘+1TB 机械硬盘，显卡≥英特尔Ins Xe MAX100 2GB独立显卡，网卡802.11axWi-Fi 6+蓝牙无线网卡/千兆有线网卡，预装正版Office家庭和学生版，显示器≥23英寸，分辨率≥1920*1080。</w:t>
            </w:r>
          </w:p>
        </w:tc>
        <w:tc>
          <w:tcPr>
            <w:tcW w:w="1459" w:type="pct"/>
          </w:tcPr>
          <w:p w14:paraId="2EFE8116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1.主机1套；</w:t>
            </w:r>
          </w:p>
          <w:p w14:paraId="06E9DB89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2.数据采集及分析软件1套。</w:t>
            </w:r>
          </w:p>
        </w:tc>
      </w:tr>
      <w:tr w14:paraId="706839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pct"/>
          </w:tcPr>
          <w:p w14:paraId="2502FD2B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741" w:type="pct"/>
          </w:tcPr>
          <w:p w14:paraId="0374B236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旋转圆盘圆环电极装置</w:t>
            </w:r>
          </w:p>
        </w:tc>
        <w:tc>
          <w:tcPr>
            <w:tcW w:w="2057" w:type="pct"/>
          </w:tcPr>
          <w:p w14:paraId="04528D22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▲1.转速：50~10000rpm，显示精度误差: ≥±1%；</w:t>
            </w:r>
          </w:p>
          <w:p w14:paraId="6408E4BA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▲2.控制：分体控制，可拆式结构。具备独立的控制系统，旋转电机系统与旋转控制转速系统分开，防止各种易挥发气体进入腐蚀电机。单独的控制系统具有信号输入/输出接口，可通过输入外部信号（来自电化学工作站）控制转速，同时单独控制系统可将转速信号输出至测试设备（示波器）或用来控制其它设备；</w:t>
            </w:r>
          </w:p>
          <w:p w14:paraId="347D28F2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3.旋转杆长度≤170mm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外径≤15mm；</w:t>
            </w:r>
          </w:p>
          <w:p w14:paraId="352A36A9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 xml:space="preserve">4.电极：盘电极直径：≥5.0mm，电极外径：≥15mm，盘环电极：盘环间隙≤320μm，盘环尺寸精度：≥0.01mm。盘直径：≥5.60mm，环内径：≤6.25mm，环外径：≥7.90mm，工作温度：室温； </w:t>
            </w:r>
          </w:p>
          <w:p w14:paraId="4AA7D8DB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5.实验功能：氢燃料电池催化剂研究及评价；锂空气电池研究；电化学动力学研究；氧还原反应（ORR）、氧析出反应（OER）研究，HOR研究；缓蚀剂评价及研究；金属材料腐蚀电位研究，CO2电催化；</w:t>
            </w:r>
          </w:p>
          <w:p w14:paraId="23990858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6.安装要求：需配套电化学工作站使用。</w:t>
            </w:r>
          </w:p>
        </w:tc>
        <w:tc>
          <w:tcPr>
            <w:tcW w:w="1459" w:type="pct"/>
          </w:tcPr>
          <w:p w14:paraId="64531DE1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1.原装进口旋转圆盘电极装置1套；</w:t>
            </w:r>
          </w:p>
          <w:p w14:paraId="2E2E7399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2.旋转杆1套；</w:t>
            </w:r>
          </w:p>
          <w:p w14:paraId="6D69FEE8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3.旋转玻碳盘铂环电极1支，</w:t>
            </w:r>
          </w:p>
          <w:p w14:paraId="5D51325E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4.旋转玻碳盘电极3支，</w:t>
            </w:r>
          </w:p>
          <w:p w14:paraId="06B46992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5.双接点参比电极2支，</w:t>
            </w:r>
          </w:p>
          <w:p w14:paraId="17B91DB0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6.铂对电极2支，</w:t>
            </w:r>
          </w:p>
          <w:p w14:paraId="6206876D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7.双层五口电解池（容积125ml），</w:t>
            </w:r>
          </w:p>
          <w:p w14:paraId="7BEA4F11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8.抛光工具包1套，</w:t>
            </w:r>
          </w:p>
          <w:p w14:paraId="077ABBC3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9.Paper电极纸1套。</w:t>
            </w:r>
          </w:p>
        </w:tc>
      </w:tr>
      <w:tr w14:paraId="113C84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pct"/>
          </w:tcPr>
          <w:p w14:paraId="21972B40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741" w:type="pct"/>
          </w:tcPr>
          <w:p w14:paraId="14655666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超微量分光光度计</w:t>
            </w:r>
          </w:p>
        </w:tc>
        <w:tc>
          <w:tcPr>
            <w:tcW w:w="2057" w:type="pct"/>
          </w:tcPr>
          <w:p w14:paraId="6F6CDBF5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1.波长范围：180～910nm（基座模式），600±8nm (比色皿模式OD600 )；</w:t>
            </w:r>
          </w:p>
          <w:p w14:paraId="49977BC0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2.样本体积要求：0.5~2.0 μL；</w:t>
            </w:r>
          </w:p>
          <w:p w14:paraId="6B8C3173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▲3.光程：0.05、0.2、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1.0 mm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 xml:space="preserve">；        </w:t>
            </w:r>
          </w:p>
          <w:p w14:paraId="2C9A2878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4.光源：闪烁氙灯，寿命5年；</w:t>
            </w:r>
          </w:p>
          <w:p w14:paraId="3B0C27AA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5.检测器：2048单元线性CCD 阵列；</w:t>
            </w:r>
          </w:p>
          <w:p w14:paraId="4D76851B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6.波长准确性：±1nm；</w:t>
            </w:r>
          </w:p>
          <w:p w14:paraId="58CE919B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▲7.波长分辨率：≤ 1.5nm（FWHM@ Hg 253.7nm）；</w:t>
            </w:r>
          </w:p>
          <w:p w14:paraId="6CB05968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8.吸光度精确度：0.002吸光度值（1mm光程）；</w:t>
            </w:r>
          </w:p>
          <w:p w14:paraId="238DCA8F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9.吸光度准确度：±1％（7.332Abs at 260nm）；</w:t>
            </w:r>
          </w:p>
          <w:p w14:paraId="60C9212C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10.吸光度范围：0.04~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A（基座模式10mm光程），0-4A（比色皿模式OD600）；</w:t>
            </w:r>
          </w:p>
          <w:p w14:paraId="259307E6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11.测试时间：＜6S；</w:t>
            </w:r>
          </w:p>
          <w:p w14:paraId="66ED72F3">
            <w:pPr>
              <w:pStyle w:val="7"/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12.核酸检测范围：2~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500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ng/ ul(dsDNA)；</w:t>
            </w:r>
          </w:p>
          <w:p w14:paraId="2F4D569B">
            <w:pPr>
              <w:spacing w:line="240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Hans"/>
              </w:rPr>
              <w:t>13.蛋白浓度检测范围：BSA 0.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Hans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Hans"/>
              </w:rPr>
              <w:t xml:space="preserve">～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Hans"/>
              </w:rPr>
              <w:t xml:space="preserve">400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Hans"/>
              </w:rPr>
              <w:t>mg/ml，IgG 0.0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Hans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Hans"/>
              </w:rPr>
              <w:t>～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Hans"/>
              </w:rPr>
              <w:t>200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Hans"/>
              </w:rPr>
              <w:t>mg/ml，A280 0.068~280mg/m1 Lysozyme 0.026~106mg/ml；</w:t>
            </w:r>
          </w:p>
          <w:p w14:paraId="7A271405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14.数据输出方式：USB；</w:t>
            </w:r>
          </w:p>
          <w:p w14:paraId="30E3D811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15.样品基座：石英光纤和高硬质铝；</w:t>
            </w:r>
          </w:p>
          <w:p w14:paraId="42E41E44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16.电源适配器：DC12V 4A；</w:t>
            </w:r>
          </w:p>
          <w:p w14:paraId="0D220ABB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17.数据处理器：Windows11家庭中文版系统，CPU不低于i5-12400F处理器，内存16GB，DDR 43200MHz,硬盘≥ 256G，BNVMe高速固态硬盘+1TB 机械硬盘，显卡≥英特尔Ins Xe MAX100 2GB独立显卡，网卡802.11axWi-Fi 6+蓝牙无线网卡/千兆有线网卡，预装正版Office家庭和学生版，显示器≥23英寸，分辨率≥1920*1080）；</w:t>
            </w:r>
          </w:p>
          <w:p w14:paraId="0540C6C9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18.质保两年。</w:t>
            </w:r>
          </w:p>
        </w:tc>
        <w:tc>
          <w:tcPr>
            <w:tcW w:w="1459" w:type="pct"/>
          </w:tcPr>
          <w:p w14:paraId="45351FEB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1.主机1台；</w:t>
            </w:r>
          </w:p>
          <w:p w14:paraId="460F5779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2.电源线1根；</w:t>
            </w:r>
          </w:p>
          <w:p w14:paraId="765C3BE0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3.样品池2套；</w:t>
            </w:r>
          </w:p>
          <w:p w14:paraId="44E812E7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4.数据处理器1台。</w:t>
            </w:r>
          </w:p>
        </w:tc>
      </w:tr>
      <w:tr w14:paraId="22DA8A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pct"/>
          </w:tcPr>
          <w:p w14:paraId="3D3CB54D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741" w:type="pct"/>
          </w:tcPr>
          <w:p w14:paraId="38A6A71B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气相色谱仪</w:t>
            </w:r>
          </w:p>
        </w:tc>
        <w:tc>
          <w:tcPr>
            <w:tcW w:w="2057" w:type="pct"/>
          </w:tcPr>
          <w:p w14:paraId="4E018C41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1.工作条件</w:t>
            </w:r>
          </w:p>
          <w:p w14:paraId="52D04B88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1.1环境温度：5℃～35℃；</w:t>
            </w:r>
          </w:p>
          <w:p w14:paraId="1B0AA47B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1.2环境湿度：≤ 85%RH；</w:t>
            </w:r>
          </w:p>
          <w:p w14:paraId="2C26992C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1.3电压：220V±10%，50Hz±10%；</w:t>
            </w:r>
          </w:p>
          <w:p w14:paraId="380CEB2C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2.色谱性能</w:t>
            </w:r>
          </w:p>
          <w:p w14:paraId="04B32997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2.1保留时间重现性&lt;0.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%；</w:t>
            </w:r>
          </w:p>
          <w:p w14:paraId="6DCA4E61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2.2峰面积重现性＜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%RSD；</w:t>
            </w:r>
          </w:p>
          <w:p w14:paraId="4D0EB122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2.3支持安装3个进样口，4个检测器；</w:t>
            </w:r>
          </w:p>
          <w:p w14:paraId="1E3B6D42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辅助电子压力/流量控制模块可提供1～3个通道压力控制（AUX）、双通道程序控制气路模块(PCM)；</w:t>
            </w:r>
          </w:p>
          <w:p w14:paraId="2C2A69B2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可增加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液体自动进样器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，进样器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与色谱主机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软件完全兼容，无需其他额外的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软件和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硬件，可提供16位、22位、24位液体自动进样器塔，并可拓展150位及161位样品盘。液体自动进样器支持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单塔和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双塔进样；</w:t>
            </w:r>
          </w:p>
          <w:p w14:paraId="095F2E40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6显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示屏为≥7英寸触摸屏，操作系统为全新智能化操作系统，至少包含状态界面、分析方法、方法配置、仪器配置仪器诊断、硬件维护、仪器校准、仪器日志、设置界面等界面；</w:t>
            </w:r>
          </w:p>
          <w:p w14:paraId="43BA1464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3.柱温箱</w:t>
            </w:r>
          </w:p>
          <w:p w14:paraId="570AFD88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3.1操作温度范围：环境温度 +4 ℃- 450 ℃；</w:t>
            </w:r>
          </w:p>
          <w:p w14:paraId="3B3CA500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3.2温度设定精度：0.1 ℃，温度控制精度：0.01 ℃；</w:t>
            </w:r>
          </w:p>
          <w:p w14:paraId="5FEC22F5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3.3支持 32 阶柱箱升温梯度，33 个恒温平台；</w:t>
            </w:r>
          </w:p>
          <w:p w14:paraId="18CF29ED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3.4升温速率：≥120℃/min，最长运行时间：10000min；</w:t>
            </w:r>
          </w:p>
          <w:p w14:paraId="68806DCB">
            <w:pPr>
              <w:pStyle w:val="7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3.5降温时间：从450℃至50℃ ≤ 4.0min（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需提供相关证明材料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）；</w:t>
            </w:r>
          </w:p>
          <w:p w14:paraId="649B8624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3.6环境温度影响：环境温度变化1℃，柱箱温度变化＜0.01℃；</w:t>
            </w:r>
          </w:p>
          <w:p w14:paraId="4285A53C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3.7程序升温重复性：≤0.5%（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需提供相关证明材料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）；</w:t>
            </w:r>
          </w:p>
          <w:p w14:paraId="5DABDC65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4.进样口</w:t>
            </w:r>
          </w:p>
          <w:p w14:paraId="30428681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4.1安装数量：最多三个进样口；</w:t>
            </w:r>
          </w:p>
          <w:p w14:paraId="649FD6AB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4.2分流/不分流进样口；</w:t>
            </w:r>
          </w:p>
          <w:p w14:paraId="42C9036A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4.2.1最高使用温度：450 ℃；</w:t>
            </w:r>
          </w:p>
          <w:p w14:paraId="4802B7F8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4.2.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适用于所有毛细管柱（内径从0.1mm到0.53mm）；</w:t>
            </w:r>
          </w:p>
          <w:p w14:paraId="753A33AC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4.2.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分流比：可达12500:1；</w:t>
            </w:r>
          </w:p>
          <w:p w14:paraId="0E3AD439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4.2.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具备隔垫吹扫、载气节省模式和自诊断功能；</w:t>
            </w:r>
          </w:p>
          <w:p w14:paraId="6ABC1A85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4.2.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色谱柱流量控制模式：恒压模式和程序升压（10阶梯度）模式，恒流模式或程序升流（10阶梯度）模式，恒线速度或程序升速（10阶梯度）模式；</w:t>
            </w:r>
          </w:p>
          <w:p w14:paraId="20D7084E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4.2.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总流量设定范围：N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: 从 0～200 ml/min；H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（或 He）：从 0～1000 ml/min；</w:t>
            </w:r>
          </w:p>
          <w:p w14:paraId="3AE15D61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4.2.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 xml:space="preserve"> 进样口隔垫和分流平板的更换支持无工具维护设计；</w:t>
            </w:r>
          </w:p>
          <w:p w14:paraId="31A4BA14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4.3 填充进样口</w:t>
            </w:r>
          </w:p>
          <w:p w14:paraId="104808E6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4.3.1最高使用温度：450 ℃；</w:t>
            </w:r>
          </w:p>
          <w:p w14:paraId="5F733886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4.3.2具备隔垫吹扫和自动检漏功能（需提供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证明文件）；</w:t>
            </w:r>
          </w:p>
          <w:p w14:paraId="76CF3D1C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4.3.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进样口隔垫支持无工具维护设计；</w:t>
            </w:r>
          </w:p>
          <w:p w14:paraId="3BDFB337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5.检测器</w:t>
            </w:r>
          </w:p>
          <w:p w14:paraId="0E768EB5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5.1安装数量：最多可同时安装四个检测器（五种类型供选择FID、FPD、ECD、TCD、AFD）检测器，所有检测器均为电子压力/流量控制；</w:t>
            </w:r>
          </w:p>
          <w:p w14:paraId="24C499C4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5.2氢火焰离子化检测器（FID）；</w:t>
            </w:r>
          </w:p>
          <w:p w14:paraId="4E367901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5.2.1最高使用温度：450 ℃；</w:t>
            </w:r>
          </w:p>
          <w:p w14:paraId="2693A951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5.2.2最低检测限：≤1.5pg /s(实测≤1.4 pg /s)；</w:t>
            </w:r>
          </w:p>
          <w:p w14:paraId="1D56EDBF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5.2.3线性动态范围：≥10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vertAlign w:val="superscript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 xml:space="preserve"> ；</w:t>
            </w:r>
          </w:p>
          <w:p w14:paraId="134B1553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5.2.4数据采集速率：10/20/50/100 /200 Hz ；</w:t>
            </w:r>
          </w:p>
          <w:p w14:paraId="67C2116A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5.2.5具有自动点火和火焰熄灭自动保护功能；</w:t>
            </w:r>
          </w:p>
          <w:p w14:paraId="4A99F866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5.3热导检测器（TCD）</w:t>
            </w:r>
          </w:p>
          <w:p w14:paraId="7F14EB01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5.3.1最高使用温度：400℃；</w:t>
            </w:r>
          </w:p>
          <w:p w14:paraId="51A30AFC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5.3.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最低检测限：≤1.9ng/ml；</w:t>
            </w:r>
          </w:p>
          <w:p w14:paraId="650CA06C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5.3.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灵敏度：≥2067mVml/mg；</w:t>
            </w:r>
          </w:p>
          <w:p w14:paraId="65C5A35F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5.3.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线性动态范围：≥ 10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vertAlign w:val="superscript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；</w:t>
            </w:r>
          </w:p>
          <w:p w14:paraId="0254CDFE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5.3.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数据采集速率：10/20/50/100 /200 Hz ；</w:t>
            </w:r>
          </w:p>
          <w:p w14:paraId="1A801BC6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5.3.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兼容填充柱和毛细柱；</w:t>
            </w:r>
          </w:p>
          <w:p w14:paraId="49D86A6E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6.工作站</w:t>
            </w:r>
          </w:p>
          <w:p w14:paraId="32907B08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6.1拥有软件兼容能力，可兼容主流前处理设备和质谱检测器；</w:t>
            </w:r>
          </w:p>
          <w:p w14:paraId="3F514999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6.2采集软件：带有实时诊断和报警功能：具有载气保护功能；</w:t>
            </w:r>
          </w:p>
          <w:p w14:paraId="60719657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6.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仪器可实现远程状态监控和故障处理，厂家工程师远程故障排查；</w:t>
            </w:r>
          </w:p>
          <w:p w14:paraId="644D9568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7.数据处理器：Windows11家庭中文版系统，CPU不低于i5-12400F处理器，内存16GB，DDR 43200MHz,硬盘≥ 256G，BNVMe高速固态硬盘+1TB 机械硬盘，显卡≥英特尔Ins Xe MAX100 2GB独立显卡，网卡802.11axWi-Fi 6+蓝牙无线网卡/千兆有线网卡，预装正版Office家庭和学生版，显示器≥23英寸，分辨率≥1920*1080；</w:t>
            </w:r>
          </w:p>
          <w:p w14:paraId="25BBED76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8.技术服务</w:t>
            </w:r>
          </w:p>
          <w:p w14:paraId="2D6CAE63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8.1具有本地化的分析中心提供仪器试用及协助方法开发、方法优化、培训等。</w:t>
            </w:r>
          </w:p>
          <w:p w14:paraId="728692D8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8.2 提供售后工程师名单、联系电话、常驻办公地点。在保修期内，供货方在接到用户要求对仪器维修通知，应在2小时内给予相应，并派专门维修人员48小时内到达用户现场进行维修服务。</w:t>
            </w:r>
          </w:p>
          <w:p w14:paraId="4EEE2ECC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9.安装要求：需220 V，50Hz电源，必须接地。</w:t>
            </w:r>
          </w:p>
        </w:tc>
        <w:tc>
          <w:tcPr>
            <w:tcW w:w="1459" w:type="pct"/>
          </w:tcPr>
          <w:p w14:paraId="5F9AA128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1.主机1台；</w:t>
            </w:r>
          </w:p>
          <w:p w14:paraId="5FADBFDE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2.填充进样系统3套；</w:t>
            </w:r>
          </w:p>
          <w:p w14:paraId="3CEFA366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3.分流/不分流毛细进样系统1套；</w:t>
            </w:r>
          </w:p>
          <w:p w14:paraId="2FC637E7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进口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自动十通阀1个；</w:t>
            </w:r>
          </w:p>
          <w:p w14:paraId="2A5FBE19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进口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自动六通阀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个；</w:t>
            </w:r>
          </w:p>
          <w:p w14:paraId="2A15A328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.热导检测器1个；</w:t>
            </w:r>
          </w:p>
          <w:p w14:paraId="30F1480D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.氢火焰检测器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个；</w:t>
            </w:r>
          </w:p>
          <w:p w14:paraId="32F23655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.色谱工作站1套；</w:t>
            </w:r>
          </w:p>
          <w:p w14:paraId="3120A51E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.填充色谱柱2根；</w:t>
            </w:r>
          </w:p>
          <w:p w14:paraId="5FBC1542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.毛细色谱柱1根；</w:t>
            </w:r>
          </w:p>
          <w:p w14:paraId="30B5A864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.氢气发生器1台；</w:t>
            </w:r>
          </w:p>
          <w:p w14:paraId="39C2C782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.空气发生器1台；</w:t>
            </w:r>
          </w:p>
          <w:p w14:paraId="12006856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.高纯氮气1瓶；</w:t>
            </w:r>
          </w:p>
          <w:p w14:paraId="7BD0B724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.标气1瓶；</w:t>
            </w:r>
          </w:p>
          <w:p w14:paraId="3BCFC804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.数据处理器1台。</w:t>
            </w:r>
          </w:p>
        </w:tc>
      </w:tr>
      <w:tr w14:paraId="4604C3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pct"/>
          </w:tcPr>
          <w:p w14:paraId="2369C31B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741" w:type="pct"/>
          </w:tcPr>
          <w:p w14:paraId="0BF32E27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电化学工作站</w:t>
            </w:r>
          </w:p>
        </w:tc>
        <w:tc>
          <w:tcPr>
            <w:tcW w:w="2057" w:type="pct"/>
          </w:tcPr>
          <w:p w14:paraId="2FB6AE8B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满足下列测试方法：循环伏安法（CV）、线性扫描伏安法（LSV）、计时电流法（CA）、电流-时间曲线（i-t）、计时电量法（CC）、差分脉冲伏安法（DPV）、常规脉冲伏安法（NPV）、差分常规脉冲伏安法（DNPV）、阻抗（EIS）、计时电位法（CP）、电流扫描计时电位法（CPCR）、多电流阶跃法（ISTEP）、电位溶出分析（PSA）、电化学噪声测量（ECN）。</w:t>
            </w:r>
          </w:p>
          <w:p w14:paraId="09E63D45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1.恒电位仪</w:t>
            </w:r>
          </w:p>
          <w:p w14:paraId="339DDCF1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1.1 零阻电流计，2，3，4电极结构；</w:t>
            </w:r>
          </w:p>
          <w:p w14:paraId="2AA81184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1.2 两个通道最大电位范围：±10 V，最大电流：±250 mA连续, ±350 mA峰值，槽压：±13 V；</w:t>
            </w:r>
          </w:p>
          <w:p w14:paraId="7B181E46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1.3 恒电位仪上升时间&lt;1 ms；</w:t>
            </w:r>
          </w:p>
          <w:p w14:paraId="2B76CEA7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1.4恒电位仪带宽（-3分贝）:1 MHz。</w:t>
            </w:r>
          </w:p>
          <w:p w14:paraId="0399CC11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所加电位范围:±10mV, ±50mV, ±100 mV, ±650mV, ±3.276V, ±6.553V, ±10 V</w:t>
            </w:r>
          </w:p>
          <w:p w14:paraId="09FDD132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所加电位分辨:电位范围0.0015%。</w:t>
            </w:r>
          </w:p>
          <w:p w14:paraId="001A41AD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所加电位准确度：±1 mV, ±满量程的0.01%。</w:t>
            </w:r>
          </w:p>
          <w:p w14:paraId="275ABC79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所加电位噪声：&lt;10 mV均方根值。</w:t>
            </w:r>
          </w:p>
          <w:p w14:paraId="41270FAE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1.5测量电流范围：±10 pA至±0.25 A，12量程；</w:t>
            </w:r>
          </w:p>
          <w:p w14:paraId="19DCD398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▲1.6测量电流分辨：电流量程的0.0015%，最低0.3fA；</w:t>
            </w:r>
          </w:p>
          <w:p w14:paraId="2DDF1CCC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1.7电流测量准确度：电流灵敏度≥1e-6A/V时为0.2%，其他量程1%；</w:t>
            </w:r>
          </w:p>
          <w:p w14:paraId="52B10581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1.8输入偏置电流：&lt;20pA；</w:t>
            </w:r>
          </w:p>
          <w:p w14:paraId="18A1E91E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2.恒电流仪</w:t>
            </w:r>
          </w:p>
          <w:p w14:paraId="53EF5CD4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2.1恒电流范围：3nA~250mA；</w:t>
            </w:r>
          </w:p>
          <w:p w14:paraId="1F3397C9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2.2所加电流准确度：如果电流大于3e-7A时为0.2%，其他范围为1%，±20pA；</w:t>
            </w:r>
          </w:p>
          <w:p w14:paraId="32667B6A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2.3所加电流分辨率：电流范围的0.03%；</w:t>
            </w:r>
          </w:p>
          <w:p w14:paraId="3874C801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2.4测量电位范围：±0.025 V, ±0.1 V, ±0.25 V, ±1 V, ±2.5 V, ±10 V；</w:t>
            </w:r>
          </w:p>
          <w:p w14:paraId="2D83CC5C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▲2.5测量电位分辨率：测量范围的0.0015%；</w:t>
            </w:r>
          </w:p>
          <w:p w14:paraId="3566EF4E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3.电位计</w:t>
            </w:r>
          </w:p>
          <w:p w14:paraId="1D3E3BF4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3.1参比电极输入阻抗：1e12欧姆；</w:t>
            </w:r>
          </w:p>
          <w:p w14:paraId="1B417749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3.2参比电极输入带宽：10MHz；</w:t>
            </w:r>
          </w:p>
          <w:p w14:paraId="7ED18710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3.3参比电极输入偏置电流：≤10pA @ 25°C；</w:t>
            </w:r>
          </w:p>
          <w:p w14:paraId="47CF0AAD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4.波形发生和数据获得系统</w:t>
            </w:r>
          </w:p>
          <w:p w14:paraId="6DF6907A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4.1快速信号发生更新速率：10MHz，16位分辨；</w:t>
            </w:r>
          </w:p>
          <w:p w14:paraId="6CCDBD41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4.2快速数据采集系统：16位分辨，双通道同步采样，采样速率每秒1,000,000点；</w:t>
            </w:r>
          </w:p>
          <w:p w14:paraId="3007D8AD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4.3外部信号记录通道最高采样速率：1MHz；</w:t>
            </w:r>
          </w:p>
          <w:p w14:paraId="7C3CB0F7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4.4可拓展扫描电化学显微镜功能；</w:t>
            </w:r>
          </w:p>
          <w:p w14:paraId="7F92BCA7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5.实验参数</w:t>
            </w:r>
          </w:p>
          <w:p w14:paraId="7FEBA1B7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5.1CV和LSV扫描速度：0.000001V/s至10,000V/s；</w:t>
            </w:r>
          </w:p>
          <w:p w14:paraId="3F821FE9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5.2扫描时的电位增量：0.1mV（当扫速为1,000V/s时）；</w:t>
            </w:r>
          </w:p>
          <w:p w14:paraId="7441E9AA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5.3 CA和CC的脉冲宽度：0.0001~ 1000sec；</w:t>
            </w:r>
          </w:p>
          <w:p w14:paraId="450305B2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5.4 CA和CC的最小采样间隔：1ms；</w:t>
            </w:r>
          </w:p>
          <w:p w14:paraId="518D0E54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5.5 CC模拟积分器；</w:t>
            </w:r>
          </w:p>
          <w:p w14:paraId="109710FE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5.6 DPV和NPV的脉冲宽度：0.001~ 10sec；</w:t>
            </w:r>
          </w:p>
          <w:p w14:paraId="59C6AF9A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5.7 SWV频率：1~100kHz；</w:t>
            </w:r>
          </w:p>
          <w:p w14:paraId="68EFC1A0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5.8 i-t的最小采样间隔：1ms；</w:t>
            </w:r>
          </w:p>
          <w:p w14:paraId="7A41B830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5.9 ACV频率范围：0.1~10kHz；</w:t>
            </w:r>
          </w:p>
          <w:p w14:paraId="0AED9851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5.10 SHACV频率范围：0.1~5kHz；</w:t>
            </w:r>
          </w:p>
          <w:p w14:paraId="6B43CEF3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5.11 FTACV频率范围：0.1~50Hz，可同时获取基波，二次谐波，三次谐波，四次谐波，五次谐波，六次谐波的ACV数据；</w:t>
            </w:r>
          </w:p>
          <w:p w14:paraId="5CEFE575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5.12 交流阻抗：0.00001~1MHz；</w:t>
            </w:r>
          </w:p>
          <w:p w14:paraId="338CC4E7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5.13交流阻抗波形幅度：0.00001V~ 0.7V均方根值；</w:t>
            </w:r>
          </w:p>
          <w:p w14:paraId="17902458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5.14自动或手动iR降补偿；</w:t>
            </w:r>
          </w:p>
          <w:p w14:paraId="24B3CB38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5.15电流测量偏置：满量程，16位分辨，0.003%准确度；</w:t>
            </w:r>
          </w:p>
          <w:p w14:paraId="1C0088BB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5.16电位测量偏置：±10V，16位分辨，0.003%准确度；</w:t>
            </w:r>
          </w:p>
          <w:p w14:paraId="458EFC03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5.17可控电位滤波器的截止频率：1.5MHz, 150KHz, 15KHz, 1.5 KHz, 150 Hz, 15 Hz, 1.5Hz, 0.15Hz；</w:t>
            </w:r>
          </w:p>
          <w:p w14:paraId="28E890AB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5.18可控信号滤波器的截止频率：1.5MHz, 150KHz, 15 KHz, 1.5 KHz, 150 Hz, 15 Hz, 1.5 Hz, 0.15 Hz；</w:t>
            </w:r>
          </w:p>
          <w:p w14:paraId="0CBFDAB0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5.19旋转电极控制电压输出（CHI630E以上型号）；</w:t>
            </w:r>
          </w:p>
          <w:p w14:paraId="183EA3DE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5.20通过宏命令可以控制数字输入输出线，内闪存储器可迅速更新程序；</w:t>
            </w:r>
          </w:p>
          <w:p w14:paraId="15CD2A71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5.21电解池控制：通氮，搅拌，敲击（需要特殊电解池系统）；</w:t>
            </w:r>
          </w:p>
          <w:p w14:paraId="0560181F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5.22 CV数字模拟器和拟合器；</w:t>
            </w:r>
          </w:p>
          <w:p w14:paraId="46DCF20A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5.23最大数据长度：256K~16384K可选；</w:t>
            </w:r>
          </w:p>
          <w:p w14:paraId="0BB58A91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5.24电极</w:t>
            </w:r>
          </w:p>
          <w:p w14:paraId="79541301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①玻碳电极：玻碳直径3 mm，聚四氟外杆，8 cm杆长，直型；</w:t>
            </w:r>
          </w:p>
          <w:p w14:paraId="20F940D6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②双盐桥银-氯化银电极（Ag-AgCl电极）：内盐桥玻璃，直径3.8 mm；外盐桥聚三氟乙烯，直径6 mm；</w:t>
            </w:r>
          </w:p>
          <w:p w14:paraId="122C207C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③双盐桥饱和甘汞电极：盐桥直径：10 mm；</w:t>
            </w:r>
          </w:p>
          <w:p w14:paraId="539FC94B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④石墨棒电极：外露石墨6mm*75mm。</w:t>
            </w:r>
          </w:p>
          <w:p w14:paraId="19728D90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⑤铂金片状电极夹：电极杆材质：聚四氟乙烯，电极杆直径：6mm，内置金属片：铂金（纯度：99.99%），电极尾巴：镀金铜棒，电极整体长度：80 mm。</w:t>
            </w:r>
          </w:p>
          <w:p w14:paraId="2C3B0FD4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6.数据处理器：Windows11家庭中文版系统，CPU不低于i5-12400F处理器，内存16GB，DDR 43200MHz,硬盘≥ 256G，BNVMe高速固态硬盘+1TB 机械硬盘，显卡≥英特尔Ins Xe MAX100 2GB独立显卡，网卡802.11axWi-Fi 6+蓝牙无线网卡/千兆有线网卡，预装正版Office家庭和学生版，显示器≥23英寸，分辨率≥1920*1080。</w:t>
            </w:r>
          </w:p>
        </w:tc>
        <w:tc>
          <w:tcPr>
            <w:tcW w:w="1459" w:type="pct"/>
          </w:tcPr>
          <w:p w14:paraId="38C72CD5">
            <w:pPr>
              <w:pStyle w:val="7"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电化学工作站主机1台。</w:t>
            </w:r>
          </w:p>
          <w:p w14:paraId="297274D7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数据处理器1台。3.</w:t>
            </w:r>
          </w:p>
          <w:p w14:paraId="2FBA7CEF">
            <w:pPr>
              <w:pStyle w:val="7"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玻碳电极4根、双盐桥银-氯化银电极1根、双盐桥饱和甘汞电极2根、石墨对电极1根、铂金片状电极夹1根。</w:t>
            </w:r>
          </w:p>
        </w:tc>
      </w:tr>
      <w:tr w14:paraId="352B53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pct"/>
          </w:tcPr>
          <w:p w14:paraId="35E089A7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741" w:type="pct"/>
          </w:tcPr>
          <w:p w14:paraId="5453F1C5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荧光分光光度计</w:t>
            </w:r>
          </w:p>
        </w:tc>
        <w:tc>
          <w:tcPr>
            <w:tcW w:w="2057" w:type="pct"/>
          </w:tcPr>
          <w:p w14:paraId="5A3DB580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1. 光源：150W稳态氙灯，自动去臭氧，光源寿命：2000小时质保；</w:t>
            </w:r>
          </w:p>
          <w:p w14:paraId="2163610A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2.全息光栅 ≥1300线/mm；</w:t>
            </w:r>
          </w:p>
          <w:p w14:paraId="623A0A31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3. 检测器：光电倍增管R928（发射侧），硅光电二极管（参比侧）；</w:t>
            </w:r>
          </w:p>
          <w:p w14:paraId="22859D59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4. 光谱范围：200~850nm；</w:t>
            </w:r>
          </w:p>
          <w:p w14:paraId="420DC98C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 光谱带宽：激发侧1.5nm，3nm，5nm，10nm，15nm，20nm六档自动可调；发射侧1.0nm，3nm，5nm，10nm，15nm，20nm六档自动可调；</w:t>
            </w:r>
          </w:p>
          <w:p w14:paraId="0669A5DE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6. 光谱分辨率：1nm（发射光谱）；</w:t>
            </w:r>
          </w:p>
          <w:p w14:paraId="7025CB10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7. 波长准确度：±1nm；</w:t>
            </w:r>
          </w:p>
          <w:p w14:paraId="48BC5D74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8. 信噪比：1000:1（RMS值），350:1（峰-峰值），水的拉曼峰（取峰值点抖动，激发波长350nm，激发和发射光谱带宽5nm，积分时间2秒；</w:t>
            </w:r>
          </w:p>
          <w:p w14:paraId="53D5648C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9．软件功能模块：包括光谱扫描、三维荧光扫描、时间程序测定、定量测定、光度测定、量子产率测定、量子效率测定、报告打印、原始数据导出、仪器性能认证等；</w:t>
            </w:r>
          </w:p>
          <w:p w14:paraId="0549AB26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▲10.波长扫描速度：20nm/min ~58000nm/min，九档自动可调；</w:t>
            </w:r>
          </w:p>
          <w:p w14:paraId="78433952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11．可测量激发荧光光谱、发射荧光光谱、同步荧光光谱、三维荧光光谱和生物发光光谱、化学发光光谱、电致发光光谱；</w:t>
            </w:r>
          </w:p>
          <w:p w14:paraId="628F910D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12.可实现激发光谱和发射光谱的自动光谱校正（荧光强度标准化）；</w:t>
            </w:r>
          </w:p>
          <w:p w14:paraId="33535955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13.数据处理器：Windows11家庭中文版系统，CPU不低于i5-12400F处理器，内存16GB，DDR 43200MHz,硬盘≥ 256G，BNVMe高速固态硬盘+1TB 机械硬盘，显卡≥英特尔Ins Xe MAX100 2GB独立显卡，网卡802.11axWi-Fi 6+蓝牙无线网卡/千兆有线网卡，预装正版Office家庭和学生版，显示器≥23英寸，分辨率≥1920*1080；</w:t>
            </w:r>
          </w:p>
          <w:p w14:paraId="63677858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14.安装要求：需防震动。</w:t>
            </w:r>
          </w:p>
        </w:tc>
        <w:tc>
          <w:tcPr>
            <w:tcW w:w="1459" w:type="pct"/>
          </w:tcPr>
          <w:p w14:paraId="09EDC155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1.主机1台；</w:t>
            </w:r>
          </w:p>
          <w:p w14:paraId="2E9D3BF5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2.操作软件1套；</w:t>
            </w:r>
          </w:p>
          <w:p w14:paraId="4B7D844B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3.数据处理器1台；</w:t>
            </w:r>
          </w:p>
          <w:p w14:paraId="2CE51D4E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4.激光彩色打印机1台;</w:t>
            </w:r>
          </w:p>
          <w:p w14:paraId="1848E471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5.10mm四通透石英比色皿2个;</w:t>
            </w:r>
          </w:p>
          <w:p w14:paraId="31D5EE5E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6.固体样品支架1个</w:t>
            </w:r>
          </w:p>
        </w:tc>
      </w:tr>
      <w:tr w14:paraId="7317C3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 w14:paraId="06174BD4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备注：1、培训内容及要求：①设备的技术原理培训；②操作培训、注意事项、数据处理、基本维护、简单故障维修；③应用支持培训。</w:t>
            </w:r>
          </w:p>
          <w:p w14:paraId="3F774BB8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2、产品包装结实，运输中防震防损；实验室火线接地；仪器安装运行能正常使用，质保维护及时；</w:t>
            </w:r>
          </w:p>
          <w:p w14:paraId="71AF31D8"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3、以上采用固定数值描述的指标，所投产品技术指标可优于采购要求的技术指标。（备注：①国标尺寸除外 ②受安装环境限制除外 ③定制产品除外）。</w:t>
            </w:r>
          </w:p>
        </w:tc>
      </w:tr>
    </w:tbl>
    <w:p w14:paraId="669C95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OWYwMjhiYjBlMzhhYzY1ODE1MTc0MGNiNjg5NmYifQ=="/>
  </w:docVars>
  <w:rsids>
    <w:rsidRoot w:val="00000000"/>
    <w:rsid w:val="120645D2"/>
    <w:rsid w:val="127E1741"/>
    <w:rsid w:val="1770383D"/>
    <w:rsid w:val="6ADE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Plain Text"/>
    <w:basedOn w:val="1"/>
    <w:link w:val="6"/>
    <w:qFormat/>
    <w:uiPriority w:val="0"/>
    <w:rPr>
      <w:rFonts w:ascii="仿宋" w:hAnsi="仿宋"/>
      <w:szCs w:val="21"/>
    </w:rPr>
  </w:style>
  <w:style w:type="character" w:customStyle="1" w:styleId="6">
    <w:name w:val="纯文本 字符1"/>
    <w:link w:val="3"/>
    <w:qFormat/>
    <w:locked/>
    <w:uiPriority w:val="99"/>
    <w:rPr>
      <w:rFonts w:ascii="仿宋" w:hAnsi="仿宋" w:eastAsia="仿宋"/>
      <w:kern w:val="2"/>
      <w:sz w:val="32"/>
      <w:szCs w:val="21"/>
    </w:rPr>
  </w:style>
  <w:style w:type="paragraph" w:customStyle="1" w:styleId="7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H</cp:lastModifiedBy>
  <dcterms:modified xsi:type="dcterms:W3CDTF">2024-10-18T10:39:11Z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52F136CE9E684A0A98A4E51062B27F86_12</vt:lpwstr>
  </property>
</Properties>
</file>