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5DF094">
      <w:pPr>
        <w:spacing w:before="61" w:line="222" w:lineRule="auto"/>
        <w:ind w:left="2992"/>
        <w:outlineLvl w:val="2"/>
        <w:rPr>
          <w:rFonts w:ascii="仿宋" w:hAnsi="仿宋" w:eastAsia="仿宋" w:cs="仿宋"/>
          <w:sz w:val="30"/>
          <w:szCs w:val="30"/>
        </w:rPr>
      </w:pPr>
      <w:bookmarkStart w:id="0" w:name="_Toc28433"/>
      <w:r>
        <w:rPr>
          <w:rFonts w:ascii="仿宋" w:hAnsi="仿宋" w:eastAsia="仿宋" w:cs="仿宋"/>
          <w:b/>
          <w:bCs/>
          <w:spacing w:val="-6"/>
          <w:sz w:val="30"/>
          <w:szCs w:val="30"/>
        </w:rPr>
        <w:t>资格证明文件</w:t>
      </w:r>
      <w:bookmarkEnd w:id="0"/>
    </w:p>
    <w:p w14:paraId="42D484BC">
      <w:pPr>
        <w:spacing w:before="211" w:line="220" w:lineRule="auto"/>
        <w:ind w:left="49"/>
        <w:rPr>
          <w:rFonts w:ascii="仿宋" w:hAnsi="仿宋" w:eastAsia="仿宋" w:cs="仿宋"/>
          <w:spacing w:val="-1"/>
          <w:sz w:val="24"/>
          <w:szCs w:val="24"/>
        </w:rPr>
      </w:pPr>
      <w:r>
        <w:rPr>
          <w:rFonts w:ascii="仿宋" w:hAnsi="仿宋" w:eastAsia="仿宋" w:cs="仿宋"/>
          <w:spacing w:val="-1"/>
          <w:sz w:val="24"/>
          <w:szCs w:val="24"/>
        </w:rPr>
        <w:t>符合《</w:t>
      </w:r>
      <w:r>
        <w:rPr>
          <w:rFonts w:hint="eastAsia" w:ascii="仿宋" w:hAnsi="仿宋" w:eastAsia="仿宋" w:cs="仿宋"/>
          <w:spacing w:val="-1"/>
          <w:sz w:val="24"/>
          <w:szCs w:val="24"/>
          <w:lang w:val="en-US" w:eastAsia="zh-CN"/>
        </w:rPr>
        <w:t>中华人民共和国</w:t>
      </w:r>
      <w:r>
        <w:rPr>
          <w:rFonts w:ascii="仿宋" w:hAnsi="仿宋" w:eastAsia="仿宋" w:cs="仿宋"/>
          <w:spacing w:val="-1"/>
          <w:sz w:val="24"/>
          <w:szCs w:val="24"/>
        </w:rPr>
        <w:t>政府采购法》第二十二条的规定投标人条件，并提供以下证明材料。</w:t>
      </w:r>
    </w:p>
    <w:p w14:paraId="512AACB6">
      <w:pPr>
        <w:keepNext w:val="0"/>
        <w:keepLines w:val="0"/>
        <w:pageBreakBefore w:val="0"/>
        <w:widowControl/>
        <w:kinsoku w:val="0"/>
        <w:wordWrap/>
        <w:overflowPunct/>
        <w:topLinePunct w:val="0"/>
        <w:autoSpaceDE w:val="0"/>
        <w:autoSpaceDN w:val="0"/>
        <w:bidi w:val="0"/>
        <w:adjustRightInd w:val="0"/>
        <w:snapToGrid w:val="0"/>
        <w:spacing w:before="211" w:line="360" w:lineRule="exact"/>
        <w:ind w:left="49"/>
        <w:textAlignment w:val="baseline"/>
        <w:rPr>
          <w:rFonts w:hint="eastAsia" w:ascii="仿宋" w:hAnsi="仿宋" w:eastAsia="仿宋" w:cs="仿宋"/>
          <w:spacing w:val="-1"/>
          <w:sz w:val="24"/>
          <w:szCs w:val="24"/>
          <w:lang w:eastAsia="zh-CN"/>
        </w:rPr>
      </w:pPr>
      <w:r>
        <w:rPr>
          <w:rFonts w:hint="eastAsia" w:ascii="仿宋" w:hAnsi="仿宋" w:eastAsia="仿宋" w:cs="仿宋"/>
          <w:spacing w:val="-1"/>
          <w:sz w:val="24"/>
          <w:szCs w:val="24"/>
        </w:rPr>
        <w:t>1</w:t>
      </w:r>
      <w:r>
        <w:rPr>
          <w:rFonts w:hint="eastAsia" w:ascii="仿宋" w:hAnsi="仿宋" w:eastAsia="仿宋" w:cs="仿宋"/>
          <w:spacing w:val="-1"/>
          <w:sz w:val="24"/>
          <w:szCs w:val="24"/>
          <w:lang w:eastAsia="zh-CN"/>
        </w:rPr>
        <w:t>、</w:t>
      </w:r>
      <w:r>
        <w:rPr>
          <w:rFonts w:hint="eastAsia" w:ascii="仿宋" w:hAnsi="仿宋" w:eastAsia="仿宋" w:cs="仿宋"/>
          <w:spacing w:val="-1"/>
          <w:sz w:val="24"/>
          <w:szCs w:val="24"/>
        </w:rPr>
        <w:t>营业执照：供应商应为具有合法注册的法人应提供营业执照（或事业法人证）、组织机构代码证、税务登记证或统一社会信用代码的营业执照或其他组织应提供合法证明文件或自然人提供身份证件；</w:t>
      </w:r>
    </w:p>
    <w:p w14:paraId="5DCEAF5E">
      <w:pPr>
        <w:keepNext w:val="0"/>
        <w:keepLines w:val="0"/>
        <w:pageBreakBefore w:val="0"/>
        <w:widowControl/>
        <w:kinsoku w:val="0"/>
        <w:wordWrap/>
        <w:overflowPunct/>
        <w:topLinePunct w:val="0"/>
        <w:autoSpaceDE w:val="0"/>
        <w:autoSpaceDN w:val="0"/>
        <w:bidi w:val="0"/>
        <w:adjustRightInd w:val="0"/>
        <w:snapToGrid w:val="0"/>
        <w:spacing w:before="211" w:line="360" w:lineRule="exact"/>
        <w:ind w:left="49"/>
        <w:textAlignment w:val="baseline"/>
        <w:rPr>
          <w:rFonts w:hint="eastAsia" w:ascii="仿宋" w:hAnsi="仿宋" w:eastAsia="仿宋" w:cs="仿宋"/>
          <w:spacing w:val="-1"/>
          <w:sz w:val="24"/>
          <w:szCs w:val="24"/>
          <w:lang w:eastAsia="zh-CN"/>
        </w:rPr>
      </w:pPr>
      <w:r>
        <w:rPr>
          <w:rFonts w:hint="eastAsia" w:ascii="仿宋" w:hAnsi="仿宋" w:eastAsia="仿宋" w:cs="仿宋"/>
          <w:spacing w:val="-1"/>
          <w:sz w:val="24"/>
          <w:szCs w:val="24"/>
        </w:rPr>
        <w:t> 2</w:t>
      </w:r>
      <w:r>
        <w:rPr>
          <w:rFonts w:hint="eastAsia" w:ascii="仿宋" w:hAnsi="仿宋" w:eastAsia="仿宋" w:cs="仿宋"/>
          <w:spacing w:val="-1"/>
          <w:sz w:val="24"/>
          <w:szCs w:val="24"/>
          <w:lang w:eastAsia="zh-CN"/>
        </w:rPr>
        <w:t>、</w:t>
      </w:r>
      <w:r>
        <w:rPr>
          <w:rFonts w:hint="eastAsia" w:ascii="仿宋" w:hAnsi="仿宋" w:eastAsia="仿宋" w:cs="仿宋"/>
          <w:spacing w:val="-1"/>
          <w:sz w:val="24"/>
          <w:szCs w:val="24"/>
        </w:rPr>
        <w:t>良好的商业信誉和健全的财务会计制度：供应商应提供202</w:t>
      </w:r>
      <w:r>
        <w:rPr>
          <w:rFonts w:hint="eastAsia" w:ascii="仿宋" w:hAnsi="仿宋" w:eastAsia="仿宋" w:cs="仿宋"/>
          <w:spacing w:val="-1"/>
          <w:sz w:val="24"/>
          <w:szCs w:val="24"/>
          <w:lang w:val="en-US" w:eastAsia="zh-CN"/>
        </w:rPr>
        <w:t>3</w:t>
      </w:r>
      <w:r>
        <w:rPr>
          <w:rFonts w:hint="eastAsia" w:ascii="仿宋" w:hAnsi="仿宋" w:eastAsia="仿宋" w:cs="仿宋"/>
          <w:spacing w:val="-1"/>
          <w:sz w:val="24"/>
          <w:szCs w:val="24"/>
        </w:rPr>
        <w:t>年度经审计的财务报告（成立时间至提交投标文件截止时间不足一年的可提供成立后任意时段的资产负债表），或</w:t>
      </w:r>
      <w:r>
        <w:rPr>
          <w:rFonts w:hint="eastAsia" w:ascii="仿宋" w:hAnsi="仿宋" w:eastAsia="仿宋" w:cs="仿宋"/>
          <w:spacing w:val="-1"/>
          <w:sz w:val="24"/>
          <w:szCs w:val="24"/>
          <w:lang w:val="zh-CN"/>
        </w:rPr>
        <w:t>提供投标截止时间前三个月内</w:t>
      </w:r>
      <w:r>
        <w:rPr>
          <w:rFonts w:hint="eastAsia" w:ascii="仿宋" w:hAnsi="仿宋" w:eastAsia="仿宋" w:cs="仿宋"/>
          <w:spacing w:val="-1"/>
          <w:sz w:val="24"/>
          <w:szCs w:val="24"/>
        </w:rPr>
        <w:t>银行出具的资信证明，或信用担保机构出具的投标担保函，或承诺书（以上四种形式的资料提供任何一种即可）；其他组织和自然人提供银行出具的资信证明或财务报表或承诺书；</w:t>
      </w:r>
    </w:p>
    <w:p w14:paraId="3FD610BD">
      <w:pPr>
        <w:keepNext w:val="0"/>
        <w:keepLines w:val="0"/>
        <w:pageBreakBefore w:val="0"/>
        <w:widowControl/>
        <w:kinsoku w:val="0"/>
        <w:wordWrap/>
        <w:overflowPunct/>
        <w:topLinePunct w:val="0"/>
        <w:autoSpaceDE w:val="0"/>
        <w:autoSpaceDN w:val="0"/>
        <w:bidi w:val="0"/>
        <w:adjustRightInd w:val="0"/>
        <w:snapToGrid w:val="0"/>
        <w:spacing w:before="211" w:line="360" w:lineRule="exact"/>
        <w:ind w:left="49"/>
        <w:textAlignment w:val="baseline"/>
        <w:rPr>
          <w:rFonts w:hint="eastAsia" w:ascii="仿宋" w:hAnsi="仿宋" w:eastAsia="仿宋" w:cs="仿宋"/>
          <w:spacing w:val="-1"/>
          <w:sz w:val="24"/>
          <w:szCs w:val="24"/>
          <w:lang w:eastAsia="zh-CN"/>
        </w:rPr>
      </w:pPr>
      <w:r>
        <w:rPr>
          <w:rFonts w:hint="eastAsia" w:ascii="仿宋" w:hAnsi="仿宋" w:eastAsia="仿宋" w:cs="仿宋"/>
          <w:spacing w:val="-1"/>
          <w:sz w:val="24"/>
          <w:szCs w:val="24"/>
        </w:rPr>
        <w:t> 3</w:t>
      </w:r>
      <w:r>
        <w:rPr>
          <w:rFonts w:hint="eastAsia" w:ascii="仿宋" w:hAnsi="仿宋" w:eastAsia="仿宋" w:cs="仿宋"/>
          <w:spacing w:val="-1"/>
          <w:sz w:val="24"/>
          <w:szCs w:val="24"/>
          <w:lang w:eastAsia="zh-CN"/>
        </w:rPr>
        <w:t>、</w:t>
      </w:r>
      <w:r>
        <w:rPr>
          <w:rFonts w:hint="eastAsia" w:ascii="仿宋" w:hAnsi="仿宋" w:eastAsia="仿宋" w:cs="仿宋"/>
          <w:spacing w:val="-1"/>
          <w:sz w:val="24"/>
          <w:szCs w:val="24"/>
        </w:rPr>
        <w:t>履约能力</w:t>
      </w:r>
      <w:r>
        <w:rPr>
          <w:rFonts w:hint="eastAsia" w:ascii="仿宋" w:hAnsi="仿宋" w:eastAsia="仿宋" w:cs="仿宋"/>
          <w:spacing w:val="-1"/>
          <w:sz w:val="24"/>
          <w:szCs w:val="24"/>
          <w:lang w:eastAsia="zh-CN"/>
        </w:rPr>
        <w:t>：供应商</w:t>
      </w:r>
      <w:r>
        <w:rPr>
          <w:rFonts w:hint="eastAsia" w:ascii="仿宋" w:hAnsi="仿宋" w:eastAsia="仿宋" w:cs="仿宋"/>
          <w:spacing w:val="-1"/>
          <w:sz w:val="24"/>
          <w:szCs w:val="24"/>
        </w:rPr>
        <w:t>具有履行合同所必需的设备和专业技术能力的书面声明</w:t>
      </w:r>
      <w:r>
        <w:rPr>
          <w:rFonts w:hint="eastAsia" w:ascii="仿宋" w:hAnsi="仿宋" w:eastAsia="仿宋" w:cs="仿宋"/>
          <w:spacing w:val="-1"/>
          <w:sz w:val="24"/>
          <w:szCs w:val="24"/>
          <w:lang w:eastAsia="zh-CN"/>
        </w:rPr>
        <w:t>；</w:t>
      </w:r>
    </w:p>
    <w:p w14:paraId="191F2C9A">
      <w:pPr>
        <w:keepNext w:val="0"/>
        <w:keepLines w:val="0"/>
        <w:pageBreakBefore w:val="0"/>
        <w:widowControl/>
        <w:kinsoku w:val="0"/>
        <w:wordWrap/>
        <w:overflowPunct/>
        <w:topLinePunct w:val="0"/>
        <w:autoSpaceDE w:val="0"/>
        <w:autoSpaceDN w:val="0"/>
        <w:bidi w:val="0"/>
        <w:adjustRightInd w:val="0"/>
        <w:snapToGrid w:val="0"/>
        <w:spacing w:before="211" w:line="360" w:lineRule="exact"/>
        <w:ind w:left="49"/>
        <w:textAlignment w:val="baseline"/>
        <w:rPr>
          <w:rFonts w:hint="eastAsia" w:ascii="仿宋" w:hAnsi="仿宋" w:eastAsia="仿宋" w:cs="仿宋"/>
          <w:spacing w:val="-1"/>
          <w:sz w:val="24"/>
          <w:szCs w:val="24"/>
          <w:lang w:eastAsia="zh-CN"/>
        </w:rPr>
      </w:pPr>
      <w:r>
        <w:rPr>
          <w:rFonts w:hint="eastAsia" w:ascii="仿宋" w:hAnsi="仿宋" w:eastAsia="仿宋" w:cs="仿宋"/>
          <w:spacing w:val="-1"/>
          <w:sz w:val="24"/>
          <w:szCs w:val="24"/>
        </w:rPr>
        <w:t> 4</w:t>
      </w:r>
      <w:r>
        <w:rPr>
          <w:rFonts w:hint="eastAsia" w:ascii="仿宋" w:hAnsi="仿宋" w:eastAsia="仿宋" w:cs="仿宋"/>
          <w:spacing w:val="-1"/>
          <w:sz w:val="24"/>
          <w:szCs w:val="24"/>
          <w:lang w:eastAsia="zh-CN"/>
        </w:rPr>
        <w:t>、</w:t>
      </w:r>
      <w:r>
        <w:rPr>
          <w:rFonts w:hint="eastAsia" w:ascii="仿宋" w:hAnsi="仿宋" w:eastAsia="仿宋" w:cs="仿宋"/>
          <w:spacing w:val="-1"/>
          <w:sz w:val="24"/>
          <w:szCs w:val="24"/>
        </w:rPr>
        <w:t>社会保障资金缴纳证明</w:t>
      </w:r>
      <w:r>
        <w:rPr>
          <w:rFonts w:hint="eastAsia" w:ascii="仿宋" w:hAnsi="仿宋" w:eastAsia="仿宋" w:cs="仿宋"/>
          <w:spacing w:val="-1"/>
          <w:sz w:val="24"/>
          <w:szCs w:val="24"/>
          <w:lang w:eastAsia="zh-CN"/>
        </w:rPr>
        <w:t>：</w:t>
      </w:r>
      <w:r>
        <w:rPr>
          <w:rFonts w:hint="eastAsia" w:ascii="仿宋" w:hAnsi="仿宋" w:eastAsia="仿宋" w:cs="仿宋"/>
          <w:spacing w:val="-1"/>
          <w:sz w:val="24"/>
          <w:szCs w:val="24"/>
        </w:rPr>
        <w:t>供应商</w:t>
      </w:r>
      <w:r>
        <w:rPr>
          <w:rFonts w:hint="eastAsia" w:ascii="仿宋" w:hAnsi="仿宋" w:eastAsia="仿宋" w:cs="仿宋"/>
          <w:spacing w:val="-1"/>
          <w:sz w:val="24"/>
          <w:szCs w:val="24"/>
          <w:lang w:eastAsia="zh-CN"/>
        </w:rPr>
        <w:t>应提供</w:t>
      </w:r>
      <w:r>
        <w:rPr>
          <w:rFonts w:hint="eastAsia" w:ascii="仿宋" w:hAnsi="仿宋" w:eastAsia="仿宋" w:cs="仿宋"/>
          <w:spacing w:val="-1"/>
          <w:sz w:val="24"/>
          <w:szCs w:val="24"/>
        </w:rPr>
        <w:t>2023年</w:t>
      </w:r>
      <w:r>
        <w:rPr>
          <w:rFonts w:hint="eastAsia" w:ascii="仿宋" w:hAnsi="仿宋" w:eastAsia="仿宋" w:cs="仿宋"/>
          <w:spacing w:val="-1"/>
          <w:sz w:val="24"/>
          <w:szCs w:val="24"/>
          <w:lang w:val="en-US" w:eastAsia="zh-CN"/>
        </w:rPr>
        <w:t>8</w:t>
      </w:r>
      <w:r>
        <w:rPr>
          <w:rFonts w:hint="eastAsia" w:ascii="仿宋" w:hAnsi="仿宋" w:eastAsia="仿宋" w:cs="仿宋"/>
          <w:spacing w:val="-1"/>
          <w:sz w:val="24"/>
          <w:szCs w:val="24"/>
        </w:rPr>
        <w:t>月1日以来至少一个月已缴纳的社会保障资金缴存单据或社保机构开具的社会保险参保缴费情况证明；依法不需要缴纳社会保障资金的供应商应提供加盖公章的相关证明文件</w:t>
      </w:r>
      <w:r>
        <w:rPr>
          <w:rFonts w:hint="eastAsia" w:ascii="仿宋" w:hAnsi="仿宋" w:eastAsia="仿宋" w:cs="仿宋"/>
          <w:spacing w:val="-1"/>
          <w:sz w:val="24"/>
          <w:szCs w:val="24"/>
          <w:lang w:eastAsia="zh-CN"/>
        </w:rPr>
        <w:t>；</w:t>
      </w:r>
    </w:p>
    <w:p w14:paraId="6FA154EB">
      <w:pPr>
        <w:keepNext w:val="0"/>
        <w:keepLines w:val="0"/>
        <w:pageBreakBefore w:val="0"/>
        <w:widowControl/>
        <w:kinsoku w:val="0"/>
        <w:wordWrap/>
        <w:overflowPunct/>
        <w:topLinePunct w:val="0"/>
        <w:autoSpaceDE w:val="0"/>
        <w:autoSpaceDN w:val="0"/>
        <w:bidi w:val="0"/>
        <w:adjustRightInd w:val="0"/>
        <w:snapToGrid w:val="0"/>
        <w:spacing w:before="211" w:line="360" w:lineRule="exact"/>
        <w:ind w:left="49"/>
        <w:textAlignment w:val="baseline"/>
        <w:rPr>
          <w:rFonts w:hint="eastAsia" w:ascii="仿宋" w:hAnsi="仿宋" w:eastAsia="仿宋" w:cs="仿宋"/>
          <w:spacing w:val="-1"/>
          <w:sz w:val="24"/>
          <w:szCs w:val="24"/>
          <w:lang w:eastAsia="zh-CN"/>
        </w:rPr>
      </w:pPr>
      <w:r>
        <w:rPr>
          <w:rFonts w:hint="eastAsia" w:ascii="仿宋" w:hAnsi="仿宋" w:eastAsia="仿宋" w:cs="仿宋"/>
          <w:spacing w:val="-1"/>
          <w:sz w:val="24"/>
          <w:szCs w:val="24"/>
          <w:lang w:val="en-US" w:eastAsia="zh-CN"/>
        </w:rPr>
        <w:t>5、税收缴纳证明：</w:t>
      </w:r>
      <w:r>
        <w:rPr>
          <w:rFonts w:hint="eastAsia" w:ascii="仿宋" w:hAnsi="仿宋" w:eastAsia="仿宋" w:cs="仿宋"/>
          <w:spacing w:val="-1"/>
          <w:sz w:val="24"/>
          <w:szCs w:val="24"/>
        </w:rPr>
        <w:t>供应商</w:t>
      </w:r>
      <w:r>
        <w:rPr>
          <w:rFonts w:hint="eastAsia" w:ascii="仿宋" w:hAnsi="仿宋" w:eastAsia="仿宋" w:cs="仿宋"/>
          <w:spacing w:val="-1"/>
          <w:sz w:val="24"/>
          <w:szCs w:val="24"/>
          <w:lang w:eastAsia="zh-CN"/>
        </w:rPr>
        <w:t>应提供</w:t>
      </w:r>
      <w:r>
        <w:rPr>
          <w:rFonts w:hint="eastAsia" w:ascii="仿宋" w:hAnsi="仿宋" w:eastAsia="仿宋" w:cs="仿宋"/>
          <w:spacing w:val="-1"/>
          <w:sz w:val="24"/>
          <w:szCs w:val="24"/>
        </w:rPr>
        <w:t>2023年</w:t>
      </w:r>
      <w:r>
        <w:rPr>
          <w:rFonts w:hint="eastAsia" w:ascii="仿宋" w:hAnsi="仿宋" w:eastAsia="仿宋" w:cs="仿宋"/>
          <w:spacing w:val="-1"/>
          <w:sz w:val="24"/>
          <w:szCs w:val="24"/>
          <w:lang w:val="en-US" w:eastAsia="zh-CN"/>
        </w:rPr>
        <w:t>8</w:t>
      </w:r>
      <w:r>
        <w:rPr>
          <w:rFonts w:hint="eastAsia" w:ascii="仿宋" w:hAnsi="仿宋" w:eastAsia="仿宋" w:cs="仿宋"/>
          <w:spacing w:val="-1"/>
          <w:sz w:val="24"/>
          <w:szCs w:val="24"/>
        </w:rPr>
        <w:t>月1日以来至少一个月已缴纳的增值税纳税证明或完税证明，依法免税的供应商应提供加盖公章的相关证明文件</w:t>
      </w:r>
      <w:r>
        <w:rPr>
          <w:rFonts w:hint="eastAsia" w:ascii="仿宋" w:hAnsi="仿宋" w:eastAsia="仿宋" w:cs="仿宋"/>
          <w:spacing w:val="-1"/>
          <w:sz w:val="24"/>
          <w:szCs w:val="24"/>
          <w:lang w:eastAsia="zh-CN"/>
        </w:rPr>
        <w:t>；</w:t>
      </w:r>
    </w:p>
    <w:p w14:paraId="2A01F946">
      <w:pPr>
        <w:keepNext w:val="0"/>
        <w:keepLines w:val="0"/>
        <w:pageBreakBefore w:val="0"/>
        <w:widowControl/>
        <w:kinsoku w:val="0"/>
        <w:wordWrap/>
        <w:overflowPunct/>
        <w:topLinePunct w:val="0"/>
        <w:autoSpaceDE w:val="0"/>
        <w:autoSpaceDN w:val="0"/>
        <w:bidi w:val="0"/>
        <w:adjustRightInd w:val="0"/>
        <w:snapToGrid w:val="0"/>
        <w:spacing w:before="211" w:line="360" w:lineRule="exact"/>
        <w:ind w:left="49"/>
        <w:textAlignment w:val="baseline"/>
        <w:rPr>
          <w:rFonts w:hint="eastAsia" w:ascii="仿宋" w:hAnsi="仿宋" w:eastAsia="仿宋" w:cs="仿宋"/>
          <w:spacing w:val="-1"/>
          <w:sz w:val="24"/>
          <w:szCs w:val="24"/>
          <w:lang w:eastAsia="zh-CN"/>
        </w:rPr>
      </w:pPr>
      <w:r>
        <w:rPr>
          <w:rFonts w:hint="eastAsia" w:ascii="仿宋" w:hAnsi="仿宋" w:eastAsia="仿宋" w:cs="仿宋"/>
          <w:spacing w:val="-1"/>
          <w:sz w:val="24"/>
          <w:szCs w:val="24"/>
          <w:lang w:val="en-US" w:eastAsia="zh-CN"/>
        </w:rPr>
        <w:t>6、身份证明</w:t>
      </w:r>
      <w:r>
        <w:rPr>
          <w:rFonts w:hint="eastAsia" w:ascii="仿宋" w:hAnsi="仿宋" w:eastAsia="仿宋" w:cs="仿宋"/>
          <w:spacing w:val="-1"/>
          <w:sz w:val="24"/>
          <w:szCs w:val="24"/>
        </w:rPr>
        <w:t xml:space="preserve"> </w:t>
      </w:r>
      <w:r>
        <w:rPr>
          <w:rFonts w:hint="eastAsia" w:ascii="仿宋" w:hAnsi="仿宋" w:eastAsia="仿宋" w:cs="仿宋"/>
          <w:spacing w:val="-1"/>
          <w:sz w:val="24"/>
          <w:szCs w:val="24"/>
          <w:lang w:eastAsia="zh-CN"/>
        </w:rPr>
        <w:t>：</w:t>
      </w:r>
      <w:r>
        <w:rPr>
          <w:rFonts w:hint="eastAsia" w:ascii="仿宋" w:hAnsi="仿宋" w:eastAsia="仿宋" w:cs="仿宋"/>
          <w:spacing w:val="-1"/>
          <w:sz w:val="24"/>
          <w:szCs w:val="24"/>
        </w:rPr>
        <w:t>供应商应授权合法的人员参加投标全过程，其中法定代表人直接参加投标的，须出具</w:t>
      </w:r>
      <w:r>
        <w:rPr>
          <w:rFonts w:hint="eastAsia" w:ascii="仿宋" w:hAnsi="仿宋" w:eastAsia="仿宋" w:cs="仿宋"/>
          <w:spacing w:val="-1"/>
          <w:sz w:val="24"/>
          <w:szCs w:val="24"/>
          <w:lang w:val="zh-CN"/>
        </w:rPr>
        <w:t>加盖公章的</w:t>
      </w:r>
      <w:r>
        <w:rPr>
          <w:rFonts w:hint="eastAsia" w:ascii="仿宋" w:hAnsi="仿宋" w:eastAsia="仿宋" w:cs="仿宋"/>
          <w:spacing w:val="-1"/>
          <w:sz w:val="24"/>
          <w:szCs w:val="24"/>
        </w:rPr>
        <w:t>法人身份证</w:t>
      </w:r>
      <w:r>
        <w:rPr>
          <w:rFonts w:hint="eastAsia" w:ascii="仿宋" w:hAnsi="仿宋" w:eastAsia="仿宋" w:cs="仿宋"/>
          <w:spacing w:val="-1"/>
          <w:sz w:val="24"/>
          <w:szCs w:val="24"/>
          <w:lang w:val="zh-CN"/>
        </w:rPr>
        <w:t>复印件</w:t>
      </w:r>
      <w:r>
        <w:rPr>
          <w:rFonts w:hint="eastAsia" w:ascii="仿宋" w:hAnsi="仿宋" w:eastAsia="仿宋" w:cs="仿宋"/>
          <w:spacing w:val="-1"/>
          <w:sz w:val="24"/>
          <w:szCs w:val="24"/>
        </w:rPr>
        <w:t>，并与营业执照上信息一致；法定代表人授权代表参加投标的，须出具法定代表人授权书及授权代表身份证</w:t>
      </w:r>
      <w:r>
        <w:rPr>
          <w:rFonts w:hint="eastAsia" w:ascii="仿宋" w:hAnsi="仿宋" w:eastAsia="仿宋" w:cs="仿宋"/>
          <w:spacing w:val="-1"/>
          <w:sz w:val="24"/>
          <w:szCs w:val="24"/>
          <w:lang w:val="zh-CN"/>
        </w:rPr>
        <w:t>复印件</w:t>
      </w:r>
      <w:r>
        <w:rPr>
          <w:rFonts w:hint="eastAsia" w:ascii="仿宋" w:hAnsi="仿宋" w:eastAsia="仿宋" w:cs="仿宋"/>
          <w:spacing w:val="-1"/>
          <w:sz w:val="24"/>
          <w:szCs w:val="24"/>
        </w:rPr>
        <w:t>；其他组织、自然人参加投标的，须出具参加投标的证明资料</w:t>
      </w:r>
      <w:r>
        <w:rPr>
          <w:rFonts w:hint="eastAsia" w:ascii="仿宋" w:hAnsi="仿宋" w:eastAsia="仿宋" w:cs="仿宋"/>
          <w:spacing w:val="-1"/>
          <w:sz w:val="24"/>
          <w:szCs w:val="24"/>
          <w:lang w:eastAsia="zh-CN"/>
        </w:rPr>
        <w:t>；</w:t>
      </w:r>
    </w:p>
    <w:p w14:paraId="6D700A2C">
      <w:pPr>
        <w:keepNext w:val="0"/>
        <w:keepLines w:val="0"/>
        <w:pageBreakBefore w:val="0"/>
        <w:widowControl/>
        <w:kinsoku w:val="0"/>
        <w:wordWrap/>
        <w:overflowPunct/>
        <w:topLinePunct w:val="0"/>
        <w:autoSpaceDE w:val="0"/>
        <w:autoSpaceDN w:val="0"/>
        <w:bidi w:val="0"/>
        <w:adjustRightInd w:val="0"/>
        <w:snapToGrid w:val="0"/>
        <w:spacing w:before="211" w:line="360" w:lineRule="exact"/>
        <w:ind w:left="49"/>
        <w:textAlignment w:val="baseline"/>
        <w:rPr>
          <w:rFonts w:ascii="仿宋" w:hAnsi="仿宋" w:eastAsia="仿宋" w:cs="仿宋"/>
          <w:spacing w:val="-1"/>
          <w:sz w:val="24"/>
          <w:szCs w:val="24"/>
        </w:rPr>
      </w:pPr>
      <w:r>
        <w:rPr>
          <w:rFonts w:hint="eastAsia" w:ascii="仿宋" w:hAnsi="仿宋" w:eastAsia="仿宋" w:cs="仿宋"/>
          <w:spacing w:val="-1"/>
          <w:sz w:val="24"/>
          <w:szCs w:val="24"/>
          <w:lang w:val="en-US" w:eastAsia="zh-CN"/>
        </w:rPr>
        <w:t>7、企业信誉：</w:t>
      </w:r>
      <w:r>
        <w:rPr>
          <w:rFonts w:hint="eastAsia" w:ascii="仿宋" w:hAnsi="仿宋" w:eastAsia="仿宋" w:cs="仿宋"/>
          <w:spacing w:val="-1"/>
          <w:sz w:val="24"/>
          <w:szCs w:val="24"/>
        </w:rPr>
        <w:t>供应商</w:t>
      </w:r>
      <w:r>
        <w:rPr>
          <w:rFonts w:hint="eastAsia" w:ascii="仿宋" w:hAnsi="仿宋" w:eastAsia="仿宋" w:cs="仿宋"/>
          <w:spacing w:val="-1"/>
          <w:sz w:val="24"/>
          <w:szCs w:val="24"/>
          <w:lang w:val="zh-CN"/>
        </w:rPr>
        <w:t>参加本次政府采购活动前</w:t>
      </w:r>
      <w:r>
        <w:rPr>
          <w:rFonts w:hint="eastAsia" w:ascii="仿宋" w:hAnsi="仿宋" w:eastAsia="仿宋" w:cs="仿宋"/>
          <w:spacing w:val="-1"/>
          <w:sz w:val="24"/>
          <w:szCs w:val="24"/>
        </w:rPr>
        <w:t>3</w:t>
      </w:r>
      <w:r>
        <w:rPr>
          <w:rFonts w:hint="eastAsia" w:ascii="仿宋" w:hAnsi="仿宋" w:eastAsia="仿宋" w:cs="仿宋"/>
          <w:spacing w:val="-1"/>
          <w:sz w:val="24"/>
          <w:szCs w:val="24"/>
          <w:lang w:val="zh-CN"/>
        </w:rPr>
        <w:t>年内在经营活动中没有重大违纪、</w:t>
      </w:r>
      <w:r>
        <w:rPr>
          <w:rFonts w:hint="eastAsia" w:ascii="仿宋" w:hAnsi="仿宋" w:eastAsia="仿宋" w:cs="仿宋"/>
          <w:spacing w:val="-1"/>
          <w:sz w:val="24"/>
          <w:szCs w:val="24"/>
        </w:rPr>
        <w:t>未被“信用中国”网站(www.creditchina.gov.cn)、中国政府采购网(www.ccgp.gov.cn)列入失信被执行人、重大税收违法案件当事人名单、政府采购严重违法失信行为记录名单，开标评审将登陆“信用中国”网站（www.creditchina.gov.cn）和“中国政府采购网”（www.ccgp.gov.cn）进行审查。</w:t>
      </w:r>
    </w:p>
    <w:p w14:paraId="1087497E">
      <w:pPr>
        <w:keepNext w:val="0"/>
        <w:keepLines w:val="0"/>
        <w:pageBreakBefore w:val="0"/>
        <w:widowControl/>
        <w:kinsoku w:val="0"/>
        <w:wordWrap/>
        <w:overflowPunct/>
        <w:topLinePunct w:val="0"/>
        <w:autoSpaceDE w:val="0"/>
        <w:autoSpaceDN w:val="0"/>
        <w:bidi w:val="0"/>
        <w:adjustRightInd w:val="0"/>
        <w:snapToGrid w:val="0"/>
        <w:spacing w:before="211" w:line="360" w:lineRule="exact"/>
        <w:ind w:left="49"/>
        <w:textAlignment w:val="baseline"/>
        <w:outlineLvl w:val="2"/>
        <w:rPr>
          <w:rFonts w:ascii="仿宋" w:hAnsi="仿宋" w:eastAsia="仿宋" w:cs="仿宋"/>
          <w:spacing w:val="-1"/>
          <w:sz w:val="24"/>
          <w:szCs w:val="24"/>
        </w:rPr>
      </w:pPr>
      <w:bookmarkStart w:id="1" w:name="_Toc28058"/>
      <w:r>
        <w:rPr>
          <w:rFonts w:hint="eastAsia" w:ascii="仿宋" w:hAnsi="仿宋" w:eastAsia="仿宋" w:cs="仿宋"/>
          <w:spacing w:val="-1"/>
          <w:sz w:val="24"/>
          <w:szCs w:val="24"/>
          <w:lang w:val="en-US" w:eastAsia="zh-CN"/>
        </w:rPr>
        <w:t>8、非联合体声明：</w:t>
      </w:r>
      <w:r>
        <w:rPr>
          <w:rFonts w:hint="eastAsia" w:ascii="仿宋" w:hAnsi="仿宋" w:eastAsia="仿宋" w:cs="仿宋"/>
          <w:spacing w:val="-1"/>
          <w:sz w:val="24"/>
          <w:szCs w:val="24"/>
        </w:rPr>
        <w:t>本项目不接受联合体</w:t>
      </w:r>
      <w:r>
        <w:rPr>
          <w:rFonts w:hint="eastAsia" w:ascii="仿宋" w:hAnsi="仿宋" w:eastAsia="仿宋" w:cs="仿宋"/>
          <w:spacing w:val="-1"/>
          <w:sz w:val="24"/>
          <w:szCs w:val="24"/>
          <w:lang w:val="en-US" w:eastAsia="zh-CN"/>
        </w:rPr>
        <w:t>投标</w:t>
      </w:r>
      <w:r>
        <w:rPr>
          <w:rFonts w:hint="eastAsia" w:ascii="仿宋" w:hAnsi="仿宋" w:eastAsia="仿宋" w:cs="仿宋"/>
          <w:spacing w:val="-1"/>
          <w:sz w:val="24"/>
          <w:szCs w:val="24"/>
        </w:rPr>
        <w:t>。</w:t>
      </w:r>
      <w:bookmarkEnd w:id="1"/>
    </w:p>
    <w:p w14:paraId="1BB3996E">
      <w:pPr>
        <w:keepNext w:val="0"/>
        <w:keepLines w:val="0"/>
        <w:pageBreakBefore w:val="0"/>
        <w:widowControl/>
        <w:kinsoku w:val="0"/>
        <w:wordWrap/>
        <w:overflowPunct/>
        <w:topLinePunct w:val="0"/>
        <w:autoSpaceDE w:val="0"/>
        <w:autoSpaceDN w:val="0"/>
        <w:bidi w:val="0"/>
        <w:adjustRightInd w:val="0"/>
        <w:snapToGrid w:val="0"/>
        <w:spacing w:before="240" w:line="360" w:lineRule="exact"/>
        <w:ind w:left="1" w:firstLine="482" w:firstLineChars="200"/>
        <w:textAlignment w:val="baseline"/>
        <w:rPr>
          <w:rFonts w:hint="eastAsia" w:ascii="仿宋" w:hAnsi="仿宋" w:eastAsia="仿宋" w:cs="仿宋"/>
          <w:sz w:val="24"/>
          <w:szCs w:val="24"/>
        </w:rPr>
      </w:pPr>
      <w:r>
        <w:rPr>
          <w:rFonts w:hint="eastAsia" w:ascii="仿宋" w:hAnsi="仿宋" w:eastAsia="仿宋" w:cs="仿宋"/>
          <w:b/>
          <w:bCs/>
          <w:color w:val="333333"/>
          <w:sz w:val="24"/>
          <w:szCs w:val="24"/>
        </w:rPr>
        <w:t>注：</w:t>
      </w:r>
      <w:r>
        <w:rPr>
          <w:rFonts w:hint="eastAsia" w:ascii="仿宋" w:hAnsi="仿宋" w:eastAsia="仿宋" w:cs="仿宋"/>
          <w:b/>
          <w:bCs/>
          <w:sz w:val="24"/>
          <w:szCs w:val="24"/>
        </w:rPr>
        <w:t>以上资格证明文件供应商必须完全提供（除注明原件外，均为复印件并须加盖供应商公章）并附在</w:t>
      </w:r>
      <w:r>
        <w:rPr>
          <w:rFonts w:hint="eastAsia" w:ascii="仿宋" w:hAnsi="仿宋" w:eastAsia="仿宋" w:cs="仿宋"/>
          <w:b/>
          <w:bCs/>
          <w:sz w:val="24"/>
          <w:szCs w:val="24"/>
          <w:lang w:val="en-US" w:eastAsia="zh-CN"/>
        </w:rPr>
        <w:t>投标</w:t>
      </w:r>
      <w:r>
        <w:rPr>
          <w:rFonts w:hint="eastAsia" w:ascii="仿宋" w:hAnsi="仿宋" w:eastAsia="仿宋" w:cs="仿宋"/>
          <w:b/>
          <w:bCs/>
          <w:sz w:val="24"/>
          <w:szCs w:val="24"/>
        </w:rPr>
        <w:t>文件中，一项不合格即按照无效响应处理。</w:t>
      </w:r>
    </w:p>
    <w:p w14:paraId="7F4EBA16">
      <w:pPr>
        <w:keepNext w:val="0"/>
        <w:keepLines w:val="0"/>
        <w:pageBreakBefore w:val="0"/>
        <w:widowControl/>
        <w:kinsoku w:val="0"/>
        <w:wordWrap/>
        <w:overflowPunct/>
        <w:topLinePunct w:val="0"/>
        <w:autoSpaceDE w:val="0"/>
        <w:autoSpaceDN w:val="0"/>
        <w:bidi w:val="0"/>
        <w:adjustRightInd w:val="0"/>
        <w:snapToGrid w:val="0"/>
        <w:spacing w:before="78" w:line="360" w:lineRule="exact"/>
        <w:ind w:left="54" w:firstLine="482" w:firstLineChars="200"/>
        <w:textAlignment w:val="baseline"/>
        <w:outlineLvl w:val="2"/>
        <w:rPr>
          <w:rFonts w:hint="eastAsia" w:ascii="仿宋" w:hAnsi="仿宋" w:eastAsia="仿宋" w:cs="仿宋"/>
          <w:b/>
          <w:bCs/>
          <w:color w:val="333333"/>
          <w:sz w:val="24"/>
          <w:szCs w:val="24"/>
        </w:rPr>
      </w:pPr>
      <w:bookmarkStart w:id="2" w:name="_Toc485"/>
      <w:r>
        <w:rPr>
          <w:rFonts w:hint="eastAsia" w:ascii="仿宋" w:hAnsi="仿宋" w:eastAsia="仿宋" w:cs="仿宋"/>
          <w:b/>
          <w:bCs/>
          <w:color w:val="333333"/>
          <w:sz w:val="24"/>
          <w:szCs w:val="24"/>
        </w:rPr>
        <w:t>无特定格式的请自行编写。</w:t>
      </w:r>
      <w:bookmarkEnd w:id="2"/>
    </w:p>
    <w:p w14:paraId="2ABC4763">
      <w:pPr>
        <w:jc w:val="left"/>
        <w:rPr>
          <w:rFonts w:hint="eastAsia" w:ascii="仿宋" w:hAnsi="仿宋" w:eastAsia="仿宋" w:cs="仿宋"/>
          <w:b/>
          <w:bCs/>
          <w:sz w:val="24"/>
          <w:szCs w:val="24"/>
        </w:rPr>
      </w:pPr>
    </w:p>
    <w:p w14:paraId="01E2123C">
      <w:pPr>
        <w:jc w:val="left"/>
        <w:rPr>
          <w:rFonts w:hint="eastAsia" w:ascii="仿宋" w:hAnsi="仿宋" w:eastAsia="仿宋" w:cs="仿宋"/>
          <w:b/>
          <w:bCs/>
          <w:sz w:val="24"/>
          <w:szCs w:val="24"/>
        </w:rPr>
      </w:pPr>
      <w:r>
        <w:rPr>
          <w:rFonts w:hint="eastAsia" w:ascii="仿宋" w:hAnsi="仿宋" w:eastAsia="仿宋" w:cs="仿宋"/>
          <w:b/>
          <w:bCs/>
          <w:sz w:val="24"/>
          <w:szCs w:val="24"/>
        </w:rPr>
        <w:t>格式1：</w:t>
      </w:r>
    </w:p>
    <w:p w14:paraId="3D7A1841">
      <w:pPr>
        <w:pStyle w:val="5"/>
        <w:adjustRightInd w:val="0"/>
        <w:snapToGrid w:val="0"/>
        <w:spacing w:line="360" w:lineRule="auto"/>
        <w:jc w:val="center"/>
        <w:rPr>
          <w:rFonts w:hint="eastAsia" w:ascii="仿宋" w:hAnsi="仿宋" w:eastAsia="仿宋" w:cs="仿宋"/>
          <w:b/>
          <w:spacing w:val="-6"/>
          <w:sz w:val="28"/>
          <w:szCs w:val="28"/>
        </w:rPr>
      </w:pPr>
      <w:r>
        <w:rPr>
          <w:rFonts w:hint="eastAsia" w:ascii="仿宋" w:hAnsi="仿宋" w:eastAsia="仿宋" w:cs="仿宋"/>
          <w:b/>
          <w:bCs/>
          <w:sz w:val="32"/>
          <w:szCs w:val="32"/>
        </w:rPr>
        <w:t xml:space="preserve"> </w:t>
      </w:r>
      <w:r>
        <w:rPr>
          <w:rFonts w:hint="eastAsia" w:ascii="仿宋" w:hAnsi="仿宋" w:eastAsia="仿宋" w:cs="仿宋"/>
          <w:b/>
          <w:spacing w:val="-6"/>
          <w:sz w:val="28"/>
          <w:szCs w:val="28"/>
        </w:rPr>
        <w:t>履行合同所必需的设备和专业技术能力的书面声明</w:t>
      </w:r>
    </w:p>
    <w:p w14:paraId="5BA2BC04">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rPr>
        <w:t xml:space="preserve">   （采购人名称）    ：</w:t>
      </w:r>
    </w:p>
    <w:p w14:paraId="7110B270">
      <w:pPr>
        <w:pStyle w:val="5"/>
        <w:adjustRightInd w:val="0"/>
        <w:snapToGrid w:val="0"/>
        <w:spacing w:line="360" w:lineRule="auto"/>
        <w:ind w:firstLine="496" w:firstLineChars="20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投标人</w:t>
      </w:r>
      <w:r>
        <w:rPr>
          <w:rFonts w:hint="eastAsia" w:ascii="仿宋" w:hAnsi="仿宋" w:eastAsia="仿宋" w:cs="仿宋"/>
          <w:spacing w:val="4"/>
          <w:sz w:val="24"/>
          <w:szCs w:val="24"/>
          <w:u w:val="single"/>
        </w:rPr>
        <w:t xml:space="preserve">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），本公司郑重声明，具有履行本合同所必需的设备和专业技术能力。</w:t>
      </w:r>
      <w:r>
        <w:rPr>
          <w:rFonts w:hint="eastAsia" w:ascii="仿宋" w:hAnsi="仿宋" w:eastAsia="仿宋" w:cs="仿宋"/>
          <w:sz w:val="24"/>
          <w:szCs w:val="24"/>
        </w:rPr>
        <w:t>如有不实，我方将无条件地退出本项目的采购活动，并遵照《政府采购法》有关"提供虚假材料的规定"接受处罚。</w:t>
      </w:r>
    </w:p>
    <w:p w14:paraId="32F3B431">
      <w:pPr>
        <w:spacing w:before="319" w:beforeLines="100" w:after="159" w:afterLines="50" w:line="360" w:lineRule="auto"/>
        <w:ind w:firstLine="545" w:firstLineChars="250"/>
        <w:rPr>
          <w:rFonts w:hint="eastAsia" w:ascii="仿宋" w:hAnsi="仿宋" w:eastAsia="仿宋" w:cs="仿宋"/>
          <w:spacing w:val="4"/>
          <w:szCs w:val="24"/>
        </w:rPr>
      </w:pPr>
    </w:p>
    <w:p w14:paraId="3BD3C916">
      <w:pPr>
        <w:pStyle w:val="6"/>
        <w:tabs>
          <w:tab w:val="center" w:pos="4153"/>
          <w:tab w:val="right" w:pos="8306"/>
        </w:tabs>
        <w:spacing w:line="360" w:lineRule="auto"/>
        <w:rPr>
          <w:rFonts w:hint="eastAsia" w:ascii="仿宋" w:hAnsi="仿宋" w:eastAsia="仿宋" w:cs="仿宋"/>
          <w:sz w:val="24"/>
          <w:szCs w:val="24"/>
        </w:rPr>
      </w:pPr>
    </w:p>
    <w:p w14:paraId="0AAB584A">
      <w:pPr>
        <w:adjustRightInd w:val="0"/>
        <w:snapToGrid w:val="0"/>
        <w:spacing w:line="480" w:lineRule="auto"/>
        <w:rPr>
          <w:rFonts w:hint="eastAsia" w:ascii="仿宋" w:hAnsi="仿宋" w:eastAsia="仿宋" w:cs="仿宋"/>
          <w:sz w:val="24"/>
          <w:szCs w:val="24"/>
        </w:rPr>
      </w:pPr>
      <w:r>
        <w:rPr>
          <w:rFonts w:hint="eastAsia" w:ascii="仿宋" w:hAnsi="仿宋" w:eastAsia="仿宋" w:cs="仿宋"/>
          <w:sz w:val="24"/>
          <w:szCs w:val="24"/>
          <w:lang w:val="en-US" w:eastAsia="zh-CN"/>
        </w:rPr>
        <w:t>投标人</w:t>
      </w:r>
      <w:r>
        <w:rPr>
          <w:rFonts w:hint="eastAsia" w:ascii="仿宋" w:hAnsi="仿宋" w:eastAsia="仿宋" w:cs="仿宋"/>
          <w:sz w:val="24"/>
          <w:szCs w:val="24"/>
        </w:rPr>
        <w:t>（单位名称及公章）：</w:t>
      </w:r>
    </w:p>
    <w:p w14:paraId="755166BF">
      <w:pPr>
        <w:adjustRightInd w:val="0"/>
        <w:snapToGrid w:val="0"/>
        <w:spacing w:line="480" w:lineRule="auto"/>
        <w:rPr>
          <w:rFonts w:hint="eastAsia" w:ascii="仿宋" w:hAnsi="仿宋" w:eastAsia="仿宋" w:cs="仿宋"/>
          <w:sz w:val="24"/>
          <w:szCs w:val="24"/>
        </w:rPr>
      </w:pPr>
      <w:r>
        <w:rPr>
          <w:rFonts w:hint="eastAsia" w:ascii="仿宋" w:hAnsi="仿宋" w:eastAsia="仿宋" w:cs="仿宋"/>
          <w:sz w:val="24"/>
          <w:szCs w:val="24"/>
        </w:rPr>
        <w:t>法定代表人/被授权人（签字或盖章）：</w:t>
      </w:r>
    </w:p>
    <w:p w14:paraId="137B2438">
      <w:pPr>
        <w:adjustRightInd w:val="0"/>
        <w:snapToGrid w:val="0"/>
        <w:spacing w:line="480" w:lineRule="auto"/>
        <w:rPr>
          <w:rFonts w:hint="eastAsia" w:ascii="仿宋" w:hAnsi="仿宋" w:eastAsia="仿宋" w:cs="仿宋"/>
          <w:sz w:val="24"/>
          <w:szCs w:val="24"/>
        </w:rPr>
      </w:pPr>
      <w:r>
        <w:rPr>
          <w:rFonts w:hint="eastAsia" w:ascii="仿宋" w:hAnsi="仿宋" w:eastAsia="仿宋" w:cs="仿宋"/>
          <w:sz w:val="24"/>
          <w:szCs w:val="24"/>
        </w:rPr>
        <w:t>日    期：    年   月   日</w:t>
      </w:r>
    </w:p>
    <w:p w14:paraId="1658FB43">
      <w:pPr>
        <w:pStyle w:val="8"/>
        <w:rPr>
          <w:rFonts w:hint="eastAsia" w:ascii="仿宋" w:hAnsi="仿宋" w:eastAsia="仿宋" w:cs="仿宋"/>
          <w:szCs w:val="24"/>
        </w:rPr>
        <w:sectPr>
          <w:pgSz w:w="11906" w:h="16838"/>
          <w:pgMar w:top="1440" w:right="1803" w:bottom="1440" w:left="1803" w:header="851" w:footer="992" w:gutter="0"/>
          <w:pgNumType w:fmt="decimal"/>
          <w:cols w:space="720" w:num="1"/>
          <w:docGrid w:type="lines" w:linePitch="319" w:charSpace="0"/>
        </w:sectPr>
      </w:pPr>
    </w:p>
    <w:p w14:paraId="2D6C893E">
      <w:pPr>
        <w:jc w:val="left"/>
        <w:rPr>
          <w:rFonts w:hint="eastAsia" w:ascii="仿宋" w:hAnsi="仿宋" w:eastAsia="仿宋" w:cs="仿宋"/>
          <w:b/>
          <w:bCs/>
          <w:sz w:val="24"/>
          <w:szCs w:val="24"/>
        </w:rPr>
      </w:pPr>
      <w:bookmarkStart w:id="3" w:name="_Toc26801"/>
      <w:r>
        <w:rPr>
          <w:rFonts w:hint="eastAsia" w:ascii="仿宋" w:hAnsi="仿宋" w:eastAsia="仿宋" w:cs="仿宋"/>
          <w:b/>
          <w:bCs/>
          <w:sz w:val="24"/>
          <w:szCs w:val="24"/>
        </w:rPr>
        <w:t>格式2：</w:t>
      </w:r>
    </w:p>
    <w:p w14:paraId="228F2BC5">
      <w:pPr>
        <w:jc w:val="center"/>
        <w:outlineLvl w:val="1"/>
        <w:rPr>
          <w:rFonts w:hint="eastAsia" w:ascii="仿宋" w:hAnsi="仿宋" w:eastAsia="仿宋" w:cs="仿宋"/>
          <w:sz w:val="24"/>
          <w:szCs w:val="24"/>
        </w:rPr>
      </w:pPr>
      <w:r>
        <w:rPr>
          <w:rFonts w:hint="eastAsia" w:ascii="仿宋" w:hAnsi="仿宋" w:eastAsia="仿宋" w:cs="仿宋"/>
          <w:b/>
          <w:bCs/>
          <w:sz w:val="32"/>
          <w:szCs w:val="32"/>
        </w:rPr>
        <w:t xml:space="preserve"> </w:t>
      </w:r>
      <w:bookmarkStart w:id="4" w:name="_Toc24005"/>
      <w:bookmarkStart w:id="5" w:name="_Toc20290"/>
      <w:bookmarkStart w:id="6" w:name="_Toc14566"/>
      <w:bookmarkStart w:id="7" w:name="_Toc31586"/>
      <w:bookmarkStart w:id="8" w:name="_Toc11137"/>
      <w:r>
        <w:rPr>
          <w:rFonts w:hint="eastAsia" w:ascii="仿宋" w:hAnsi="仿宋" w:eastAsia="仿宋" w:cs="仿宋"/>
          <w:b/>
          <w:bCs/>
          <w:sz w:val="32"/>
          <w:szCs w:val="32"/>
        </w:rPr>
        <w:t>无重大违法记录声明</w:t>
      </w:r>
      <w:bookmarkEnd w:id="3"/>
      <w:bookmarkEnd w:id="4"/>
      <w:bookmarkEnd w:id="5"/>
      <w:bookmarkEnd w:id="6"/>
      <w:bookmarkEnd w:id="7"/>
      <w:bookmarkEnd w:id="8"/>
    </w:p>
    <w:p w14:paraId="1AC1D284">
      <w:pPr>
        <w:rPr>
          <w:rFonts w:hint="eastAsia" w:ascii="仿宋" w:hAnsi="仿宋" w:eastAsia="仿宋" w:cs="仿宋"/>
          <w:sz w:val="24"/>
          <w:szCs w:val="24"/>
        </w:rPr>
      </w:pPr>
    </w:p>
    <w:p w14:paraId="03A8394D">
      <w:pPr>
        <w:widowControl/>
        <w:snapToGrid w:val="0"/>
        <w:spacing w:line="48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我单位参与</w:t>
      </w:r>
      <w:r>
        <w:rPr>
          <w:rFonts w:hint="eastAsia" w:ascii="仿宋" w:hAnsi="仿宋" w:eastAsia="仿宋" w:cs="仿宋"/>
          <w:kern w:val="0"/>
          <w:sz w:val="24"/>
          <w:szCs w:val="24"/>
          <w:u w:val="single"/>
        </w:rPr>
        <w:t xml:space="preserve"> </w:t>
      </w:r>
      <w:r>
        <w:rPr>
          <w:rFonts w:hint="eastAsia" w:ascii="仿宋" w:hAnsi="仿宋" w:eastAsia="仿宋" w:cs="仿宋"/>
          <w:sz w:val="24"/>
          <w:szCs w:val="24"/>
          <w:u w:val="single"/>
          <w:lang w:val="en-US" w:eastAsia="zh-CN"/>
        </w:rPr>
        <w:t>华夏城投</w:t>
      </w:r>
      <w:r>
        <w:rPr>
          <w:rFonts w:hint="eastAsia" w:ascii="仿宋" w:hAnsi="仿宋" w:eastAsia="仿宋" w:cs="仿宋"/>
          <w:sz w:val="24"/>
          <w:szCs w:val="24"/>
          <w:u w:val="single"/>
          <w:lang w:eastAsia="zh-CN"/>
        </w:rPr>
        <w:t>项目管理有限公司</w:t>
      </w:r>
      <w:r>
        <w:rPr>
          <w:rFonts w:hint="eastAsia" w:ascii="仿宋" w:hAnsi="仿宋" w:eastAsia="仿宋" w:cs="仿宋"/>
          <w:kern w:val="0"/>
          <w:sz w:val="24"/>
          <w:szCs w:val="24"/>
        </w:rPr>
        <w:t>组织的</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sz w:val="24"/>
          <w:szCs w:val="24"/>
          <w:u w:val="single"/>
        </w:rPr>
        <w:t>（项目名称）</w:t>
      </w:r>
      <w:r>
        <w:rPr>
          <w:rFonts w:hint="eastAsia" w:ascii="仿宋" w:hAnsi="仿宋" w:eastAsia="仿宋" w:cs="仿宋"/>
          <w:sz w:val="24"/>
          <w:u w:val="single"/>
        </w:rPr>
        <w:t xml:space="preserve"> </w:t>
      </w:r>
      <w:r>
        <w:rPr>
          <w:rFonts w:hint="eastAsia" w:ascii="仿宋" w:hAnsi="仿宋" w:eastAsia="仿宋" w:cs="仿宋"/>
          <w:kern w:val="0"/>
          <w:sz w:val="24"/>
          <w:szCs w:val="24"/>
        </w:rPr>
        <w:t>采购项目，我单位郑重声明：我方参加本项目</w:t>
      </w:r>
      <w:r>
        <w:rPr>
          <w:rFonts w:hint="eastAsia" w:ascii="仿宋" w:hAnsi="仿宋" w:eastAsia="仿宋" w:cs="仿宋"/>
          <w:kern w:val="0"/>
          <w:sz w:val="24"/>
          <w:szCs w:val="24"/>
          <w:lang w:val="en-US" w:eastAsia="zh-CN"/>
        </w:rPr>
        <w:t>采购活动</w:t>
      </w:r>
      <w:r>
        <w:rPr>
          <w:rFonts w:hint="eastAsia" w:ascii="仿宋" w:hAnsi="仿宋" w:eastAsia="仿宋" w:cs="仿宋"/>
          <w:kern w:val="0"/>
          <w:sz w:val="24"/>
          <w:szCs w:val="24"/>
        </w:rPr>
        <w:t>前三年内无重大违法活动记录，符合《中华人民共和国政府采购法》规定的供应商资格条件，我方对此声明负全部法律责任。</w:t>
      </w:r>
    </w:p>
    <w:p w14:paraId="7165C9AE">
      <w:pPr>
        <w:pStyle w:val="3"/>
        <w:rPr>
          <w:rFonts w:hint="eastAsia" w:ascii="仿宋" w:hAnsi="仿宋" w:eastAsia="仿宋" w:cs="仿宋"/>
          <w:kern w:val="0"/>
          <w:sz w:val="24"/>
          <w:szCs w:val="24"/>
        </w:rPr>
      </w:pPr>
    </w:p>
    <w:p w14:paraId="45ED5EAE">
      <w:pPr>
        <w:widowControl/>
        <w:snapToGrid w:val="0"/>
        <w:spacing w:line="48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特此声明。</w:t>
      </w:r>
    </w:p>
    <w:p w14:paraId="0581072F">
      <w:pPr>
        <w:widowControl/>
        <w:spacing w:line="460" w:lineRule="exact"/>
        <w:ind w:firstLine="480" w:firstLineChars="200"/>
        <w:jc w:val="left"/>
        <w:rPr>
          <w:rFonts w:hint="eastAsia" w:ascii="仿宋" w:hAnsi="仿宋" w:eastAsia="仿宋" w:cs="仿宋"/>
          <w:kern w:val="0"/>
          <w:sz w:val="24"/>
          <w:szCs w:val="24"/>
        </w:rPr>
      </w:pPr>
    </w:p>
    <w:p w14:paraId="3710993B">
      <w:pPr>
        <w:adjustRightInd w:val="0"/>
        <w:snapToGrid w:val="0"/>
        <w:spacing w:line="480" w:lineRule="auto"/>
        <w:rPr>
          <w:rFonts w:hint="eastAsia" w:ascii="仿宋" w:hAnsi="仿宋" w:eastAsia="仿宋" w:cs="仿宋"/>
          <w:sz w:val="24"/>
          <w:szCs w:val="24"/>
        </w:rPr>
      </w:pPr>
      <w:r>
        <w:rPr>
          <w:rFonts w:hint="eastAsia" w:ascii="仿宋" w:hAnsi="仿宋" w:eastAsia="仿宋" w:cs="仿宋"/>
          <w:sz w:val="24"/>
          <w:szCs w:val="24"/>
          <w:lang w:val="en-US" w:eastAsia="zh-CN"/>
        </w:rPr>
        <w:t>投标人</w:t>
      </w:r>
      <w:r>
        <w:rPr>
          <w:rFonts w:hint="eastAsia" w:ascii="仿宋" w:hAnsi="仿宋" w:eastAsia="仿宋" w:cs="仿宋"/>
          <w:sz w:val="24"/>
          <w:szCs w:val="24"/>
        </w:rPr>
        <w:t>（单位名称及公章）：</w:t>
      </w:r>
    </w:p>
    <w:p w14:paraId="50E22604">
      <w:pPr>
        <w:adjustRightInd w:val="0"/>
        <w:snapToGrid w:val="0"/>
        <w:spacing w:line="480" w:lineRule="auto"/>
        <w:rPr>
          <w:rFonts w:hint="eastAsia" w:ascii="仿宋" w:hAnsi="仿宋" w:eastAsia="仿宋" w:cs="仿宋"/>
          <w:sz w:val="24"/>
          <w:szCs w:val="24"/>
        </w:rPr>
      </w:pPr>
      <w:r>
        <w:rPr>
          <w:rFonts w:hint="eastAsia" w:ascii="仿宋" w:hAnsi="仿宋" w:eastAsia="仿宋" w:cs="仿宋"/>
          <w:sz w:val="24"/>
          <w:szCs w:val="24"/>
        </w:rPr>
        <w:t>法定代表人/被授权人（签字或盖章）：</w:t>
      </w:r>
    </w:p>
    <w:p w14:paraId="07B57079">
      <w:pPr>
        <w:adjustRightInd w:val="0"/>
        <w:snapToGrid w:val="0"/>
        <w:spacing w:line="480" w:lineRule="auto"/>
        <w:rPr>
          <w:rFonts w:hint="eastAsia" w:ascii="仿宋" w:hAnsi="仿宋" w:eastAsia="仿宋" w:cs="仿宋"/>
          <w:sz w:val="24"/>
          <w:szCs w:val="24"/>
        </w:rPr>
      </w:pPr>
      <w:r>
        <w:rPr>
          <w:rFonts w:hint="eastAsia" w:ascii="仿宋" w:hAnsi="仿宋" w:eastAsia="仿宋" w:cs="仿宋"/>
          <w:sz w:val="24"/>
          <w:szCs w:val="24"/>
        </w:rPr>
        <w:t>日    期：    年   月   日</w:t>
      </w:r>
    </w:p>
    <w:p w14:paraId="6BB72DAE">
      <w:pPr>
        <w:rPr>
          <w:rFonts w:hint="eastAsia"/>
        </w:rPr>
      </w:pPr>
    </w:p>
    <w:p w14:paraId="747F38C7">
      <w:pPr>
        <w:snapToGrid w:val="0"/>
        <w:spacing w:line="360" w:lineRule="auto"/>
        <w:ind w:right="-199" w:rightChars="-95"/>
        <w:jc w:val="left"/>
        <w:rPr>
          <w:rFonts w:hint="eastAsia" w:ascii="宋体" w:hAnsi="宋体"/>
          <w:b/>
          <w:bCs/>
          <w:sz w:val="24"/>
          <w:szCs w:val="24"/>
        </w:rPr>
      </w:pPr>
    </w:p>
    <w:p w14:paraId="485912A3">
      <w:pPr>
        <w:snapToGrid w:val="0"/>
        <w:spacing w:line="360" w:lineRule="auto"/>
        <w:ind w:right="-199" w:rightChars="-95"/>
        <w:jc w:val="left"/>
        <w:rPr>
          <w:rFonts w:hint="eastAsia" w:ascii="宋体" w:hAnsi="宋体"/>
          <w:b/>
          <w:bCs/>
          <w:sz w:val="24"/>
          <w:szCs w:val="24"/>
        </w:rPr>
      </w:pPr>
    </w:p>
    <w:p w14:paraId="6EE61201">
      <w:pPr>
        <w:snapToGrid w:val="0"/>
        <w:spacing w:line="360" w:lineRule="auto"/>
        <w:ind w:right="-199" w:rightChars="-95"/>
        <w:jc w:val="left"/>
        <w:rPr>
          <w:rFonts w:hint="eastAsia" w:ascii="宋体" w:hAnsi="宋体"/>
          <w:b/>
          <w:bCs/>
          <w:sz w:val="24"/>
          <w:szCs w:val="24"/>
        </w:rPr>
      </w:pPr>
    </w:p>
    <w:p w14:paraId="0A1923B5">
      <w:pPr>
        <w:snapToGrid w:val="0"/>
        <w:spacing w:line="360" w:lineRule="auto"/>
        <w:ind w:right="-199" w:rightChars="-95"/>
        <w:jc w:val="left"/>
        <w:rPr>
          <w:rFonts w:hint="eastAsia" w:ascii="宋体" w:hAnsi="宋体"/>
          <w:b/>
          <w:bCs/>
          <w:sz w:val="24"/>
          <w:szCs w:val="24"/>
        </w:rPr>
      </w:pPr>
    </w:p>
    <w:p w14:paraId="0DF9DAE7">
      <w:pPr>
        <w:snapToGrid w:val="0"/>
        <w:spacing w:line="360" w:lineRule="auto"/>
        <w:ind w:right="-199" w:rightChars="-95"/>
        <w:jc w:val="left"/>
        <w:rPr>
          <w:rFonts w:hint="eastAsia" w:ascii="宋体" w:hAnsi="宋体"/>
          <w:b/>
          <w:bCs/>
          <w:sz w:val="24"/>
          <w:szCs w:val="24"/>
        </w:rPr>
      </w:pPr>
    </w:p>
    <w:p w14:paraId="138B1710">
      <w:pPr>
        <w:snapToGrid w:val="0"/>
        <w:spacing w:line="360" w:lineRule="auto"/>
        <w:ind w:right="-199" w:rightChars="-95"/>
        <w:jc w:val="left"/>
        <w:rPr>
          <w:rFonts w:hint="eastAsia" w:ascii="宋体" w:hAnsi="宋体"/>
          <w:b/>
          <w:bCs/>
          <w:sz w:val="24"/>
          <w:szCs w:val="24"/>
        </w:rPr>
      </w:pPr>
    </w:p>
    <w:p w14:paraId="1D2ABE25">
      <w:pPr>
        <w:snapToGrid w:val="0"/>
        <w:spacing w:line="360" w:lineRule="auto"/>
        <w:ind w:right="-199" w:rightChars="-95"/>
        <w:jc w:val="left"/>
        <w:rPr>
          <w:rFonts w:hint="eastAsia" w:ascii="宋体" w:hAnsi="宋体"/>
          <w:b/>
          <w:bCs/>
          <w:sz w:val="24"/>
          <w:szCs w:val="24"/>
        </w:rPr>
      </w:pPr>
    </w:p>
    <w:p w14:paraId="0C9D0222">
      <w:pPr>
        <w:snapToGrid w:val="0"/>
        <w:spacing w:line="360" w:lineRule="auto"/>
        <w:ind w:right="-199" w:rightChars="-95"/>
        <w:jc w:val="left"/>
        <w:rPr>
          <w:rFonts w:hint="eastAsia" w:ascii="宋体" w:hAnsi="宋体"/>
          <w:b/>
          <w:bCs/>
          <w:sz w:val="24"/>
          <w:szCs w:val="24"/>
        </w:rPr>
      </w:pPr>
    </w:p>
    <w:p w14:paraId="0CAAD99B">
      <w:pPr>
        <w:snapToGrid w:val="0"/>
        <w:spacing w:line="360" w:lineRule="auto"/>
        <w:ind w:right="-199" w:rightChars="-95"/>
        <w:jc w:val="left"/>
        <w:rPr>
          <w:rFonts w:hint="eastAsia" w:ascii="宋体" w:hAnsi="宋体"/>
          <w:b/>
          <w:bCs/>
          <w:sz w:val="24"/>
          <w:szCs w:val="24"/>
        </w:rPr>
      </w:pPr>
    </w:p>
    <w:p w14:paraId="42F1A844">
      <w:pPr>
        <w:snapToGrid w:val="0"/>
        <w:spacing w:line="360" w:lineRule="auto"/>
        <w:ind w:right="-199" w:rightChars="-95"/>
        <w:jc w:val="left"/>
        <w:rPr>
          <w:rFonts w:hint="eastAsia" w:ascii="宋体" w:hAnsi="宋体"/>
          <w:b/>
          <w:bCs/>
          <w:sz w:val="24"/>
          <w:szCs w:val="24"/>
        </w:rPr>
      </w:pPr>
    </w:p>
    <w:p w14:paraId="795CA55A">
      <w:pPr>
        <w:snapToGrid w:val="0"/>
        <w:spacing w:line="360" w:lineRule="auto"/>
        <w:ind w:right="-199" w:rightChars="-95"/>
        <w:jc w:val="left"/>
        <w:rPr>
          <w:rFonts w:hint="eastAsia" w:ascii="宋体" w:hAnsi="宋体"/>
          <w:b/>
          <w:bCs/>
          <w:sz w:val="24"/>
          <w:szCs w:val="24"/>
        </w:rPr>
      </w:pPr>
    </w:p>
    <w:p w14:paraId="62503B55">
      <w:pPr>
        <w:snapToGrid w:val="0"/>
        <w:spacing w:line="360" w:lineRule="auto"/>
        <w:ind w:right="-199" w:rightChars="-95"/>
        <w:jc w:val="left"/>
        <w:rPr>
          <w:rFonts w:hint="eastAsia" w:ascii="宋体" w:hAnsi="宋体"/>
          <w:b/>
          <w:bCs/>
          <w:sz w:val="24"/>
          <w:szCs w:val="24"/>
        </w:rPr>
      </w:pPr>
    </w:p>
    <w:p w14:paraId="1F6EEFEF">
      <w:pPr>
        <w:snapToGrid w:val="0"/>
        <w:spacing w:line="360" w:lineRule="auto"/>
        <w:ind w:right="-199" w:rightChars="-95"/>
        <w:jc w:val="left"/>
        <w:rPr>
          <w:rFonts w:hint="eastAsia" w:ascii="宋体" w:hAnsi="宋体"/>
          <w:b/>
          <w:bCs/>
          <w:sz w:val="24"/>
          <w:szCs w:val="24"/>
        </w:rPr>
      </w:pPr>
    </w:p>
    <w:p w14:paraId="3D932FAC">
      <w:pPr>
        <w:snapToGrid w:val="0"/>
        <w:spacing w:line="360" w:lineRule="auto"/>
        <w:ind w:right="-199" w:rightChars="-95"/>
        <w:jc w:val="left"/>
        <w:rPr>
          <w:rFonts w:hint="eastAsia" w:ascii="仿宋" w:hAnsi="仿宋" w:eastAsia="仿宋" w:cs="仿宋"/>
          <w:b/>
          <w:bCs/>
          <w:sz w:val="24"/>
          <w:szCs w:val="24"/>
        </w:rPr>
      </w:pPr>
    </w:p>
    <w:p w14:paraId="564E98DE">
      <w:pPr>
        <w:snapToGrid w:val="0"/>
        <w:spacing w:line="360" w:lineRule="auto"/>
        <w:ind w:right="-199" w:rightChars="-95"/>
        <w:jc w:val="left"/>
        <w:rPr>
          <w:rFonts w:hint="eastAsia" w:ascii="仿宋" w:hAnsi="仿宋" w:eastAsia="仿宋" w:cs="仿宋"/>
          <w:b/>
          <w:bCs/>
          <w:sz w:val="24"/>
          <w:szCs w:val="24"/>
        </w:rPr>
      </w:pPr>
    </w:p>
    <w:p w14:paraId="52CFA6F8">
      <w:pPr>
        <w:jc w:val="left"/>
        <w:rPr>
          <w:rFonts w:ascii="仿宋" w:hAnsi="仿宋" w:eastAsia="仿宋" w:cs="仿宋"/>
          <w:b/>
          <w:bCs/>
          <w:spacing w:val="-6"/>
          <w:sz w:val="30"/>
          <w:szCs w:val="30"/>
        </w:rPr>
      </w:pPr>
      <w:r>
        <w:rPr>
          <w:rFonts w:hint="eastAsia" w:ascii="仿宋" w:hAnsi="仿宋" w:eastAsia="仿宋" w:cs="仿宋"/>
          <w:b/>
          <w:bCs/>
          <w:sz w:val="24"/>
          <w:szCs w:val="24"/>
        </w:rPr>
        <w:t>格式</w:t>
      </w:r>
      <w:r>
        <w:rPr>
          <w:rFonts w:hint="eastAsia" w:ascii="仿宋" w:hAnsi="仿宋" w:eastAsia="仿宋" w:cs="仿宋"/>
          <w:b/>
          <w:bCs/>
          <w:sz w:val="24"/>
          <w:szCs w:val="24"/>
          <w:lang w:val="en-US" w:eastAsia="zh-CN"/>
        </w:rPr>
        <w:t>3</w:t>
      </w:r>
      <w:r>
        <w:rPr>
          <w:rFonts w:hint="eastAsia" w:ascii="仿宋" w:hAnsi="仿宋" w:eastAsia="仿宋" w:cs="仿宋"/>
          <w:b/>
          <w:bCs/>
          <w:sz w:val="24"/>
          <w:szCs w:val="24"/>
        </w:rPr>
        <w:t>：</w:t>
      </w:r>
    </w:p>
    <w:p w14:paraId="57BD92C9">
      <w:pPr>
        <w:spacing w:before="218" w:line="222" w:lineRule="auto"/>
        <w:jc w:val="center"/>
        <w:rPr>
          <w:rFonts w:ascii="仿宋" w:hAnsi="仿宋" w:eastAsia="仿宋" w:cs="仿宋"/>
          <w:b/>
          <w:bCs/>
          <w:spacing w:val="-4"/>
          <w:sz w:val="28"/>
          <w:szCs w:val="28"/>
        </w:rPr>
      </w:pPr>
      <w:r>
        <w:rPr>
          <w:rFonts w:hint="eastAsia" w:ascii="仿宋" w:hAnsi="仿宋" w:eastAsia="仿宋" w:cs="仿宋"/>
          <w:b/>
          <w:bCs/>
          <w:spacing w:val="-4"/>
          <w:sz w:val="28"/>
          <w:szCs w:val="28"/>
          <w:lang w:eastAsia="zh-CN"/>
        </w:rPr>
        <w:t>（</w:t>
      </w:r>
      <w:r>
        <w:rPr>
          <w:rFonts w:hint="eastAsia" w:ascii="仿宋" w:hAnsi="仿宋" w:eastAsia="仿宋" w:cs="仿宋"/>
          <w:b/>
          <w:bCs/>
          <w:spacing w:val="-4"/>
          <w:sz w:val="28"/>
          <w:szCs w:val="28"/>
          <w:lang w:val="en-US" w:eastAsia="zh-CN"/>
        </w:rPr>
        <w:t>一</w:t>
      </w:r>
      <w:r>
        <w:rPr>
          <w:rFonts w:hint="eastAsia" w:ascii="仿宋" w:hAnsi="仿宋" w:eastAsia="仿宋" w:cs="仿宋"/>
          <w:b/>
          <w:bCs/>
          <w:spacing w:val="-4"/>
          <w:sz w:val="28"/>
          <w:szCs w:val="28"/>
          <w:lang w:eastAsia="zh-CN"/>
        </w:rPr>
        <w:t>）</w:t>
      </w:r>
      <w:r>
        <w:rPr>
          <w:rFonts w:ascii="仿宋" w:hAnsi="仿宋" w:eastAsia="仿宋" w:cs="仿宋"/>
          <w:b/>
          <w:bCs/>
          <w:spacing w:val="-4"/>
          <w:sz w:val="28"/>
          <w:szCs w:val="28"/>
        </w:rPr>
        <w:t>、法定代表人（或单位负责人）授权书</w:t>
      </w:r>
    </w:p>
    <w:p w14:paraId="4000CBF9">
      <w:pPr>
        <w:spacing w:before="22" w:line="351" w:lineRule="auto"/>
        <w:ind w:left="45" w:right="231" w:firstLine="480"/>
        <w:rPr>
          <w:rFonts w:ascii="仿宋" w:hAnsi="仿宋" w:eastAsia="仿宋" w:cs="仿宋"/>
          <w:spacing w:val="1"/>
          <w:sz w:val="24"/>
          <w:szCs w:val="24"/>
        </w:rPr>
      </w:pPr>
    </w:p>
    <w:p w14:paraId="43F1C2BC">
      <w:pPr>
        <w:spacing w:before="22" w:line="351" w:lineRule="auto"/>
        <w:ind w:left="45" w:right="231" w:firstLine="480"/>
        <w:rPr>
          <w:rFonts w:ascii="仿宋" w:hAnsi="仿宋" w:eastAsia="仿宋" w:cs="仿宋"/>
          <w:sz w:val="24"/>
          <w:szCs w:val="24"/>
        </w:rPr>
      </w:pPr>
      <w:r>
        <w:rPr>
          <w:rFonts w:ascii="仿宋" w:hAnsi="仿宋" w:eastAsia="仿宋" w:cs="仿宋"/>
          <w:spacing w:val="1"/>
          <w:sz w:val="24"/>
          <w:szCs w:val="24"/>
        </w:rPr>
        <w:t>本授权书声明：注册于</w:t>
      </w:r>
      <w:r>
        <w:rPr>
          <w:rFonts w:ascii="仿宋" w:hAnsi="仿宋" w:eastAsia="仿宋" w:cs="仿宋"/>
          <w:spacing w:val="1"/>
          <w:sz w:val="24"/>
          <w:szCs w:val="24"/>
          <w:u w:val="single" w:color="auto"/>
        </w:rPr>
        <w:t>（国家或地区的名称）</w:t>
      </w:r>
      <w:r>
        <w:rPr>
          <w:rFonts w:ascii="仿宋" w:hAnsi="仿宋" w:eastAsia="仿宋" w:cs="仿宋"/>
          <w:spacing w:val="1"/>
          <w:sz w:val="24"/>
          <w:szCs w:val="24"/>
        </w:rPr>
        <w:t>的（</w:t>
      </w:r>
      <w:r>
        <w:rPr>
          <w:rFonts w:ascii="仿宋" w:hAnsi="仿宋" w:eastAsia="仿宋" w:cs="仿宋"/>
          <w:spacing w:val="-53"/>
          <w:sz w:val="24"/>
          <w:szCs w:val="24"/>
        </w:rPr>
        <w:t xml:space="preserve"> </w:t>
      </w:r>
      <w:r>
        <w:rPr>
          <w:rFonts w:ascii="仿宋" w:hAnsi="仿宋" w:eastAsia="仿宋" w:cs="仿宋"/>
          <w:spacing w:val="1"/>
          <w:sz w:val="24"/>
          <w:szCs w:val="24"/>
          <w:u w:val="single" w:color="auto"/>
        </w:rPr>
        <w:t>投标人</w:t>
      </w:r>
      <w:r>
        <w:rPr>
          <w:rFonts w:ascii="仿宋" w:hAnsi="仿宋" w:eastAsia="仿宋" w:cs="仿宋"/>
          <w:spacing w:val="1"/>
          <w:sz w:val="24"/>
          <w:szCs w:val="24"/>
        </w:rPr>
        <w:t>）的在下面签字</w:t>
      </w:r>
      <w:r>
        <w:rPr>
          <w:rFonts w:ascii="仿宋" w:hAnsi="仿宋" w:eastAsia="仿宋" w:cs="仿宋"/>
          <w:sz w:val="24"/>
          <w:szCs w:val="24"/>
        </w:rPr>
        <w:t xml:space="preserve"> </w:t>
      </w:r>
      <w:r>
        <w:rPr>
          <w:rFonts w:ascii="仿宋" w:hAnsi="仿宋" w:eastAsia="仿宋" w:cs="仿宋"/>
          <w:spacing w:val="-1"/>
          <w:sz w:val="24"/>
          <w:szCs w:val="24"/>
        </w:rPr>
        <w:t>的（</w:t>
      </w:r>
      <w:r>
        <w:rPr>
          <w:rFonts w:ascii="仿宋" w:hAnsi="仿宋" w:eastAsia="仿宋" w:cs="仿宋"/>
          <w:spacing w:val="-69"/>
          <w:sz w:val="24"/>
          <w:szCs w:val="24"/>
        </w:rPr>
        <w:t xml:space="preserve"> </w:t>
      </w:r>
      <w:r>
        <w:rPr>
          <w:rFonts w:ascii="仿宋" w:hAnsi="仿宋" w:eastAsia="仿宋" w:cs="仿宋"/>
          <w:spacing w:val="-96"/>
          <w:sz w:val="24"/>
          <w:szCs w:val="24"/>
          <w:u w:val="single" w:color="auto"/>
        </w:rPr>
        <w:t xml:space="preserve"> </w:t>
      </w:r>
      <w:r>
        <w:rPr>
          <w:rFonts w:ascii="仿宋" w:hAnsi="仿宋" w:eastAsia="仿宋" w:cs="仿宋"/>
          <w:spacing w:val="-1"/>
          <w:sz w:val="24"/>
          <w:szCs w:val="24"/>
          <w:u w:val="single" w:color="auto"/>
        </w:rPr>
        <w:t>法人代表姓名、职务</w:t>
      </w:r>
      <w:r>
        <w:rPr>
          <w:rFonts w:ascii="仿宋" w:hAnsi="仿宋" w:eastAsia="仿宋" w:cs="仿宋"/>
          <w:spacing w:val="-1"/>
          <w:sz w:val="24"/>
          <w:szCs w:val="24"/>
        </w:rPr>
        <w:t>）代表我单位授权在下面签字的（</w:t>
      </w:r>
      <w:r>
        <w:rPr>
          <w:rFonts w:ascii="仿宋" w:hAnsi="仿宋" w:eastAsia="仿宋" w:cs="仿宋"/>
          <w:spacing w:val="-64"/>
          <w:sz w:val="24"/>
          <w:szCs w:val="24"/>
        </w:rPr>
        <w:t xml:space="preserve"> </w:t>
      </w:r>
      <w:r>
        <w:rPr>
          <w:rFonts w:ascii="仿宋" w:hAnsi="仿宋" w:eastAsia="仿宋" w:cs="仿宋"/>
          <w:spacing w:val="-1"/>
          <w:sz w:val="24"/>
          <w:szCs w:val="24"/>
          <w:u w:val="single" w:color="auto"/>
        </w:rPr>
        <w:t>被授权人的姓名</w:t>
      </w:r>
      <w:r>
        <w:rPr>
          <w:rFonts w:ascii="仿宋" w:hAnsi="仿宋" w:eastAsia="仿宋" w:cs="仿宋"/>
          <w:spacing w:val="-1"/>
          <w:sz w:val="24"/>
          <w:szCs w:val="24"/>
        </w:rPr>
        <w:t>）</w:t>
      </w:r>
      <w:r>
        <w:rPr>
          <w:rFonts w:ascii="仿宋" w:hAnsi="仿宋" w:eastAsia="仿宋" w:cs="仿宋"/>
          <w:sz w:val="24"/>
          <w:szCs w:val="24"/>
        </w:rPr>
        <w:t xml:space="preserve"> </w:t>
      </w:r>
      <w:r>
        <w:rPr>
          <w:rFonts w:ascii="仿宋" w:hAnsi="仿宋" w:eastAsia="仿宋" w:cs="仿宋"/>
          <w:spacing w:val="1"/>
          <w:sz w:val="24"/>
          <w:szCs w:val="24"/>
        </w:rPr>
        <w:t>为我单位的合法代理人，就（</w:t>
      </w:r>
      <w:r>
        <w:rPr>
          <w:rFonts w:ascii="仿宋" w:hAnsi="仿宋" w:eastAsia="仿宋" w:cs="仿宋"/>
          <w:spacing w:val="-69"/>
          <w:sz w:val="24"/>
          <w:szCs w:val="24"/>
        </w:rPr>
        <w:t xml:space="preserve"> </w:t>
      </w:r>
      <w:r>
        <w:rPr>
          <w:rFonts w:ascii="仿宋" w:hAnsi="仿宋" w:eastAsia="仿宋" w:cs="仿宋"/>
          <w:spacing w:val="-103"/>
          <w:sz w:val="24"/>
          <w:szCs w:val="24"/>
          <w:u w:val="single" w:color="auto"/>
        </w:rPr>
        <w:t xml:space="preserve"> </w:t>
      </w:r>
      <w:r>
        <w:rPr>
          <w:rFonts w:ascii="仿宋" w:hAnsi="仿宋" w:eastAsia="仿宋" w:cs="仿宋"/>
          <w:spacing w:val="1"/>
          <w:sz w:val="24"/>
          <w:szCs w:val="24"/>
          <w:u w:val="single" w:color="auto"/>
        </w:rPr>
        <w:t>项目名称和采购项目编号</w:t>
      </w:r>
      <w:r>
        <w:rPr>
          <w:rFonts w:ascii="仿宋" w:hAnsi="仿宋" w:eastAsia="仿宋" w:cs="仿宋"/>
          <w:spacing w:val="1"/>
          <w:sz w:val="24"/>
          <w:szCs w:val="24"/>
        </w:rPr>
        <w:t>）投标，以我单位名义</w:t>
      </w:r>
      <w:r>
        <w:rPr>
          <w:rFonts w:ascii="仿宋" w:hAnsi="仿宋" w:eastAsia="仿宋" w:cs="仿宋"/>
          <w:sz w:val="24"/>
          <w:szCs w:val="24"/>
        </w:rPr>
        <w:t xml:space="preserve"> </w:t>
      </w:r>
      <w:r>
        <w:rPr>
          <w:rFonts w:ascii="仿宋" w:hAnsi="仿宋" w:eastAsia="仿宋" w:cs="仿宋"/>
          <w:spacing w:val="-2"/>
          <w:sz w:val="24"/>
          <w:szCs w:val="24"/>
        </w:rPr>
        <w:t>处理一切与之有关的事务。</w:t>
      </w:r>
    </w:p>
    <w:p w14:paraId="122AD806">
      <w:pPr>
        <w:spacing w:before="41" w:line="343" w:lineRule="auto"/>
        <w:ind w:left="49" w:right="234" w:firstLine="479"/>
        <w:rPr>
          <w:rFonts w:ascii="仿宋" w:hAnsi="仿宋" w:eastAsia="仿宋" w:cs="仿宋"/>
          <w:sz w:val="24"/>
          <w:szCs w:val="24"/>
        </w:rPr>
      </w:pPr>
      <w:r>
        <w:rPr>
          <w:rFonts w:ascii="仿宋" w:hAnsi="仿宋" w:eastAsia="仿宋" w:cs="仿宋"/>
          <w:spacing w:val="-7"/>
          <w:sz w:val="24"/>
          <w:szCs w:val="24"/>
        </w:rPr>
        <w:t>本授权书于</w:t>
      </w:r>
      <w:r>
        <w:rPr>
          <w:rFonts w:ascii="仿宋" w:hAnsi="仿宋" w:eastAsia="仿宋" w:cs="仿宋"/>
          <w:spacing w:val="-118"/>
          <w:sz w:val="24"/>
          <w:szCs w:val="24"/>
        </w:rPr>
        <w:t xml:space="preserve"> </w:t>
      </w:r>
      <w:r>
        <w:rPr>
          <w:rFonts w:ascii="仿宋" w:hAnsi="仿宋" w:eastAsia="仿宋" w:cs="仿宋"/>
          <w:spacing w:val="2"/>
          <w:sz w:val="24"/>
          <w:szCs w:val="24"/>
          <w:u w:val="single" w:color="auto"/>
        </w:rPr>
        <w:t xml:space="preserve">       </w:t>
      </w:r>
      <w:r>
        <w:rPr>
          <w:rFonts w:ascii="仿宋" w:hAnsi="仿宋" w:eastAsia="仿宋" w:cs="仿宋"/>
          <w:spacing w:val="-94"/>
          <w:sz w:val="24"/>
          <w:szCs w:val="24"/>
        </w:rPr>
        <w:t xml:space="preserve"> </w:t>
      </w:r>
      <w:r>
        <w:rPr>
          <w:rFonts w:ascii="仿宋" w:hAnsi="仿宋" w:eastAsia="仿宋" w:cs="仿宋"/>
          <w:spacing w:val="-7"/>
          <w:sz w:val="24"/>
          <w:szCs w:val="24"/>
        </w:rPr>
        <w:t>年</w:t>
      </w:r>
      <w:r>
        <w:rPr>
          <w:rFonts w:ascii="仿宋" w:hAnsi="仿宋" w:eastAsia="仿宋" w:cs="仿宋"/>
          <w:spacing w:val="-115"/>
          <w:sz w:val="24"/>
          <w:szCs w:val="24"/>
        </w:rPr>
        <w:t xml:space="preserve"> </w:t>
      </w:r>
      <w:r>
        <w:rPr>
          <w:rFonts w:ascii="仿宋" w:hAnsi="仿宋" w:eastAsia="仿宋" w:cs="仿宋"/>
          <w:spacing w:val="3"/>
          <w:sz w:val="24"/>
          <w:szCs w:val="24"/>
          <w:u w:val="single" w:color="auto"/>
        </w:rPr>
        <w:t xml:space="preserve">    </w:t>
      </w:r>
      <w:r>
        <w:rPr>
          <w:rFonts w:ascii="仿宋" w:hAnsi="仿宋" w:eastAsia="仿宋" w:cs="仿宋"/>
          <w:spacing w:val="-93"/>
          <w:sz w:val="24"/>
          <w:szCs w:val="24"/>
        </w:rPr>
        <w:t xml:space="preserve"> </w:t>
      </w:r>
      <w:r>
        <w:rPr>
          <w:rFonts w:ascii="仿宋" w:hAnsi="仿宋" w:eastAsia="仿宋" w:cs="仿宋"/>
          <w:spacing w:val="-7"/>
          <w:sz w:val="24"/>
          <w:szCs w:val="24"/>
        </w:rPr>
        <w:t>月</w:t>
      </w:r>
      <w:r>
        <w:rPr>
          <w:rFonts w:ascii="仿宋" w:hAnsi="仿宋" w:eastAsia="仿宋" w:cs="仿宋"/>
          <w:spacing w:val="-117"/>
          <w:sz w:val="24"/>
          <w:szCs w:val="24"/>
        </w:rPr>
        <w:t xml:space="preserve"> </w:t>
      </w:r>
      <w:r>
        <w:rPr>
          <w:rFonts w:ascii="仿宋" w:hAnsi="仿宋" w:eastAsia="仿宋" w:cs="仿宋"/>
          <w:spacing w:val="2"/>
          <w:sz w:val="24"/>
          <w:szCs w:val="24"/>
          <w:u w:val="single" w:color="auto"/>
        </w:rPr>
        <w:t xml:space="preserve">   </w:t>
      </w:r>
      <w:r>
        <w:rPr>
          <w:rFonts w:ascii="仿宋" w:hAnsi="仿宋" w:eastAsia="仿宋" w:cs="仿宋"/>
          <w:spacing w:val="-53"/>
          <w:sz w:val="24"/>
          <w:szCs w:val="24"/>
        </w:rPr>
        <w:t xml:space="preserve"> </w:t>
      </w:r>
      <w:r>
        <w:rPr>
          <w:rFonts w:ascii="仿宋" w:hAnsi="仿宋" w:eastAsia="仿宋" w:cs="仿宋"/>
          <w:spacing w:val="-7"/>
          <w:sz w:val="24"/>
          <w:szCs w:val="24"/>
        </w:rPr>
        <w:t>日签字生效,特此声明。</w:t>
      </w:r>
    </w:p>
    <w:p w14:paraId="6A381F9B">
      <w:pPr>
        <w:pStyle w:val="4"/>
        <w:spacing w:line="425" w:lineRule="auto"/>
      </w:pPr>
    </w:p>
    <w:p w14:paraId="6FEB15D5">
      <w:pPr>
        <w:spacing w:before="79" w:line="220" w:lineRule="auto"/>
        <w:ind w:left="54"/>
        <w:rPr>
          <w:rFonts w:ascii="仿宋" w:hAnsi="仿宋" w:eastAsia="仿宋" w:cs="仿宋"/>
          <w:sz w:val="24"/>
          <w:szCs w:val="24"/>
        </w:rPr>
      </w:pPr>
      <w:r>
        <w:rPr>
          <w:rFonts w:ascii="仿宋" w:hAnsi="仿宋" w:eastAsia="仿宋" w:cs="仿宋"/>
          <w:spacing w:val="-3"/>
          <w:sz w:val="24"/>
          <w:szCs w:val="24"/>
        </w:rPr>
        <w:t>附：授权代表姓名：</w:t>
      </w:r>
      <w:r>
        <w:rPr>
          <w:rFonts w:ascii="仿宋" w:hAnsi="仿宋" w:eastAsia="仿宋" w:cs="仿宋"/>
          <w:spacing w:val="-3"/>
          <w:sz w:val="24"/>
          <w:szCs w:val="24"/>
          <w:u w:val="single" w:color="auto"/>
        </w:rPr>
        <w:t xml:space="preserve">          </w:t>
      </w:r>
      <w:r>
        <w:rPr>
          <w:rFonts w:ascii="仿宋" w:hAnsi="仿宋" w:eastAsia="仿宋" w:cs="仿宋"/>
          <w:spacing w:val="-82"/>
          <w:sz w:val="24"/>
          <w:szCs w:val="24"/>
        </w:rPr>
        <w:t xml:space="preserve"> </w:t>
      </w:r>
      <w:r>
        <w:rPr>
          <w:rFonts w:ascii="仿宋" w:hAnsi="仿宋" w:eastAsia="仿宋" w:cs="仿宋"/>
          <w:spacing w:val="-3"/>
          <w:sz w:val="24"/>
          <w:szCs w:val="24"/>
        </w:rPr>
        <w:t>性别：</w:t>
      </w:r>
      <w:r>
        <w:rPr>
          <w:rFonts w:ascii="仿宋" w:hAnsi="仿宋" w:eastAsia="仿宋" w:cs="仿宋"/>
          <w:spacing w:val="-3"/>
          <w:sz w:val="24"/>
          <w:szCs w:val="24"/>
          <w:u w:val="single" w:color="auto"/>
        </w:rPr>
        <w:t xml:space="preserve">    </w:t>
      </w:r>
      <w:r>
        <w:rPr>
          <w:rFonts w:ascii="仿宋" w:hAnsi="仿宋" w:eastAsia="仿宋" w:cs="仿宋"/>
          <w:spacing w:val="-99"/>
          <w:sz w:val="24"/>
          <w:szCs w:val="24"/>
        </w:rPr>
        <w:t xml:space="preserve"> </w:t>
      </w:r>
      <w:r>
        <w:rPr>
          <w:rFonts w:ascii="仿宋" w:hAnsi="仿宋" w:eastAsia="仿宋" w:cs="仿宋"/>
          <w:spacing w:val="-3"/>
          <w:sz w:val="24"/>
          <w:szCs w:val="24"/>
        </w:rPr>
        <w:t>年龄：</w:t>
      </w:r>
      <w:r>
        <w:rPr>
          <w:rFonts w:ascii="仿宋" w:hAnsi="仿宋" w:eastAsia="仿宋" w:cs="仿宋"/>
          <w:sz w:val="24"/>
          <w:szCs w:val="24"/>
          <w:u w:val="single" w:color="auto"/>
        </w:rPr>
        <w:t xml:space="preserve">        </w:t>
      </w:r>
    </w:p>
    <w:p w14:paraId="53EAD821">
      <w:pPr>
        <w:spacing w:before="182" w:line="222" w:lineRule="auto"/>
        <w:ind w:left="645"/>
        <w:rPr>
          <w:rFonts w:ascii="仿宋" w:hAnsi="仿宋" w:eastAsia="仿宋" w:cs="仿宋"/>
          <w:sz w:val="24"/>
          <w:szCs w:val="24"/>
        </w:rPr>
      </w:pPr>
      <w:r>
        <w:rPr>
          <w:rFonts w:ascii="仿宋" w:hAnsi="仿宋" w:eastAsia="仿宋" w:cs="仿宋"/>
          <w:spacing w:val="-7"/>
          <w:sz w:val="24"/>
          <w:szCs w:val="24"/>
        </w:rPr>
        <w:t>职</w:t>
      </w:r>
      <w:r>
        <w:rPr>
          <w:rFonts w:ascii="仿宋" w:hAnsi="仿宋" w:eastAsia="仿宋" w:cs="仿宋"/>
          <w:spacing w:val="7"/>
          <w:sz w:val="24"/>
          <w:szCs w:val="24"/>
        </w:rPr>
        <w:t xml:space="preserve">    </w:t>
      </w:r>
      <w:r>
        <w:rPr>
          <w:rFonts w:ascii="仿宋" w:hAnsi="仿宋" w:eastAsia="仿宋" w:cs="仿宋"/>
          <w:spacing w:val="-7"/>
          <w:sz w:val="24"/>
          <w:szCs w:val="24"/>
        </w:rPr>
        <w:t>务：</w:t>
      </w:r>
      <w:r>
        <w:rPr>
          <w:rFonts w:ascii="仿宋" w:hAnsi="仿宋" w:eastAsia="仿宋" w:cs="仿宋"/>
          <w:spacing w:val="10"/>
          <w:sz w:val="24"/>
          <w:szCs w:val="24"/>
          <w:u w:val="single" w:color="auto"/>
        </w:rPr>
        <w:t xml:space="preserve">            </w:t>
      </w:r>
      <w:r>
        <w:rPr>
          <w:rFonts w:ascii="仿宋" w:hAnsi="仿宋" w:eastAsia="仿宋" w:cs="仿宋"/>
          <w:spacing w:val="-102"/>
          <w:sz w:val="24"/>
          <w:szCs w:val="24"/>
        </w:rPr>
        <w:t xml:space="preserve"> </w:t>
      </w:r>
      <w:r>
        <w:rPr>
          <w:rFonts w:ascii="仿宋" w:hAnsi="仿宋" w:eastAsia="仿宋" w:cs="仿宋"/>
          <w:spacing w:val="-7"/>
          <w:sz w:val="24"/>
          <w:szCs w:val="24"/>
        </w:rPr>
        <w:t>身份证号码：</w:t>
      </w:r>
      <w:r>
        <w:rPr>
          <w:rFonts w:ascii="仿宋" w:hAnsi="仿宋" w:eastAsia="仿宋" w:cs="仿宋"/>
          <w:sz w:val="24"/>
          <w:szCs w:val="24"/>
          <w:u w:val="single" w:color="auto"/>
        </w:rPr>
        <w:t xml:space="preserve">             </w:t>
      </w:r>
    </w:p>
    <w:p w14:paraId="7AB2DF37">
      <w:pPr>
        <w:spacing w:before="179" w:line="224" w:lineRule="auto"/>
        <w:ind w:left="651"/>
        <w:rPr>
          <w:rFonts w:ascii="仿宋" w:hAnsi="仿宋" w:eastAsia="仿宋" w:cs="仿宋"/>
          <w:sz w:val="24"/>
          <w:szCs w:val="24"/>
        </w:rPr>
      </w:pPr>
      <w:r>
        <w:rPr>
          <w:rFonts w:ascii="仿宋" w:hAnsi="仿宋" w:eastAsia="仿宋" w:cs="仿宋"/>
          <w:spacing w:val="-3"/>
          <w:sz w:val="24"/>
          <w:szCs w:val="24"/>
        </w:rPr>
        <w:t>通讯地址：</w:t>
      </w:r>
      <w:r>
        <w:rPr>
          <w:rFonts w:ascii="仿宋" w:hAnsi="仿宋" w:eastAsia="仿宋" w:cs="仿宋"/>
          <w:spacing w:val="-3"/>
          <w:sz w:val="24"/>
          <w:szCs w:val="24"/>
          <w:u w:val="single" w:color="auto"/>
        </w:rPr>
        <w:t xml:space="preserve">                            </w:t>
      </w:r>
      <w:r>
        <w:rPr>
          <w:rFonts w:ascii="仿宋" w:hAnsi="仿宋" w:eastAsia="仿宋" w:cs="仿宋"/>
          <w:spacing w:val="-4"/>
          <w:sz w:val="24"/>
          <w:szCs w:val="24"/>
          <w:u w:val="single" w:color="auto"/>
        </w:rPr>
        <w:t xml:space="preserve">           </w:t>
      </w:r>
    </w:p>
    <w:p w14:paraId="34A28728">
      <w:pPr>
        <w:spacing w:before="174" w:line="222" w:lineRule="auto"/>
        <w:ind w:left="664"/>
        <w:rPr>
          <w:rFonts w:ascii="仿宋" w:hAnsi="仿宋" w:eastAsia="仿宋" w:cs="仿宋"/>
          <w:sz w:val="24"/>
          <w:szCs w:val="24"/>
        </w:rPr>
      </w:pPr>
      <w:r>
        <w:rPr>
          <w:rFonts w:ascii="仿宋" w:hAnsi="仿宋" w:eastAsia="仿宋" w:cs="仿宋"/>
          <w:spacing w:val="-10"/>
          <w:sz w:val="24"/>
          <w:szCs w:val="24"/>
        </w:rPr>
        <w:t>邮政编码：</w:t>
      </w:r>
      <w:r>
        <w:rPr>
          <w:rFonts w:ascii="仿宋" w:hAnsi="仿宋" w:eastAsia="仿宋" w:cs="仿宋"/>
          <w:sz w:val="24"/>
          <w:szCs w:val="24"/>
          <w:u w:val="single" w:color="auto"/>
        </w:rPr>
        <w:t xml:space="preserve">            </w:t>
      </w:r>
      <w:r>
        <w:rPr>
          <w:rFonts w:ascii="仿宋" w:hAnsi="仿宋" w:eastAsia="仿宋" w:cs="仿宋"/>
          <w:spacing w:val="7"/>
          <w:sz w:val="24"/>
          <w:szCs w:val="24"/>
        </w:rPr>
        <w:t xml:space="preserve">      </w:t>
      </w:r>
      <w:r>
        <w:rPr>
          <w:rFonts w:ascii="仿宋" w:hAnsi="仿宋" w:eastAsia="仿宋" w:cs="仿宋"/>
          <w:spacing w:val="-10"/>
          <w:sz w:val="24"/>
          <w:szCs w:val="24"/>
        </w:rPr>
        <w:t>电话：</w:t>
      </w:r>
      <w:r>
        <w:rPr>
          <w:rFonts w:ascii="仿宋" w:hAnsi="仿宋" w:eastAsia="仿宋" w:cs="仿宋"/>
          <w:sz w:val="24"/>
          <w:szCs w:val="24"/>
          <w:u w:val="single" w:color="auto"/>
        </w:rPr>
        <w:t xml:space="preserve">               </w:t>
      </w:r>
    </w:p>
    <w:p w14:paraId="40319D63">
      <w:pPr>
        <w:pStyle w:val="4"/>
        <w:spacing w:line="281" w:lineRule="auto"/>
      </w:pPr>
    </w:p>
    <w:p w14:paraId="5E061FA3">
      <w:pPr>
        <w:pStyle w:val="4"/>
        <w:spacing w:line="282" w:lineRule="auto"/>
      </w:pPr>
    </w:p>
    <w:p w14:paraId="3C3E8728">
      <w:pPr>
        <w:spacing w:before="79" w:line="222" w:lineRule="auto"/>
        <w:ind w:left="411"/>
        <w:rPr>
          <w:rFonts w:ascii="仿宋" w:hAnsi="仿宋" w:eastAsia="仿宋" w:cs="仿宋"/>
          <w:sz w:val="24"/>
          <w:szCs w:val="24"/>
        </w:rPr>
      </w:pPr>
      <w:r>
        <w:rPr>
          <w:rFonts w:ascii="仿宋" w:hAnsi="仿宋" w:eastAsia="仿宋" w:cs="仿宋"/>
          <w:spacing w:val="-2"/>
          <w:sz w:val="24"/>
          <w:szCs w:val="24"/>
        </w:rPr>
        <w:t>法定代表人及授权代表身份证复印件</w:t>
      </w:r>
    </w:p>
    <w:p w14:paraId="62E44F92">
      <w:pPr>
        <w:spacing w:line="143" w:lineRule="exact"/>
      </w:pPr>
    </w:p>
    <w:tbl>
      <w:tblPr>
        <w:tblStyle w:val="11"/>
        <w:tblW w:w="7938" w:type="dxa"/>
        <w:tblInd w:w="5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051"/>
        <w:gridCol w:w="3887"/>
      </w:tblGrid>
      <w:tr w14:paraId="28EE8A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79" w:hRule="atLeast"/>
        </w:trPr>
        <w:tc>
          <w:tcPr>
            <w:tcW w:w="4051" w:type="dxa"/>
            <w:vAlign w:val="top"/>
          </w:tcPr>
          <w:p w14:paraId="498E7375">
            <w:pPr>
              <w:spacing w:line="311" w:lineRule="auto"/>
              <w:rPr>
                <w:rFonts w:ascii="Arial"/>
                <w:sz w:val="21"/>
              </w:rPr>
            </w:pPr>
          </w:p>
          <w:p w14:paraId="06E8ACA9">
            <w:pPr>
              <w:spacing w:line="312" w:lineRule="auto"/>
              <w:rPr>
                <w:rFonts w:ascii="Arial"/>
                <w:sz w:val="21"/>
              </w:rPr>
            </w:pPr>
          </w:p>
          <w:p w14:paraId="552B42B8">
            <w:pPr>
              <w:spacing w:line="312" w:lineRule="auto"/>
              <w:rPr>
                <w:rFonts w:ascii="Arial"/>
                <w:sz w:val="21"/>
              </w:rPr>
            </w:pPr>
          </w:p>
          <w:p w14:paraId="723B9B3B">
            <w:pPr>
              <w:pStyle w:val="12"/>
              <w:spacing w:before="78" w:line="222" w:lineRule="auto"/>
              <w:ind w:left="724"/>
            </w:pPr>
            <w:r>
              <w:rPr>
                <w:spacing w:val="-3"/>
              </w:rPr>
              <w:t>法定代表人身份证复印件</w:t>
            </w:r>
          </w:p>
          <w:p w14:paraId="14C982B3">
            <w:pPr>
              <w:pStyle w:val="12"/>
              <w:spacing w:before="114" w:line="224" w:lineRule="auto"/>
              <w:ind w:left="1441"/>
            </w:pPr>
            <w:r>
              <w:rPr>
                <w:spacing w:val="-5"/>
              </w:rPr>
              <w:t>（正反面）</w:t>
            </w:r>
          </w:p>
        </w:tc>
        <w:tc>
          <w:tcPr>
            <w:tcW w:w="3887" w:type="dxa"/>
            <w:vAlign w:val="top"/>
          </w:tcPr>
          <w:p w14:paraId="2D5F41BA">
            <w:pPr>
              <w:spacing w:line="311" w:lineRule="auto"/>
              <w:rPr>
                <w:rFonts w:ascii="Arial"/>
                <w:sz w:val="21"/>
              </w:rPr>
            </w:pPr>
          </w:p>
          <w:p w14:paraId="745BC918">
            <w:pPr>
              <w:spacing w:line="312" w:lineRule="auto"/>
              <w:rPr>
                <w:rFonts w:ascii="Arial"/>
                <w:sz w:val="21"/>
              </w:rPr>
            </w:pPr>
          </w:p>
          <w:p w14:paraId="01C8FDBC">
            <w:pPr>
              <w:spacing w:line="312" w:lineRule="auto"/>
              <w:rPr>
                <w:rFonts w:ascii="Arial"/>
                <w:sz w:val="21"/>
              </w:rPr>
            </w:pPr>
          </w:p>
          <w:p w14:paraId="77055DEB">
            <w:pPr>
              <w:pStyle w:val="12"/>
              <w:spacing w:before="78" w:line="222" w:lineRule="auto"/>
              <w:ind w:left="753"/>
            </w:pPr>
            <w:r>
              <w:rPr>
                <w:spacing w:val="-2"/>
              </w:rPr>
              <w:t>授权代表身份证复印件</w:t>
            </w:r>
          </w:p>
          <w:p w14:paraId="20821518">
            <w:pPr>
              <w:pStyle w:val="12"/>
              <w:spacing w:before="114" w:line="224" w:lineRule="auto"/>
              <w:ind w:left="1358"/>
            </w:pPr>
            <w:r>
              <w:rPr>
                <w:spacing w:val="-5"/>
              </w:rPr>
              <w:t>（正反面）</w:t>
            </w:r>
          </w:p>
        </w:tc>
      </w:tr>
    </w:tbl>
    <w:p w14:paraId="265F6E6E">
      <w:pPr>
        <w:pStyle w:val="4"/>
        <w:spacing w:line="422" w:lineRule="auto"/>
      </w:pPr>
    </w:p>
    <w:p w14:paraId="2AD1F6E1">
      <w:pPr>
        <w:spacing w:before="79" w:line="222" w:lineRule="auto"/>
        <w:ind w:left="523"/>
        <w:rPr>
          <w:rFonts w:ascii="仿宋" w:hAnsi="仿宋" w:eastAsia="仿宋" w:cs="仿宋"/>
          <w:sz w:val="24"/>
          <w:szCs w:val="24"/>
        </w:rPr>
      </w:pPr>
      <w:r>
        <w:rPr>
          <w:rFonts w:ascii="仿宋" w:hAnsi="仿宋" w:eastAsia="仿宋" w:cs="仿宋"/>
          <w:spacing w:val="-5"/>
          <w:sz w:val="24"/>
          <w:szCs w:val="24"/>
        </w:rPr>
        <w:t>投标人</w:t>
      </w:r>
      <w:r>
        <w:rPr>
          <w:rFonts w:ascii="仿宋" w:hAnsi="仿宋" w:eastAsia="仿宋" w:cs="仿宋"/>
          <w:spacing w:val="1"/>
          <w:sz w:val="24"/>
          <w:szCs w:val="24"/>
        </w:rPr>
        <w:t xml:space="preserve">                      </w:t>
      </w:r>
      <w:r>
        <w:rPr>
          <w:rFonts w:ascii="仿宋" w:hAnsi="仿宋" w:eastAsia="仿宋" w:cs="仿宋"/>
          <w:sz w:val="24"/>
          <w:szCs w:val="24"/>
        </w:rPr>
        <w:t xml:space="preserve">               </w:t>
      </w:r>
      <w:r>
        <w:rPr>
          <w:rFonts w:ascii="仿宋" w:hAnsi="仿宋" w:eastAsia="仿宋" w:cs="仿宋"/>
          <w:spacing w:val="-5"/>
          <w:sz w:val="24"/>
          <w:szCs w:val="24"/>
        </w:rPr>
        <w:t>法定代表人</w:t>
      </w:r>
    </w:p>
    <w:p w14:paraId="7E5AC120">
      <w:pPr>
        <w:spacing w:before="177" w:line="222" w:lineRule="auto"/>
        <w:ind w:left="529"/>
        <w:rPr>
          <w:rFonts w:ascii="仿宋" w:hAnsi="仿宋" w:eastAsia="仿宋" w:cs="仿宋"/>
          <w:sz w:val="24"/>
          <w:szCs w:val="24"/>
        </w:rPr>
      </w:pPr>
      <w:r>
        <w:rPr>
          <w:rFonts w:ascii="仿宋" w:hAnsi="仿宋" w:eastAsia="仿宋" w:cs="仿宋"/>
          <w:spacing w:val="1"/>
          <w:sz w:val="24"/>
          <w:szCs w:val="24"/>
        </w:rPr>
        <w:t>（公章</w:t>
      </w:r>
      <w:r>
        <w:rPr>
          <w:rFonts w:ascii="仿宋" w:hAnsi="仿宋" w:eastAsia="仿宋" w:cs="仿宋"/>
          <w:spacing w:val="-61"/>
          <w:sz w:val="24"/>
          <w:szCs w:val="24"/>
        </w:rPr>
        <w:t>）：</w:t>
      </w:r>
      <w:r>
        <w:rPr>
          <w:rFonts w:ascii="仿宋" w:hAnsi="仿宋" w:eastAsia="仿宋" w:cs="仿宋"/>
          <w:sz w:val="24"/>
          <w:szCs w:val="24"/>
        </w:rPr>
        <w:t xml:space="preserve">                                </w:t>
      </w:r>
      <w:r>
        <w:rPr>
          <w:rFonts w:ascii="仿宋" w:hAnsi="仿宋" w:eastAsia="仿宋" w:cs="仿宋"/>
          <w:spacing w:val="-61"/>
          <w:sz w:val="24"/>
          <w:szCs w:val="24"/>
        </w:rPr>
        <w:t>（</w:t>
      </w:r>
      <w:r>
        <w:rPr>
          <w:rFonts w:ascii="仿宋" w:hAnsi="仿宋" w:eastAsia="仿宋" w:cs="仿宋"/>
          <w:spacing w:val="1"/>
          <w:sz w:val="24"/>
          <w:szCs w:val="24"/>
        </w:rPr>
        <w:t>签字或盖章</w:t>
      </w:r>
      <w:r>
        <w:rPr>
          <w:rFonts w:ascii="仿宋" w:hAnsi="仿宋" w:eastAsia="仿宋" w:cs="仿宋"/>
          <w:spacing w:val="-61"/>
          <w:sz w:val="24"/>
          <w:szCs w:val="24"/>
        </w:rPr>
        <w:t>）：</w:t>
      </w:r>
    </w:p>
    <w:p w14:paraId="294AD041">
      <w:pPr>
        <w:pStyle w:val="4"/>
        <w:spacing w:line="281" w:lineRule="auto"/>
      </w:pPr>
    </w:p>
    <w:p w14:paraId="423CFDB7">
      <w:pPr>
        <w:pStyle w:val="4"/>
        <w:spacing w:line="282" w:lineRule="auto"/>
      </w:pPr>
    </w:p>
    <w:p w14:paraId="5511C28D">
      <w:pPr>
        <w:spacing w:before="79" w:line="222" w:lineRule="auto"/>
        <w:ind w:left="653"/>
        <w:rPr>
          <w:rFonts w:hint="eastAsia" w:ascii="仿宋" w:hAnsi="仿宋" w:eastAsia="仿宋" w:cs="仿宋"/>
          <w:b/>
          <w:bCs/>
          <w:sz w:val="24"/>
          <w:szCs w:val="24"/>
          <w:lang w:eastAsia="zh-CN"/>
        </w:rPr>
      </w:pPr>
      <w:r>
        <w:rPr>
          <w:rFonts w:ascii="仿宋" w:hAnsi="仿宋" w:eastAsia="仿宋" w:cs="仿宋"/>
          <w:b/>
          <w:bCs/>
          <w:spacing w:val="-4"/>
          <w:sz w:val="24"/>
          <w:szCs w:val="24"/>
        </w:rPr>
        <w:t>注：</w:t>
      </w:r>
      <w:r>
        <w:rPr>
          <w:rFonts w:ascii="仿宋" w:hAnsi="仿宋" w:eastAsia="仿宋" w:cs="仿宋"/>
          <w:b/>
          <w:bCs/>
          <w:spacing w:val="-59"/>
          <w:sz w:val="24"/>
          <w:szCs w:val="24"/>
        </w:rPr>
        <w:t xml:space="preserve"> </w:t>
      </w:r>
      <w:r>
        <w:rPr>
          <w:rFonts w:ascii="仿宋" w:hAnsi="仿宋" w:eastAsia="仿宋" w:cs="仿宋"/>
          <w:b/>
          <w:bCs/>
          <w:spacing w:val="-4"/>
          <w:sz w:val="24"/>
          <w:szCs w:val="24"/>
        </w:rPr>
        <w:t>自然人投标的或法定代表人投标的无需提供</w:t>
      </w:r>
      <w:r>
        <w:rPr>
          <w:rFonts w:hint="eastAsia" w:ascii="仿宋" w:hAnsi="仿宋" w:eastAsia="仿宋" w:cs="仿宋"/>
          <w:b/>
          <w:bCs/>
          <w:spacing w:val="-4"/>
          <w:sz w:val="24"/>
          <w:szCs w:val="24"/>
          <w:lang w:eastAsia="zh-CN"/>
        </w:rPr>
        <w:t>。</w:t>
      </w:r>
    </w:p>
    <w:p w14:paraId="32B09605">
      <w:pPr>
        <w:spacing w:line="222" w:lineRule="auto"/>
        <w:rPr>
          <w:rFonts w:ascii="仿宋" w:hAnsi="仿宋" w:eastAsia="仿宋" w:cs="仿宋"/>
          <w:b/>
          <w:bCs/>
          <w:sz w:val="24"/>
          <w:szCs w:val="24"/>
        </w:rPr>
      </w:pPr>
    </w:p>
    <w:p w14:paraId="181454D2">
      <w:pPr>
        <w:spacing w:before="79" w:line="222" w:lineRule="auto"/>
        <w:ind w:firstLine="1165" w:firstLineChars="500"/>
        <w:rPr>
          <w:rFonts w:ascii="仿宋" w:hAnsi="仿宋" w:eastAsia="仿宋" w:cs="仿宋"/>
          <w:b/>
          <w:bCs/>
          <w:spacing w:val="-4"/>
          <w:sz w:val="24"/>
          <w:szCs w:val="24"/>
        </w:rPr>
      </w:pPr>
      <w:r>
        <w:rPr>
          <w:rFonts w:hint="eastAsia" w:ascii="仿宋" w:hAnsi="仿宋" w:eastAsia="仿宋" w:cs="仿宋"/>
          <w:b/>
          <w:bCs/>
          <w:spacing w:val="-4"/>
          <w:sz w:val="24"/>
          <w:szCs w:val="24"/>
        </w:rPr>
        <w:t>本授权书有效期自招标大会之日</w:t>
      </w:r>
      <w:r>
        <w:rPr>
          <w:rFonts w:hint="eastAsia" w:ascii="仿宋" w:hAnsi="仿宋" w:eastAsia="仿宋" w:cs="仿宋"/>
          <w:b/>
          <w:bCs/>
          <w:spacing w:val="-4"/>
          <w:sz w:val="24"/>
          <w:szCs w:val="24"/>
          <w:lang w:eastAsia="zh-CN"/>
        </w:rPr>
        <w:t>起</w:t>
      </w:r>
      <w:r>
        <w:rPr>
          <w:rFonts w:hint="eastAsia" w:ascii="仿宋" w:hAnsi="仿宋" w:eastAsia="仿宋" w:cs="仿宋"/>
          <w:b/>
          <w:bCs/>
          <w:spacing w:val="-4"/>
          <w:sz w:val="24"/>
          <w:szCs w:val="24"/>
        </w:rPr>
        <w:t>计算不得少于90日历日。</w:t>
      </w:r>
    </w:p>
    <w:p w14:paraId="4D845B76">
      <w:pPr>
        <w:spacing w:before="79" w:line="222" w:lineRule="auto"/>
        <w:ind w:left="653"/>
        <w:rPr>
          <w:rFonts w:ascii="仿宋" w:hAnsi="仿宋" w:eastAsia="仿宋" w:cs="仿宋"/>
          <w:b/>
          <w:bCs/>
          <w:spacing w:val="-4"/>
          <w:sz w:val="24"/>
          <w:szCs w:val="24"/>
        </w:rPr>
        <w:sectPr>
          <w:footerReference r:id="rId5" w:type="default"/>
          <w:pgSz w:w="11907" w:h="16840"/>
          <w:pgMar w:top="1258" w:right="1580" w:bottom="1264" w:left="1786" w:header="0" w:footer="1085" w:gutter="0"/>
          <w:pgBorders>
            <w:top w:val="none" w:sz="0" w:space="0"/>
            <w:left w:val="none" w:sz="0" w:space="0"/>
            <w:bottom w:val="none" w:sz="0" w:space="0"/>
            <w:right w:val="none" w:sz="0" w:space="0"/>
          </w:pgBorders>
          <w:pgNumType w:fmt="decimal"/>
          <w:cols w:space="720" w:num="1"/>
        </w:sectPr>
      </w:pPr>
    </w:p>
    <w:p w14:paraId="21D9B1B8">
      <w:pPr>
        <w:spacing w:before="56" w:line="222" w:lineRule="auto"/>
        <w:jc w:val="center"/>
        <w:rPr>
          <w:rFonts w:ascii="仿宋" w:hAnsi="仿宋" w:eastAsia="仿宋" w:cs="仿宋"/>
          <w:sz w:val="28"/>
          <w:szCs w:val="28"/>
        </w:rPr>
      </w:pPr>
      <w:r>
        <w:rPr>
          <w:rFonts w:hint="eastAsia" w:ascii="仿宋" w:hAnsi="仿宋" w:eastAsia="仿宋" w:cs="仿宋"/>
          <w:b/>
          <w:bCs/>
          <w:spacing w:val="-3"/>
          <w:sz w:val="28"/>
          <w:szCs w:val="28"/>
          <w:lang w:eastAsia="zh-CN"/>
        </w:rPr>
        <w:t>（</w:t>
      </w:r>
      <w:r>
        <w:rPr>
          <w:rFonts w:hint="eastAsia" w:ascii="仿宋" w:hAnsi="仿宋" w:eastAsia="仿宋" w:cs="仿宋"/>
          <w:b/>
          <w:bCs/>
          <w:spacing w:val="-3"/>
          <w:sz w:val="28"/>
          <w:szCs w:val="28"/>
          <w:lang w:val="en-US" w:eastAsia="zh-CN"/>
        </w:rPr>
        <w:t>二</w:t>
      </w:r>
      <w:r>
        <w:rPr>
          <w:rFonts w:hint="eastAsia" w:ascii="仿宋" w:hAnsi="仿宋" w:eastAsia="仿宋" w:cs="仿宋"/>
          <w:b/>
          <w:bCs/>
          <w:spacing w:val="-3"/>
          <w:sz w:val="28"/>
          <w:szCs w:val="28"/>
          <w:lang w:eastAsia="zh-CN"/>
        </w:rPr>
        <w:t>）</w:t>
      </w:r>
      <w:r>
        <w:rPr>
          <w:rFonts w:ascii="仿宋" w:hAnsi="仿宋" w:eastAsia="仿宋" w:cs="仿宋"/>
          <w:b/>
          <w:bCs/>
          <w:spacing w:val="-3"/>
          <w:sz w:val="28"/>
          <w:szCs w:val="28"/>
        </w:rPr>
        <w:t>、法定代表人（或单位负责人）身份证明</w:t>
      </w:r>
    </w:p>
    <w:p w14:paraId="66FC4DD4">
      <w:pPr>
        <w:pStyle w:val="4"/>
        <w:spacing w:line="348" w:lineRule="auto"/>
      </w:pPr>
    </w:p>
    <w:p w14:paraId="7F4B2293">
      <w:pPr>
        <w:spacing w:before="78" w:line="221" w:lineRule="auto"/>
        <w:ind w:left="47"/>
        <w:rPr>
          <w:rFonts w:ascii="仿宋" w:hAnsi="仿宋" w:eastAsia="仿宋" w:cs="仿宋"/>
          <w:sz w:val="24"/>
          <w:szCs w:val="24"/>
        </w:rPr>
      </w:pPr>
      <w:r>
        <w:rPr>
          <w:rFonts w:ascii="仿宋" w:hAnsi="仿宋" w:eastAsia="仿宋" w:cs="仿宋"/>
          <w:spacing w:val="-2"/>
          <w:sz w:val="24"/>
          <w:szCs w:val="24"/>
          <w:u w:val="single" w:color="auto"/>
        </w:rPr>
        <w:t>致（采购代理机构名称</w:t>
      </w:r>
      <w:r>
        <w:rPr>
          <w:rFonts w:ascii="仿宋" w:hAnsi="仿宋" w:eastAsia="仿宋" w:cs="仿宋"/>
          <w:spacing w:val="-68"/>
          <w:sz w:val="24"/>
          <w:szCs w:val="24"/>
          <w:u w:val="single" w:color="auto"/>
        </w:rPr>
        <w:t>）</w:t>
      </w:r>
      <w:r>
        <w:rPr>
          <w:rFonts w:ascii="仿宋" w:hAnsi="仿宋" w:eastAsia="仿宋" w:cs="仿宋"/>
          <w:spacing w:val="-68"/>
          <w:sz w:val="24"/>
          <w:szCs w:val="24"/>
        </w:rPr>
        <w:t>：</w:t>
      </w:r>
    </w:p>
    <w:p w14:paraId="6AFCDF21">
      <w:pPr>
        <w:tabs>
          <w:tab w:val="left" w:pos="1586"/>
        </w:tabs>
        <w:spacing w:before="179" w:line="345" w:lineRule="auto"/>
        <w:ind w:left="44" w:right="28" w:firstLine="583"/>
        <w:rPr>
          <w:rFonts w:ascii="仿宋" w:hAnsi="仿宋" w:eastAsia="仿宋" w:cs="仿宋"/>
          <w:sz w:val="24"/>
          <w:szCs w:val="24"/>
        </w:rPr>
      </w:pPr>
      <w:r>
        <w:rPr>
          <w:rFonts w:ascii="仿宋" w:hAnsi="仿宋" w:eastAsia="仿宋" w:cs="仿宋"/>
          <w:sz w:val="24"/>
          <w:szCs w:val="24"/>
          <w:u w:val="single" w:color="auto"/>
        </w:rPr>
        <w:tab/>
      </w:r>
      <w:r>
        <w:rPr>
          <w:rFonts w:ascii="仿宋" w:hAnsi="仿宋" w:eastAsia="仿宋" w:cs="仿宋"/>
          <w:spacing w:val="4"/>
          <w:sz w:val="24"/>
          <w:szCs w:val="24"/>
        </w:rPr>
        <w:t>（姓名、性别、年龄、身份证号码）在我</w:t>
      </w:r>
      <w:r>
        <w:fldChar w:fldCharType="begin"/>
      </w:r>
      <w:r>
        <w:instrText xml:space="preserve"> HYPERLINK "https://baike.baidu.com/item/%E5%8D%95%E4%BD%8D/32292" </w:instrText>
      </w:r>
      <w:r>
        <w:fldChar w:fldCharType="separate"/>
      </w:r>
      <w:r>
        <w:rPr>
          <w:rFonts w:ascii="仿宋" w:hAnsi="仿宋" w:eastAsia="仿宋" w:cs="仿宋"/>
          <w:spacing w:val="4"/>
          <w:sz w:val="24"/>
          <w:szCs w:val="24"/>
        </w:rPr>
        <w:t>单位</w:t>
      </w:r>
      <w:r>
        <w:rPr>
          <w:rFonts w:ascii="仿宋" w:hAnsi="仿宋" w:eastAsia="仿宋" w:cs="仿宋"/>
          <w:spacing w:val="4"/>
          <w:sz w:val="24"/>
          <w:szCs w:val="24"/>
        </w:rPr>
        <w:fldChar w:fldCharType="end"/>
      </w:r>
      <w:r>
        <w:rPr>
          <w:rFonts w:ascii="仿宋" w:hAnsi="仿宋" w:eastAsia="仿宋" w:cs="仿宋"/>
          <w:spacing w:val="4"/>
          <w:sz w:val="24"/>
          <w:szCs w:val="24"/>
        </w:rPr>
        <w:t>任</w:t>
      </w:r>
      <w:r>
        <w:rPr>
          <w:rFonts w:ascii="仿宋" w:hAnsi="仿宋" w:eastAsia="仿宋" w:cs="仿宋"/>
          <w:spacing w:val="-118"/>
          <w:sz w:val="24"/>
          <w:szCs w:val="24"/>
        </w:rPr>
        <w:t xml:space="preserve"> </w:t>
      </w:r>
      <w:r>
        <w:rPr>
          <w:rFonts w:ascii="仿宋" w:hAnsi="仿宋" w:eastAsia="仿宋" w:cs="仿宋"/>
          <w:spacing w:val="4"/>
          <w:sz w:val="24"/>
          <w:szCs w:val="24"/>
          <w:u w:val="single" w:color="auto"/>
        </w:rPr>
        <w:t xml:space="preserve"> </w:t>
      </w:r>
      <w:r>
        <w:rPr>
          <w:rFonts w:ascii="仿宋" w:hAnsi="仿宋" w:eastAsia="仿宋" w:cs="仿宋"/>
          <w:spacing w:val="3"/>
          <w:sz w:val="24"/>
          <w:szCs w:val="24"/>
          <w:u w:val="single" w:color="auto"/>
        </w:rPr>
        <w:t xml:space="preserve">      </w:t>
      </w:r>
      <w:r>
        <w:rPr>
          <w:rFonts w:ascii="仿宋" w:hAnsi="仿宋" w:eastAsia="仿宋" w:cs="仿宋"/>
          <w:spacing w:val="3"/>
          <w:sz w:val="24"/>
          <w:szCs w:val="24"/>
        </w:rPr>
        <w:t>（董事</w:t>
      </w:r>
      <w:r>
        <w:rPr>
          <w:rFonts w:ascii="仿宋" w:hAnsi="仿宋" w:eastAsia="仿宋" w:cs="仿宋"/>
          <w:sz w:val="24"/>
          <w:szCs w:val="24"/>
        </w:rPr>
        <w:t xml:space="preserve"> </w:t>
      </w:r>
      <w:r>
        <w:rPr>
          <w:rFonts w:ascii="仿宋" w:hAnsi="仿宋" w:eastAsia="仿宋" w:cs="仿宋"/>
          <w:spacing w:val="-1"/>
          <w:sz w:val="24"/>
          <w:szCs w:val="24"/>
        </w:rPr>
        <w:t>长、总经理等）职务，是我单位的法定代表人。</w:t>
      </w:r>
    </w:p>
    <w:p w14:paraId="4D57407E">
      <w:pPr>
        <w:pStyle w:val="4"/>
        <w:spacing w:line="295" w:lineRule="auto"/>
      </w:pPr>
    </w:p>
    <w:p w14:paraId="77BEE4B5">
      <w:pPr>
        <w:pStyle w:val="4"/>
        <w:spacing w:line="296" w:lineRule="auto"/>
      </w:pPr>
    </w:p>
    <w:p w14:paraId="2B233E1B">
      <w:pPr>
        <w:spacing w:before="78" w:line="224" w:lineRule="auto"/>
        <w:ind w:left="645"/>
        <w:rPr>
          <w:rFonts w:ascii="仿宋" w:hAnsi="仿宋" w:eastAsia="仿宋" w:cs="仿宋"/>
          <w:sz w:val="24"/>
          <w:szCs w:val="24"/>
        </w:rPr>
      </w:pPr>
      <w:r>
        <w:rPr>
          <w:rFonts w:ascii="仿宋" w:hAnsi="仿宋" w:eastAsia="仿宋" w:cs="仿宋"/>
          <w:spacing w:val="-4"/>
          <w:sz w:val="24"/>
          <w:szCs w:val="24"/>
        </w:rPr>
        <w:t>特此证明。</w:t>
      </w:r>
    </w:p>
    <w:p w14:paraId="51CEC738">
      <w:pPr>
        <w:pStyle w:val="4"/>
        <w:spacing w:line="248" w:lineRule="auto"/>
      </w:pPr>
    </w:p>
    <w:p w14:paraId="4E76310D">
      <w:pPr>
        <w:pStyle w:val="4"/>
        <w:spacing w:line="248" w:lineRule="auto"/>
      </w:pPr>
    </w:p>
    <w:p w14:paraId="5FB67920">
      <w:pPr>
        <w:pStyle w:val="4"/>
        <w:spacing w:line="248" w:lineRule="auto"/>
      </w:pPr>
    </w:p>
    <w:p w14:paraId="78B2CA4F">
      <w:pPr>
        <w:pStyle w:val="4"/>
        <w:spacing w:line="248" w:lineRule="auto"/>
      </w:pPr>
    </w:p>
    <w:p w14:paraId="59A18675">
      <w:pPr>
        <w:pStyle w:val="4"/>
        <w:spacing w:line="248" w:lineRule="auto"/>
      </w:pPr>
    </w:p>
    <w:p w14:paraId="0EC33E7A">
      <w:pPr>
        <w:pStyle w:val="4"/>
        <w:spacing w:line="249" w:lineRule="auto"/>
      </w:pPr>
    </w:p>
    <w:p w14:paraId="59C024E8">
      <w:pPr>
        <w:tabs>
          <w:tab w:val="left" w:pos="5907"/>
          <w:tab w:val="left" w:pos="5935"/>
        </w:tabs>
        <w:spacing w:before="78" w:line="349" w:lineRule="auto"/>
        <w:ind w:left="421" w:right="2397" w:hanging="18"/>
        <w:jc w:val="both"/>
        <w:rPr>
          <w:rFonts w:ascii="仿宋" w:hAnsi="仿宋" w:eastAsia="仿宋" w:cs="仿宋"/>
          <w:sz w:val="24"/>
          <w:szCs w:val="24"/>
        </w:rPr>
      </w:pPr>
      <w:r>
        <w:rPr>
          <w:rFonts w:ascii="仿宋" w:hAnsi="仿宋" w:eastAsia="仿宋" w:cs="仿宋"/>
          <w:spacing w:val="-3"/>
          <w:sz w:val="24"/>
          <w:szCs w:val="24"/>
        </w:rPr>
        <w:t>投标人（盖公章</w:t>
      </w:r>
      <w:r>
        <w:rPr>
          <w:rFonts w:ascii="仿宋" w:hAnsi="仿宋" w:eastAsia="仿宋" w:cs="仿宋"/>
          <w:spacing w:val="-58"/>
          <w:sz w:val="24"/>
          <w:szCs w:val="24"/>
        </w:rPr>
        <w:t>）：</w:t>
      </w:r>
      <w:r>
        <w:rPr>
          <w:rFonts w:ascii="仿宋" w:hAnsi="仿宋" w:eastAsia="仿宋" w:cs="仿宋"/>
          <w:sz w:val="24"/>
          <w:szCs w:val="24"/>
          <w:u w:val="single" w:color="auto"/>
        </w:rPr>
        <w:tab/>
      </w:r>
      <w:r>
        <w:rPr>
          <w:rFonts w:ascii="仿宋" w:hAnsi="仿宋" w:eastAsia="仿宋" w:cs="仿宋"/>
          <w:sz w:val="24"/>
          <w:szCs w:val="24"/>
        </w:rPr>
        <w:t xml:space="preserve"> </w:t>
      </w:r>
      <w:r>
        <w:rPr>
          <w:rFonts w:ascii="仿宋" w:hAnsi="仿宋" w:eastAsia="仿宋" w:cs="仿宋"/>
          <w:spacing w:val="-1"/>
          <w:sz w:val="24"/>
          <w:szCs w:val="24"/>
        </w:rPr>
        <w:t>详细通讯地址：</w:t>
      </w:r>
      <w:r>
        <w:rPr>
          <w:rFonts w:ascii="仿宋" w:hAnsi="仿宋" w:eastAsia="仿宋" w:cs="仿宋"/>
          <w:sz w:val="24"/>
          <w:szCs w:val="24"/>
          <w:u w:val="single" w:color="auto"/>
        </w:rPr>
        <w:tab/>
      </w:r>
      <w:r>
        <w:rPr>
          <w:rFonts w:ascii="仿宋" w:hAnsi="仿宋" w:eastAsia="仿宋" w:cs="仿宋"/>
          <w:sz w:val="24"/>
          <w:szCs w:val="24"/>
          <w:u w:val="single" w:color="auto"/>
        </w:rPr>
        <w:tab/>
      </w:r>
      <w:r>
        <w:rPr>
          <w:rFonts w:ascii="仿宋" w:hAnsi="仿宋" w:eastAsia="仿宋" w:cs="仿宋"/>
          <w:sz w:val="24"/>
          <w:szCs w:val="24"/>
        </w:rPr>
        <w:t xml:space="preserve"> </w:t>
      </w:r>
      <w:r>
        <w:rPr>
          <w:rFonts w:ascii="仿宋" w:hAnsi="仿宋" w:eastAsia="仿宋" w:cs="仿宋"/>
          <w:spacing w:val="-24"/>
          <w:sz w:val="24"/>
          <w:szCs w:val="24"/>
        </w:rPr>
        <w:t>邮</w:t>
      </w:r>
      <w:r>
        <w:rPr>
          <w:rFonts w:ascii="仿宋" w:hAnsi="仿宋" w:eastAsia="仿宋" w:cs="仿宋"/>
          <w:spacing w:val="18"/>
          <w:sz w:val="24"/>
          <w:szCs w:val="24"/>
        </w:rPr>
        <w:t xml:space="preserve"> </w:t>
      </w:r>
      <w:r>
        <w:rPr>
          <w:rFonts w:ascii="仿宋" w:hAnsi="仿宋" w:eastAsia="仿宋" w:cs="仿宋"/>
          <w:spacing w:val="-24"/>
          <w:sz w:val="24"/>
          <w:szCs w:val="24"/>
        </w:rPr>
        <w:t>政</w:t>
      </w:r>
      <w:r>
        <w:rPr>
          <w:rFonts w:ascii="仿宋" w:hAnsi="仿宋" w:eastAsia="仿宋" w:cs="仿宋"/>
          <w:spacing w:val="17"/>
          <w:sz w:val="24"/>
          <w:szCs w:val="24"/>
        </w:rPr>
        <w:t xml:space="preserve"> </w:t>
      </w:r>
      <w:r>
        <w:rPr>
          <w:rFonts w:ascii="仿宋" w:hAnsi="仿宋" w:eastAsia="仿宋" w:cs="仿宋"/>
          <w:spacing w:val="-24"/>
          <w:sz w:val="24"/>
          <w:szCs w:val="24"/>
        </w:rPr>
        <w:t>编</w:t>
      </w:r>
      <w:r>
        <w:rPr>
          <w:rFonts w:ascii="仿宋" w:hAnsi="仿宋" w:eastAsia="仿宋" w:cs="仿宋"/>
          <w:spacing w:val="15"/>
          <w:sz w:val="24"/>
          <w:szCs w:val="24"/>
        </w:rPr>
        <w:t xml:space="preserve"> </w:t>
      </w:r>
      <w:r>
        <w:rPr>
          <w:rFonts w:ascii="仿宋" w:hAnsi="仿宋" w:eastAsia="仿宋" w:cs="仿宋"/>
          <w:spacing w:val="-24"/>
          <w:sz w:val="24"/>
          <w:szCs w:val="24"/>
        </w:rPr>
        <w:t>码</w:t>
      </w:r>
      <w:r>
        <w:rPr>
          <w:rFonts w:ascii="仿宋" w:hAnsi="仿宋" w:eastAsia="仿宋" w:cs="仿宋"/>
          <w:spacing w:val="34"/>
          <w:sz w:val="24"/>
          <w:szCs w:val="24"/>
        </w:rPr>
        <w:t xml:space="preserve"> </w:t>
      </w:r>
      <w:r>
        <w:rPr>
          <w:rFonts w:ascii="仿宋" w:hAnsi="仿宋" w:eastAsia="仿宋" w:cs="仿宋"/>
          <w:spacing w:val="-24"/>
          <w:sz w:val="24"/>
          <w:szCs w:val="24"/>
        </w:rPr>
        <w:t>：</w:t>
      </w:r>
      <w:r>
        <w:rPr>
          <w:rFonts w:ascii="仿宋" w:hAnsi="仿宋" w:eastAsia="仿宋" w:cs="仿宋"/>
          <w:sz w:val="24"/>
          <w:szCs w:val="24"/>
          <w:u w:val="single" w:color="auto"/>
        </w:rPr>
        <w:t xml:space="preserve">                                 </w:t>
      </w:r>
    </w:p>
    <w:p w14:paraId="4032C52D">
      <w:pPr>
        <w:spacing w:before="41" w:line="223" w:lineRule="auto"/>
        <w:ind w:left="430"/>
        <w:rPr>
          <w:rFonts w:ascii="仿宋" w:hAnsi="仿宋" w:eastAsia="仿宋" w:cs="仿宋"/>
          <w:sz w:val="24"/>
          <w:szCs w:val="24"/>
        </w:rPr>
      </w:pPr>
      <w:r>
        <w:rPr>
          <w:rFonts w:ascii="仿宋" w:hAnsi="仿宋" w:eastAsia="仿宋" w:cs="仿宋"/>
          <w:spacing w:val="-31"/>
          <w:sz w:val="24"/>
          <w:szCs w:val="24"/>
        </w:rPr>
        <w:t>电</w:t>
      </w:r>
      <w:r>
        <w:rPr>
          <w:rFonts w:ascii="仿宋" w:hAnsi="仿宋" w:eastAsia="仿宋" w:cs="仿宋"/>
          <w:spacing w:val="1"/>
          <w:sz w:val="24"/>
          <w:szCs w:val="24"/>
        </w:rPr>
        <w:t xml:space="preserve">        </w:t>
      </w:r>
      <w:r>
        <w:rPr>
          <w:rFonts w:ascii="仿宋" w:hAnsi="仿宋" w:eastAsia="仿宋" w:cs="仿宋"/>
          <w:spacing w:val="-31"/>
          <w:sz w:val="24"/>
          <w:szCs w:val="24"/>
        </w:rPr>
        <w:t>话</w:t>
      </w:r>
      <w:r>
        <w:rPr>
          <w:rFonts w:ascii="仿宋" w:hAnsi="仿宋" w:eastAsia="仿宋" w:cs="仿宋"/>
          <w:spacing w:val="-79"/>
          <w:sz w:val="24"/>
          <w:szCs w:val="24"/>
        </w:rPr>
        <w:t xml:space="preserve"> </w:t>
      </w:r>
      <w:r>
        <w:rPr>
          <w:rFonts w:ascii="仿宋" w:hAnsi="仿宋" w:eastAsia="仿宋" w:cs="仿宋"/>
          <w:spacing w:val="-31"/>
          <w:sz w:val="24"/>
          <w:szCs w:val="24"/>
        </w:rPr>
        <w:t>：</w:t>
      </w:r>
      <w:r>
        <w:rPr>
          <w:rFonts w:ascii="仿宋" w:hAnsi="仿宋" w:eastAsia="仿宋" w:cs="仿宋"/>
          <w:sz w:val="24"/>
          <w:szCs w:val="24"/>
          <w:u w:val="single" w:color="auto"/>
        </w:rPr>
        <w:t xml:space="preserve">                                 </w:t>
      </w:r>
    </w:p>
    <w:p w14:paraId="1E020A05">
      <w:pPr>
        <w:pStyle w:val="4"/>
        <w:spacing w:line="256" w:lineRule="auto"/>
      </w:pPr>
    </w:p>
    <w:p w14:paraId="65D187EB">
      <w:pPr>
        <w:pStyle w:val="4"/>
        <w:spacing w:line="256" w:lineRule="auto"/>
      </w:pPr>
    </w:p>
    <w:p w14:paraId="291AD58D">
      <w:pPr>
        <w:pStyle w:val="4"/>
        <w:spacing w:line="256" w:lineRule="auto"/>
      </w:pPr>
    </w:p>
    <w:p w14:paraId="1F0E44E7">
      <w:pPr>
        <w:pStyle w:val="4"/>
        <w:spacing w:line="257" w:lineRule="auto"/>
      </w:pPr>
    </w:p>
    <w:p w14:paraId="21CD1B0E">
      <w:pPr>
        <w:spacing w:before="78" w:line="222" w:lineRule="auto"/>
        <w:ind w:left="653"/>
        <w:outlineLvl w:val="1"/>
        <w:rPr>
          <w:rFonts w:ascii="仿宋" w:hAnsi="仿宋" w:eastAsia="仿宋" w:cs="仿宋"/>
          <w:b/>
          <w:bCs/>
          <w:sz w:val="24"/>
          <w:szCs w:val="24"/>
        </w:rPr>
      </w:pPr>
      <w:bookmarkStart w:id="9" w:name="_Toc23197"/>
      <w:r>
        <w:rPr>
          <w:rFonts w:ascii="仿宋" w:hAnsi="仿宋" w:eastAsia="仿宋" w:cs="仿宋"/>
          <w:b/>
          <w:bCs/>
          <w:spacing w:val="-6"/>
          <w:sz w:val="24"/>
          <w:szCs w:val="24"/>
        </w:rPr>
        <w:t>注：</w:t>
      </w:r>
      <w:r>
        <w:rPr>
          <w:rFonts w:ascii="仿宋" w:hAnsi="仿宋" w:eastAsia="仿宋" w:cs="仿宋"/>
          <w:b/>
          <w:bCs/>
          <w:spacing w:val="-54"/>
          <w:sz w:val="24"/>
          <w:szCs w:val="24"/>
        </w:rPr>
        <w:t xml:space="preserve"> </w:t>
      </w:r>
      <w:r>
        <w:rPr>
          <w:rFonts w:ascii="仿宋" w:hAnsi="仿宋" w:eastAsia="仿宋" w:cs="仿宋"/>
          <w:b/>
          <w:bCs/>
          <w:spacing w:val="-6"/>
          <w:sz w:val="24"/>
          <w:szCs w:val="24"/>
        </w:rPr>
        <w:t>自然人投标的仅需提供身份证</w:t>
      </w:r>
      <w:bookmarkEnd w:id="9"/>
    </w:p>
    <w:p w14:paraId="20616BE6">
      <w:pPr>
        <w:spacing w:line="222" w:lineRule="auto"/>
        <w:rPr>
          <w:rFonts w:ascii="仿宋" w:hAnsi="仿宋" w:eastAsia="仿宋" w:cs="仿宋"/>
          <w:b/>
          <w:bCs/>
          <w:sz w:val="24"/>
          <w:szCs w:val="24"/>
        </w:rPr>
        <w:sectPr>
          <w:footerReference r:id="rId6" w:type="default"/>
          <w:pgSz w:w="11907" w:h="16840"/>
          <w:pgMar w:top="1257" w:right="1786" w:bottom="1264" w:left="1786" w:header="0" w:footer="1085" w:gutter="0"/>
          <w:pgBorders>
            <w:top w:val="none" w:sz="0" w:space="0"/>
            <w:left w:val="none" w:sz="0" w:space="0"/>
            <w:bottom w:val="none" w:sz="0" w:space="0"/>
            <w:right w:val="none" w:sz="0" w:space="0"/>
          </w:pgBorders>
          <w:pgNumType w:fmt="decimal"/>
          <w:cols w:space="720" w:num="1"/>
        </w:sectPr>
      </w:pPr>
    </w:p>
    <w:p w14:paraId="48A72A3D">
      <w:pPr>
        <w:snapToGrid w:val="0"/>
        <w:spacing w:line="360" w:lineRule="auto"/>
        <w:ind w:right="-199" w:rightChars="-95"/>
        <w:jc w:val="left"/>
        <w:rPr>
          <w:rFonts w:hint="eastAsia" w:ascii="仿宋" w:hAnsi="仿宋" w:eastAsia="仿宋" w:cs="仿宋"/>
          <w:bCs/>
          <w:kern w:val="0"/>
          <w:sz w:val="24"/>
          <w:szCs w:val="24"/>
        </w:rPr>
      </w:pPr>
      <w:r>
        <w:rPr>
          <w:rFonts w:hint="eastAsia" w:ascii="仿宋" w:hAnsi="仿宋" w:eastAsia="仿宋" w:cs="仿宋"/>
          <w:b/>
          <w:bCs/>
          <w:sz w:val="24"/>
          <w:szCs w:val="24"/>
        </w:rPr>
        <w:t>格式</w:t>
      </w:r>
      <w:r>
        <w:rPr>
          <w:rFonts w:hint="eastAsia" w:ascii="仿宋" w:hAnsi="仿宋" w:eastAsia="仿宋" w:cs="仿宋"/>
          <w:b/>
          <w:bCs/>
          <w:sz w:val="24"/>
          <w:szCs w:val="24"/>
          <w:lang w:val="en-US" w:eastAsia="zh-CN"/>
        </w:rPr>
        <w:t>4</w:t>
      </w:r>
      <w:r>
        <w:rPr>
          <w:rFonts w:hint="eastAsia" w:ascii="仿宋" w:hAnsi="仿宋" w:eastAsia="仿宋" w:cs="仿宋"/>
          <w:b/>
          <w:bCs/>
          <w:sz w:val="24"/>
          <w:szCs w:val="24"/>
        </w:rPr>
        <w:t>：</w:t>
      </w:r>
    </w:p>
    <w:p w14:paraId="763B09EA">
      <w:pPr>
        <w:spacing w:line="360" w:lineRule="auto"/>
        <w:ind w:left="1"/>
        <w:jc w:val="center"/>
        <w:rPr>
          <w:rFonts w:hint="eastAsia" w:ascii="仿宋" w:hAnsi="仿宋" w:eastAsia="仿宋" w:cs="仿宋"/>
          <w:b/>
          <w:sz w:val="32"/>
          <w:szCs w:val="32"/>
        </w:rPr>
      </w:pPr>
      <w:r>
        <w:rPr>
          <w:rFonts w:hint="eastAsia" w:ascii="仿宋" w:hAnsi="仿宋" w:eastAsia="仿宋" w:cs="仿宋"/>
          <w:b/>
          <w:sz w:val="32"/>
          <w:szCs w:val="32"/>
        </w:rPr>
        <w:t>联合体承诺书</w:t>
      </w:r>
    </w:p>
    <w:p w14:paraId="22D99AE6">
      <w:pPr>
        <w:spacing w:line="360" w:lineRule="auto"/>
        <w:ind w:left="1"/>
        <w:jc w:val="center"/>
        <w:rPr>
          <w:rFonts w:hint="eastAsia" w:ascii="仿宋" w:hAnsi="仿宋" w:eastAsia="仿宋" w:cs="仿宋"/>
          <w:b/>
          <w:sz w:val="24"/>
          <w:szCs w:val="24"/>
        </w:rPr>
      </w:pPr>
      <w:r>
        <w:rPr>
          <w:rFonts w:hint="eastAsia" w:ascii="仿宋" w:hAnsi="仿宋" w:eastAsia="仿宋" w:cs="仿宋"/>
          <w:b/>
          <w:sz w:val="24"/>
          <w:szCs w:val="24"/>
        </w:rPr>
        <w:t>（格式自拟）</w:t>
      </w:r>
    </w:p>
    <w:p w14:paraId="397BE405">
      <w:pPr>
        <w:spacing w:line="360" w:lineRule="auto"/>
        <w:ind w:left="1"/>
        <w:jc w:val="left"/>
        <w:rPr>
          <w:rFonts w:hint="eastAsia" w:ascii="仿宋" w:hAnsi="仿宋" w:eastAsia="仿宋" w:cs="仿宋"/>
          <w:b/>
          <w:sz w:val="32"/>
          <w:szCs w:val="32"/>
        </w:rPr>
      </w:pPr>
    </w:p>
    <w:p w14:paraId="39A3D545">
      <w:pPr>
        <w:pStyle w:val="2"/>
        <w:rPr>
          <w:rFonts w:hint="eastAsia" w:ascii="仿宋" w:hAnsi="仿宋" w:eastAsia="仿宋" w:cs="仿宋"/>
          <w:b/>
          <w:sz w:val="32"/>
          <w:szCs w:val="32"/>
        </w:rPr>
      </w:pPr>
    </w:p>
    <w:p w14:paraId="6374A32A">
      <w:pPr>
        <w:pStyle w:val="2"/>
        <w:rPr>
          <w:rFonts w:hint="eastAsia" w:ascii="仿宋" w:hAnsi="仿宋" w:eastAsia="仿宋" w:cs="仿宋"/>
          <w:b/>
          <w:sz w:val="32"/>
          <w:szCs w:val="32"/>
        </w:rPr>
      </w:pPr>
    </w:p>
    <w:p w14:paraId="5BAB831E">
      <w:pPr>
        <w:spacing w:before="240" w:beforeLines="100" w:after="120" w:afterLines="50" w:line="360" w:lineRule="auto"/>
        <w:jc w:val="left"/>
        <w:rPr>
          <w:rFonts w:hint="eastAsia" w:ascii="仿宋" w:hAnsi="仿宋" w:eastAsia="仿宋" w:cs="仿宋"/>
          <w:spacing w:val="4"/>
          <w:sz w:val="24"/>
        </w:rPr>
      </w:pPr>
    </w:p>
    <w:p w14:paraId="7FCE0187">
      <w:pPr>
        <w:adjustRightInd w:val="0"/>
        <w:snapToGrid w:val="0"/>
        <w:spacing w:line="480" w:lineRule="auto"/>
        <w:rPr>
          <w:rFonts w:hint="eastAsia" w:ascii="仿宋" w:hAnsi="仿宋" w:eastAsia="仿宋" w:cs="仿宋"/>
          <w:sz w:val="24"/>
          <w:szCs w:val="24"/>
        </w:rPr>
      </w:pPr>
      <w:r>
        <w:rPr>
          <w:rFonts w:hint="eastAsia" w:ascii="仿宋" w:hAnsi="仿宋" w:eastAsia="仿宋" w:cs="仿宋"/>
          <w:sz w:val="24"/>
          <w:szCs w:val="24"/>
          <w:lang w:val="en-US" w:eastAsia="zh-CN"/>
        </w:rPr>
        <w:t>投标人</w:t>
      </w:r>
      <w:r>
        <w:rPr>
          <w:rFonts w:hint="eastAsia" w:ascii="仿宋" w:hAnsi="仿宋" w:eastAsia="仿宋" w:cs="仿宋"/>
          <w:sz w:val="24"/>
          <w:szCs w:val="24"/>
        </w:rPr>
        <w:t>（单位名称及公章）：</w:t>
      </w:r>
    </w:p>
    <w:p w14:paraId="2A8C2FF8">
      <w:pPr>
        <w:adjustRightInd w:val="0"/>
        <w:snapToGrid w:val="0"/>
        <w:spacing w:line="480" w:lineRule="auto"/>
        <w:rPr>
          <w:rFonts w:hint="eastAsia" w:ascii="仿宋" w:hAnsi="仿宋" w:eastAsia="仿宋" w:cs="仿宋"/>
          <w:sz w:val="24"/>
          <w:szCs w:val="24"/>
        </w:rPr>
      </w:pPr>
      <w:r>
        <w:rPr>
          <w:rFonts w:hint="eastAsia" w:ascii="仿宋" w:hAnsi="仿宋" w:eastAsia="仿宋" w:cs="仿宋"/>
          <w:sz w:val="24"/>
          <w:szCs w:val="24"/>
        </w:rPr>
        <w:t>法定代表人/被授权人（签字或盖章）：</w:t>
      </w:r>
    </w:p>
    <w:p w14:paraId="572EA9DC">
      <w:pPr>
        <w:adjustRightInd w:val="0"/>
        <w:snapToGrid w:val="0"/>
        <w:spacing w:line="480" w:lineRule="auto"/>
        <w:rPr>
          <w:rFonts w:hint="eastAsia" w:ascii="仿宋" w:hAnsi="仿宋" w:eastAsia="仿宋" w:cs="仿宋"/>
          <w:sz w:val="24"/>
          <w:szCs w:val="24"/>
        </w:rPr>
      </w:pPr>
      <w:r>
        <w:rPr>
          <w:rFonts w:hint="eastAsia" w:ascii="仿宋" w:hAnsi="仿宋" w:eastAsia="仿宋" w:cs="仿宋"/>
          <w:sz w:val="24"/>
          <w:szCs w:val="24"/>
        </w:rPr>
        <w:t>日    期：    年   月   日</w:t>
      </w:r>
    </w:p>
    <w:p w14:paraId="06A272B7">
      <w:pPr>
        <w:rPr>
          <w:rFonts w:hint="eastAsia"/>
        </w:rPr>
      </w:pPr>
    </w:p>
    <w:p w14:paraId="07CB8246">
      <w:pPr>
        <w:rPr>
          <w:rFonts w:hint="eastAsia"/>
        </w:rPr>
      </w:pPr>
    </w:p>
    <w:p w14:paraId="32F9ED8D">
      <w:pPr>
        <w:rPr>
          <w:rFonts w:hint="eastAsia"/>
        </w:rPr>
      </w:pPr>
    </w:p>
    <w:p w14:paraId="676D6AD7">
      <w:pPr>
        <w:rPr>
          <w:rFonts w:hint="eastAsia"/>
        </w:rPr>
      </w:pPr>
    </w:p>
    <w:p w14:paraId="6671EA8F">
      <w:pPr>
        <w:pStyle w:val="4"/>
        <w:spacing w:line="312" w:lineRule="auto"/>
      </w:pPr>
    </w:p>
    <w:p w14:paraId="3C29A88E"/>
    <w:p w14:paraId="18A65B82"/>
    <w:p w14:paraId="7DDD643E"/>
    <w:p w14:paraId="5CBA5C4A"/>
    <w:p w14:paraId="62EF63B8"/>
    <w:p w14:paraId="17491138"/>
    <w:p w14:paraId="7DE3C5E5"/>
    <w:p w14:paraId="1E338955"/>
    <w:p w14:paraId="33E4369D"/>
    <w:p w14:paraId="7B0B2870"/>
    <w:p w14:paraId="5B52C583"/>
    <w:p w14:paraId="73485319"/>
    <w:p w14:paraId="65FE8067"/>
    <w:p w14:paraId="6E8539F9"/>
    <w:p w14:paraId="0CC2B598"/>
    <w:p w14:paraId="1EDA0B4E"/>
    <w:p w14:paraId="0ECA7B05">
      <w:bookmarkStart w:id="10" w:name="_GoBack"/>
      <w:bookmarkEnd w:id="1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E5D4EA">
    <w:pPr>
      <w:spacing w:line="172" w:lineRule="auto"/>
      <w:ind w:left="4087"/>
      <w:rPr>
        <w:rFonts w:hint="eastAsia" w:ascii="宋体" w:hAnsi="宋体" w:eastAsia="宋体" w:cs="宋体"/>
        <w:sz w:val="18"/>
        <w:szCs w:val="18"/>
        <w:lang w:val="en-US" w:eastAsia="zh-CN"/>
      </w:rPr>
    </w:pPr>
    <w:r>
      <w:rPr>
        <w:rFonts w:hint="eastAsia" w:ascii="宋体" w:hAnsi="宋体" w:eastAsia="宋体" w:cs="宋体"/>
        <w:spacing w:val="-5"/>
        <w:sz w:val="18"/>
        <w:szCs w:val="18"/>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5B99BC">
    <w:pPr>
      <w:spacing w:line="172" w:lineRule="auto"/>
      <w:ind w:left="4087"/>
      <w:rPr>
        <w:rFonts w:hint="eastAsia" w:ascii="宋体" w:hAnsi="宋体" w:eastAsia="宋体" w:cs="宋体"/>
        <w:sz w:val="18"/>
        <w:szCs w:val="18"/>
        <w:lang w:val="en-US" w:eastAsia="zh-CN"/>
      </w:rPr>
    </w:pPr>
    <w:r>
      <w:rPr>
        <w:rFonts w:hint="eastAsia" w:ascii="宋体" w:hAnsi="宋体" w:eastAsia="宋体" w:cs="宋体"/>
        <w:spacing w:val="-5"/>
        <w:sz w:val="18"/>
        <w:szCs w:val="18"/>
        <w:lang w:val="en-US" w:eastAsia="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3ZjgyY2RmYjMwMjkzZjkzY2ZlNGM2ZWE0OWRlNWEifQ=="/>
  </w:docVars>
  <w:rsids>
    <w:rsidRoot w:val="1F5B2578"/>
    <w:rsid w:val="1F5B25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List Paragraph"/>
    <w:basedOn w:val="1"/>
    <w:autoRedefine/>
    <w:qFormat/>
    <w:uiPriority w:val="99"/>
    <w:pPr>
      <w:widowControl/>
      <w:ind w:firstLine="420" w:firstLineChars="200"/>
      <w:jc w:val="left"/>
    </w:pPr>
    <w:rPr>
      <w:rFonts w:ascii="宋体" w:hAnsi="宋体" w:cs="宋体"/>
      <w:kern w:val="0"/>
      <w:sz w:val="24"/>
      <w:szCs w:val="24"/>
    </w:rPr>
  </w:style>
  <w:style w:type="paragraph" w:styleId="3">
    <w:name w:val="Normal Indent"/>
    <w:basedOn w:val="1"/>
    <w:qFormat/>
    <w:uiPriority w:val="0"/>
    <w:pPr>
      <w:ind w:firstLine="200" w:firstLineChars="200"/>
    </w:pPr>
    <w:rPr>
      <w:rFonts w:ascii="Calibri" w:hAnsi="Calibri" w:eastAsia="宋体"/>
      <w:sz w:val="21"/>
      <w:szCs w:val="21"/>
    </w:r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Plain Text"/>
    <w:basedOn w:val="1"/>
    <w:qFormat/>
    <w:uiPriority w:val="99"/>
    <w:pPr>
      <w:spacing w:line="324" w:lineRule="auto"/>
    </w:pPr>
    <w:rPr>
      <w:rFonts w:ascii="宋体" w:hAnsi="Courier New" w:cs="Courier New"/>
      <w:szCs w:val="21"/>
    </w:rPr>
  </w:style>
  <w:style w:type="paragraph" w:styleId="6">
    <w:name w:val="footer"/>
    <w:basedOn w:val="1"/>
    <w:next w:val="1"/>
    <w:unhideWhenUsed/>
    <w:qFormat/>
    <w:uiPriority w:val="99"/>
    <w:pPr>
      <w:autoSpaceDE w:val="0"/>
      <w:autoSpaceDN w:val="0"/>
      <w:adjustRightInd w:val="0"/>
      <w:snapToGrid w:val="0"/>
      <w:jc w:val="left"/>
    </w:pPr>
    <w:rPr>
      <w:rFonts w:ascii="宋体" w:hAnsi="宋体" w:cs="宋体"/>
      <w:kern w:val="0"/>
      <w:sz w:val="18"/>
      <w:szCs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HTML Preformatted"/>
    <w:basedOn w:val="1"/>
    <w:qFormat/>
    <w:uiPriority w:val="0"/>
    <w:pPr>
      <w:jc w:val="left"/>
    </w:pPr>
    <w:rPr>
      <w:rFonts w:ascii="Arial" w:hAnsi="Arial" w:cs="Arial"/>
      <w:kern w:val="0"/>
      <w:sz w:val="24"/>
    </w:r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仿宋" w:hAnsi="仿宋" w:eastAsia="仿宋" w:cs="仿宋"/>
      <w:sz w:val="24"/>
      <w:szCs w:val="24"/>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2024-10-15T05:41:00Z</dcterms:created>
  <dc:creator>马宁</dc:creator>
  <cp:lastModifiedBy>马宁</cp:lastModifiedBy>
  <dcterms:modified xsi:type="dcterms:W3CDTF">2024-10-15T05:42:08Z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2EC3913E5DE146AC981241F4F781C7AD_11</vt:lpwstr>
  </property>
</Properties>
</file>