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hint="eastAsia" w:ascii="宋体" w:hAnsi="宋体"/>
          <w:sz w:val="32"/>
          <w:szCs w:val="32"/>
        </w:rPr>
      </w:pPr>
      <w:r>
        <w:rPr>
          <w:rFonts w:hint="eastAsia" w:ascii="宋体" w:hAnsi="宋体"/>
          <w:sz w:val="32"/>
          <w:szCs w:val="32"/>
        </w:rPr>
        <w:t>竞争性谈判公告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60" w:lineRule="auto"/>
        <w:ind w:left="0" w:right="0" w:firstLine="0"/>
        <w:jc w:val="left"/>
        <w:textAlignment w:val="auto"/>
        <w:rPr>
          <w:b w:val="0"/>
          <w:bCs w:val="0"/>
          <w:sz w:val="21"/>
          <w:szCs w:val="21"/>
        </w:rPr>
      </w:pPr>
      <w:r>
        <w:rPr>
          <w:rStyle w:val="12"/>
          <w:b/>
          <w:bCs/>
          <w:i w:val="0"/>
          <w:iCs w:val="0"/>
          <w:caps w:val="0"/>
          <w:color w:val="333333"/>
          <w:spacing w:val="0"/>
          <w:sz w:val="21"/>
          <w:szCs w:val="21"/>
          <w:shd w:val="clear" w:color="auto" w:fill="FFFFFF"/>
        </w:rPr>
        <w:t>项目概况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绥德县高级中学户外标识设计制作项目采购项目的潜在供应商应在</w:t>
      </w:r>
      <w:r>
        <w:rPr>
          <w:rFonts w:hint="eastAsia" w:ascii="微软雅黑" w:hAnsi="微软雅黑" w:eastAsia="微软雅黑" w:cs="微软雅黑"/>
          <w:i w:val="0"/>
          <w:iCs w:val="0"/>
          <w:caps w:val="0"/>
          <w:color w:val="0A82E5"/>
          <w:spacing w:val="0"/>
          <w:sz w:val="21"/>
          <w:szCs w:val="21"/>
          <w:shd w:val="clear" w:color="auto" w:fill="FFFFFF"/>
        </w:rPr>
        <w:t>绥德县永乐大道百合家园3号楼3单元301</w:t>
      </w:r>
      <w:r>
        <w:rPr>
          <w:rFonts w:hint="eastAsia" w:ascii="微软雅黑" w:hAnsi="微软雅黑" w:eastAsia="微软雅黑" w:cs="微软雅黑"/>
          <w:i w:val="0"/>
          <w:iCs w:val="0"/>
          <w:caps w:val="0"/>
          <w:color w:val="333333"/>
          <w:spacing w:val="0"/>
          <w:sz w:val="21"/>
          <w:szCs w:val="21"/>
          <w:shd w:val="clear" w:color="auto" w:fill="FFFFFF"/>
        </w:rPr>
        <w:t>获取采购文件，并于</w:t>
      </w:r>
      <w:r>
        <w:rPr>
          <w:rFonts w:hint="eastAsia" w:ascii="微软雅黑" w:hAnsi="微软雅黑" w:eastAsia="微软雅黑" w:cs="微软雅黑"/>
          <w:i w:val="0"/>
          <w:iCs w:val="0"/>
          <w:caps w:val="0"/>
          <w:color w:val="0A82E5"/>
          <w:spacing w:val="0"/>
          <w:sz w:val="21"/>
          <w:szCs w:val="21"/>
          <w:shd w:val="clear" w:color="auto" w:fill="FFFFFF"/>
        </w:rPr>
        <w:t> 2023年09月08日 09时30分 </w:t>
      </w:r>
      <w:r>
        <w:rPr>
          <w:rFonts w:hint="eastAsia" w:ascii="微软雅黑" w:hAnsi="微软雅黑" w:eastAsia="微软雅黑" w:cs="微软雅黑"/>
          <w:i w:val="0"/>
          <w:iCs w:val="0"/>
          <w:caps w:val="0"/>
          <w:color w:val="333333"/>
          <w:spacing w:val="0"/>
          <w:sz w:val="21"/>
          <w:szCs w:val="21"/>
          <w:shd w:val="clear" w:color="auto" w:fill="FFFFFF"/>
        </w:rPr>
        <w:t>（北京时间）前提交响应文件。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60" w:lineRule="auto"/>
        <w:ind w:left="0" w:right="0" w:firstLine="0"/>
        <w:jc w:val="left"/>
        <w:textAlignment w:val="auto"/>
        <w:rPr>
          <w:b w:val="0"/>
          <w:bCs w:val="0"/>
          <w:sz w:val="21"/>
          <w:szCs w:val="21"/>
        </w:rPr>
      </w:pPr>
      <w:r>
        <w:rPr>
          <w:rStyle w:val="12"/>
          <w:b/>
          <w:bCs/>
          <w:i w:val="0"/>
          <w:iCs w:val="0"/>
          <w:caps w:val="0"/>
          <w:color w:val="333333"/>
          <w:spacing w:val="0"/>
          <w:sz w:val="21"/>
          <w:szCs w:val="21"/>
          <w:shd w:val="clear" w:color="auto" w:fill="FFFFFF"/>
        </w:rPr>
        <w:t>一、项目基本情况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项目编号：SDZC-XSCG-2023--008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项目名称：绥德县高级中学户外标识设计制作项目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采购方式：竞争性谈判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预算金额：479,548.00元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采购需求：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合同包1(绥德县高级中学户外标识设计制作项目):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合同包预算金额：479,548.00元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合同包最高限价：479,548.00元</w:t>
      </w:r>
    </w:p>
    <w:tbl>
      <w:tblPr>
        <w:tblStyle w:val="10"/>
        <w:tblW w:w="89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41"/>
        <w:gridCol w:w="1570"/>
        <w:gridCol w:w="2016"/>
        <w:gridCol w:w="841"/>
        <w:gridCol w:w="1388"/>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6" w:hRule="atLeast"/>
          <w:tblHeader/>
        </w:trPr>
        <w:tc>
          <w:tcPr>
            <w:tcW w:w="5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b/>
                <w:bCs/>
                <w:sz w:val="21"/>
                <w:szCs w:val="21"/>
              </w:rPr>
            </w:pPr>
            <w:r>
              <w:rPr>
                <w:rFonts w:ascii="宋体" w:hAnsi="宋体" w:eastAsia="宋体" w:cs="宋体"/>
                <w:b/>
                <w:bCs/>
                <w:kern w:val="0"/>
                <w:sz w:val="21"/>
                <w:szCs w:val="21"/>
                <w:lang w:val="en-US" w:eastAsia="zh-CN" w:bidi="ar"/>
              </w:rPr>
              <w:t>品目号</w:t>
            </w:r>
          </w:p>
        </w:tc>
        <w:tc>
          <w:tcPr>
            <w:tcW w:w="15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b/>
                <w:bCs/>
                <w:sz w:val="21"/>
                <w:szCs w:val="21"/>
              </w:rPr>
            </w:pPr>
            <w:r>
              <w:rPr>
                <w:rFonts w:ascii="宋体" w:hAnsi="宋体" w:eastAsia="宋体" w:cs="宋体"/>
                <w:b/>
                <w:bCs/>
                <w:kern w:val="0"/>
                <w:sz w:val="21"/>
                <w:szCs w:val="21"/>
                <w:lang w:val="en-US" w:eastAsia="zh-CN" w:bidi="ar"/>
              </w:rPr>
              <w:t>品目名称</w:t>
            </w:r>
          </w:p>
        </w:tc>
        <w:tc>
          <w:tcPr>
            <w:tcW w:w="22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b/>
                <w:bCs/>
                <w:sz w:val="21"/>
                <w:szCs w:val="21"/>
              </w:rPr>
            </w:pPr>
            <w:r>
              <w:rPr>
                <w:rFonts w:ascii="宋体" w:hAnsi="宋体" w:eastAsia="宋体" w:cs="宋体"/>
                <w:b/>
                <w:bCs/>
                <w:kern w:val="0"/>
                <w:sz w:val="21"/>
                <w:szCs w:val="21"/>
                <w:lang w:val="en-US" w:eastAsia="zh-CN" w:bidi="ar"/>
              </w:rPr>
              <w:t>采购标的</w:t>
            </w:r>
          </w:p>
        </w:tc>
        <w:tc>
          <w:tcPr>
            <w:tcW w:w="8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b/>
                <w:bCs/>
                <w:sz w:val="21"/>
                <w:szCs w:val="21"/>
              </w:rPr>
            </w:pPr>
            <w:r>
              <w:rPr>
                <w:rFonts w:ascii="宋体" w:hAnsi="宋体" w:eastAsia="宋体" w:cs="宋体"/>
                <w:b/>
                <w:bCs/>
                <w:kern w:val="0"/>
                <w:sz w:val="21"/>
                <w:szCs w:val="21"/>
                <w:lang w:val="en-US" w:eastAsia="zh-CN" w:bidi="ar"/>
              </w:rPr>
              <w:t>数量（单位）</w:t>
            </w:r>
          </w:p>
        </w:tc>
        <w:tc>
          <w:tcPr>
            <w:tcW w:w="11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b/>
                <w:bCs/>
                <w:sz w:val="21"/>
                <w:szCs w:val="21"/>
              </w:rPr>
            </w:pPr>
            <w:r>
              <w:rPr>
                <w:rFonts w:ascii="宋体" w:hAnsi="宋体" w:eastAsia="宋体" w:cs="宋体"/>
                <w:b/>
                <w:bCs/>
                <w:kern w:val="0"/>
                <w:sz w:val="21"/>
                <w:szCs w:val="21"/>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b/>
                <w:bCs/>
                <w:sz w:val="21"/>
                <w:szCs w:val="21"/>
              </w:rPr>
            </w:pPr>
            <w:r>
              <w:rPr>
                <w:rFonts w:ascii="宋体" w:hAnsi="宋体" w:eastAsia="宋体" w:cs="宋体"/>
                <w:b/>
                <w:bCs/>
                <w:kern w:val="0"/>
                <w:sz w:val="21"/>
                <w:szCs w:val="21"/>
                <w:lang w:val="en-US" w:eastAsia="zh-CN" w:bidi="ar"/>
              </w:rPr>
              <w:t>品目预算(元)</w:t>
            </w:r>
          </w:p>
        </w:tc>
        <w:tc>
          <w:tcPr>
            <w:tcW w:w="12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8"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sz w:val="21"/>
                <w:szCs w:val="21"/>
              </w:rPr>
            </w:pPr>
            <w:r>
              <w:rPr>
                <w:rFonts w:ascii="宋体" w:hAnsi="宋体" w:eastAsia="宋体" w:cs="宋体"/>
                <w:kern w:val="0"/>
                <w:sz w:val="21"/>
                <w:szCs w:val="21"/>
                <w:lang w:val="en-US" w:eastAsia="zh-CN" w:bidi="ar"/>
              </w:rPr>
              <w:t>发光标志、铭牌</w:t>
            </w:r>
          </w:p>
        </w:tc>
        <w:tc>
          <w:tcPr>
            <w:tcW w:w="22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sz w:val="21"/>
                <w:szCs w:val="21"/>
              </w:rPr>
            </w:pPr>
            <w:r>
              <w:rPr>
                <w:rFonts w:ascii="宋体" w:hAnsi="宋体" w:eastAsia="宋体" w:cs="宋体"/>
                <w:kern w:val="0"/>
                <w:sz w:val="21"/>
                <w:szCs w:val="21"/>
                <w:lang w:val="en-US" w:eastAsia="zh-CN" w:bidi="ar"/>
              </w:rPr>
              <w:t>绥德县高级中学户外标识设计制作项目</w:t>
            </w:r>
          </w:p>
        </w:tc>
        <w:tc>
          <w:tcPr>
            <w:tcW w:w="8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auto"/>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jc w:val="right"/>
              <w:textAlignment w:val="auto"/>
              <w:rPr>
                <w:sz w:val="21"/>
                <w:szCs w:val="21"/>
              </w:rPr>
            </w:pPr>
            <w:r>
              <w:rPr>
                <w:rFonts w:ascii="宋体" w:hAnsi="宋体" w:eastAsia="宋体" w:cs="宋体"/>
                <w:kern w:val="0"/>
                <w:sz w:val="21"/>
                <w:szCs w:val="21"/>
                <w:lang w:val="en-US" w:eastAsia="zh-CN" w:bidi="ar"/>
              </w:rPr>
              <w:t>479,548.00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jc w:val="right"/>
              <w:textAlignment w:val="auto"/>
              <w:rPr>
                <w:sz w:val="21"/>
                <w:szCs w:val="21"/>
              </w:rPr>
            </w:pPr>
            <w:r>
              <w:rPr>
                <w:rFonts w:ascii="宋体" w:hAnsi="宋体" w:eastAsia="宋体" w:cs="宋体"/>
                <w:kern w:val="0"/>
                <w:sz w:val="21"/>
                <w:szCs w:val="21"/>
                <w:lang w:val="en-US" w:eastAsia="zh-CN" w:bidi="ar"/>
              </w:rPr>
              <w:t>479,548.00</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本合同包不接受联合体投标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合同履行期限：合同签订之日起15日历天内完成供货安装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60" w:lineRule="auto"/>
        <w:ind w:left="0" w:right="0" w:firstLine="0"/>
        <w:jc w:val="left"/>
        <w:textAlignment w:val="auto"/>
        <w:rPr>
          <w:b w:val="0"/>
          <w:bCs w:val="0"/>
          <w:sz w:val="21"/>
          <w:szCs w:val="21"/>
        </w:rPr>
      </w:pPr>
      <w:r>
        <w:rPr>
          <w:rStyle w:val="12"/>
          <w:b/>
          <w:bCs/>
          <w:i w:val="0"/>
          <w:iCs w:val="0"/>
          <w:caps w:val="0"/>
          <w:color w:val="333333"/>
          <w:spacing w:val="0"/>
          <w:sz w:val="21"/>
          <w:szCs w:val="21"/>
          <w:shd w:val="clear" w:color="auto" w:fill="FFFFFF"/>
        </w:rPr>
        <w:t>二、申请人的资格要求：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1.满足《中华人民共和国政府采购法》第二十二条规定;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2.落实政府采购政策需满足的资格要求：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合同包1(绥德县高级中学户外标识设计制作项目)落实政府采购政策需满足的资格要求如下: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（4）《节能产品政府采购实施意见》（财库[2004]185号）；</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（7）陕西省财政厅关于印发《陕西省中小企业政府采购信用融资办法》（陕财办采〔2018〕23号）；相关政策、业务流程、办理平台(http://www.ccgpshaanxi.gov.cn/zcdservice/zcd/shanxi/)；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（8）《关于在政府采购活动中查询及使用信用记录有关问题的通知》（财库〔2016〕125号）；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（9）《榆林市财政局关于进一步加大政府采购支持中小企业力度的通知》（榆政财采发〔2022〕10号)；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（10）《陕西省财政厅关于进一步加大政府采购支持中小企业力度的通知》(陕财采发〔2022〕5号)；</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（11）《陕西省财政厅中国人民银行西安分行关于深人推进政府采购信用融资业务的通知》（陕财办采〔2023]5号）；</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rPr>
        <w:t>（12）其他需要落实的政府采购政策（如有最新颁布的政府采购政策，按最新文件执行）。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3.本项目的特定资格要求：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合同包1(绥德县高级中学户外标识设计制作项目)特定资格要求如下: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(1)供应商具备独立承担民事责任能力的法人或其他组织，提供合法有效的统一社会信用代码的营业执照；</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(2)提供具有履行合同所必需的设备和专业技术能力的证明资料或承诺书；</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(3)税收缴纳证明：提供2022年12月至今已缴纳的至少一个月的纳税证明或完税证明，依法免税的单位应提供相关证明材料；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(4)社会保障资金缴纳证明：提供2022年12月至今已缴存的至少一个月的社会保障资金缴存单据或社保机构开具的社会保险参保缴费情况证明，依法不需要缴纳社会保障资金的单位应提供相关证明材料；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(5)财务状况报告：提供2022年度完整的财务审计报告（成立时间至提交响应文件截止时间不足一年的可提供成立后任意时段的现金流量表、资产负债表和利润表）；成立时间至提交投标文件递交截止时间不足一年的，供应商须自行声明；</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(6)供应商提供在信用中国网（www.creditchina.gov.cn）未被列入失信被执行人、重大税收违法案件失信主体名单和在中国政府采购（www.ccgp.gov.cn）未被列入政府采购严重违法失信行为记录名单（罚期限届满的除外，如相关失信记录已失效，供应商需提供相关证明资料）；提供信用网站截图并下载信用中国报告（查询日期为从公告之日起至谈判响应截止日前）并加盖供应商公章；</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(7)提供榆林市政府采购货物类项目供应商信用承诺书原件（格式详见竞争性谈判文件）；</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(8)参加政府采购活动前三年内，在经营活动中没有重大违法记录的书面声明；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(9)本项目采用投标信用承诺书（格式详见竞争性谈判文件）代替投标保证金，提供信用中国（陕西榆林）承诺网页截图；</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(10)本项目专门面向中小企业采购，提供有效的中小企业声明函或残疾人福利性单位声明函或监狱企业证明函；</w:t>
      </w:r>
      <w:r>
        <w:rPr>
          <w:rFonts w:hint="eastAsia" w:ascii="微软雅黑" w:hAnsi="微软雅黑" w:eastAsia="微软雅黑" w:cs="微软雅黑"/>
          <w:i w:val="0"/>
          <w:iCs w:val="0"/>
          <w:caps w:val="0"/>
          <w:color w:val="333333"/>
          <w:spacing w:val="0"/>
          <w:sz w:val="21"/>
          <w:szCs w:val="21"/>
          <w:shd w:val="clear" w:color="auto" w:fill="FFFFFF"/>
        </w:rPr>
        <w:br w:type="textWrapping"/>
      </w:r>
      <w:r>
        <w:rPr>
          <w:rFonts w:hint="eastAsia" w:ascii="微软雅黑" w:hAnsi="微软雅黑" w:eastAsia="微软雅黑" w:cs="微软雅黑"/>
          <w:i w:val="0"/>
          <w:iCs w:val="0"/>
          <w:caps w:val="0"/>
          <w:color w:val="333333"/>
          <w:spacing w:val="0"/>
          <w:sz w:val="21"/>
          <w:szCs w:val="21"/>
          <w:shd w:val="clear" w:color="auto" w:fill="FFFFFF"/>
        </w:rPr>
        <w:t>注：本项目不接受联合体投标，单位负责人为同一人或者存在直接控股、管理关系的不同供应商，不得参加同一合同项下的政府采购活动。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60" w:lineRule="auto"/>
        <w:ind w:left="0" w:right="0" w:firstLine="0"/>
        <w:jc w:val="left"/>
        <w:textAlignment w:val="auto"/>
        <w:rPr>
          <w:b w:val="0"/>
          <w:bCs w:val="0"/>
          <w:sz w:val="21"/>
          <w:szCs w:val="21"/>
        </w:rPr>
      </w:pPr>
      <w:r>
        <w:rPr>
          <w:rStyle w:val="12"/>
          <w:b/>
          <w:bCs/>
          <w:i w:val="0"/>
          <w:iCs w:val="0"/>
          <w:caps w:val="0"/>
          <w:color w:val="333333"/>
          <w:spacing w:val="0"/>
          <w:sz w:val="21"/>
          <w:szCs w:val="21"/>
          <w:shd w:val="clear" w:color="auto" w:fill="FFFFFF"/>
        </w:rPr>
        <w:t>三、获取采购文件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时间：</w:t>
      </w:r>
      <w:r>
        <w:rPr>
          <w:rFonts w:hint="eastAsia" w:ascii="微软雅黑" w:hAnsi="微软雅黑" w:eastAsia="微软雅黑" w:cs="微软雅黑"/>
          <w:i w:val="0"/>
          <w:iCs w:val="0"/>
          <w:caps w:val="0"/>
          <w:color w:val="0A82E5"/>
          <w:spacing w:val="0"/>
          <w:sz w:val="21"/>
          <w:szCs w:val="21"/>
          <w:shd w:val="clear" w:color="auto" w:fill="FFFFFF"/>
        </w:rPr>
        <w:t> 2023年09月04日 至 2023年09月06日 ，每天上午 09:00:00 至 11:00:00 ，下午 14:30:00 至 17:00:00 （北京时间）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途径：</w:t>
      </w:r>
      <w:r>
        <w:rPr>
          <w:rFonts w:hint="eastAsia" w:ascii="微软雅黑" w:hAnsi="微软雅黑" w:eastAsia="微软雅黑" w:cs="微软雅黑"/>
          <w:i w:val="0"/>
          <w:iCs w:val="0"/>
          <w:caps w:val="0"/>
          <w:color w:val="0A82E5"/>
          <w:spacing w:val="0"/>
          <w:sz w:val="21"/>
          <w:szCs w:val="21"/>
          <w:shd w:val="clear" w:color="auto" w:fill="FFFFFF"/>
        </w:rPr>
        <w:t>绥德县永乐大道百合家园3号楼3单元301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方式：</w:t>
      </w:r>
      <w:r>
        <w:rPr>
          <w:rFonts w:hint="eastAsia" w:ascii="微软雅黑" w:hAnsi="微软雅黑" w:eastAsia="微软雅黑" w:cs="微软雅黑"/>
          <w:i w:val="0"/>
          <w:iCs w:val="0"/>
          <w:caps w:val="0"/>
          <w:color w:val="0A82E5"/>
          <w:spacing w:val="0"/>
          <w:sz w:val="21"/>
          <w:szCs w:val="21"/>
          <w:shd w:val="clear" w:color="auto" w:fill="FFFFFF"/>
        </w:rPr>
        <w:t>现场获取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售价：</w:t>
      </w:r>
      <w:r>
        <w:rPr>
          <w:rFonts w:hint="eastAsia" w:ascii="微软雅黑" w:hAnsi="微软雅黑" w:eastAsia="微软雅黑" w:cs="微软雅黑"/>
          <w:i w:val="0"/>
          <w:iCs w:val="0"/>
          <w:caps w:val="0"/>
          <w:color w:val="0A82E5"/>
          <w:spacing w:val="0"/>
          <w:sz w:val="21"/>
          <w:szCs w:val="21"/>
          <w:shd w:val="clear" w:color="auto" w:fill="FFFFFF"/>
        </w:rPr>
        <w:t> 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60" w:lineRule="auto"/>
        <w:ind w:left="0" w:right="0" w:firstLine="0"/>
        <w:jc w:val="left"/>
        <w:textAlignment w:val="auto"/>
        <w:rPr>
          <w:b w:val="0"/>
          <w:bCs w:val="0"/>
          <w:sz w:val="21"/>
          <w:szCs w:val="21"/>
        </w:rPr>
      </w:pPr>
      <w:r>
        <w:rPr>
          <w:rStyle w:val="12"/>
          <w:b/>
          <w:bCs/>
          <w:i w:val="0"/>
          <w:iCs w:val="0"/>
          <w:caps w:val="0"/>
          <w:color w:val="333333"/>
          <w:spacing w:val="0"/>
          <w:sz w:val="21"/>
          <w:szCs w:val="21"/>
          <w:shd w:val="clear" w:color="auto" w:fill="FFFFFF"/>
        </w:rPr>
        <w:t>四、响应文件提交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截止时间：</w:t>
      </w:r>
      <w:r>
        <w:rPr>
          <w:rFonts w:hint="eastAsia" w:ascii="微软雅黑" w:hAnsi="微软雅黑" w:eastAsia="微软雅黑" w:cs="微软雅黑"/>
          <w:i w:val="0"/>
          <w:iCs w:val="0"/>
          <w:caps w:val="0"/>
          <w:color w:val="0A82E5"/>
          <w:spacing w:val="0"/>
          <w:sz w:val="21"/>
          <w:szCs w:val="21"/>
          <w:shd w:val="clear" w:color="auto" w:fill="FFFFFF"/>
        </w:rPr>
        <w:t> 2023年09月08日 09时30分00秒 </w:t>
      </w:r>
      <w:r>
        <w:rPr>
          <w:rFonts w:hint="eastAsia" w:ascii="微软雅黑" w:hAnsi="微软雅黑" w:eastAsia="微软雅黑" w:cs="微软雅黑"/>
          <w:i w:val="0"/>
          <w:iCs w:val="0"/>
          <w:caps w:val="0"/>
          <w:color w:val="333333"/>
          <w:spacing w:val="0"/>
          <w:sz w:val="21"/>
          <w:szCs w:val="21"/>
          <w:shd w:val="clear" w:color="auto" w:fill="FFFFFF"/>
        </w:rPr>
        <w:t>（北京时间）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地点：</w:t>
      </w:r>
      <w:r>
        <w:rPr>
          <w:rFonts w:hint="eastAsia" w:ascii="微软雅黑" w:hAnsi="微软雅黑" w:eastAsia="微软雅黑" w:cs="微软雅黑"/>
          <w:i w:val="0"/>
          <w:iCs w:val="0"/>
          <w:caps w:val="0"/>
          <w:color w:val="0A82E5"/>
          <w:spacing w:val="0"/>
          <w:sz w:val="21"/>
          <w:szCs w:val="21"/>
          <w:shd w:val="clear" w:color="auto" w:fill="FFFFFF"/>
        </w:rPr>
        <w:t>绥德县永乐大道百合家园3号楼3单元301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60" w:lineRule="auto"/>
        <w:ind w:left="0" w:right="0" w:firstLine="0"/>
        <w:jc w:val="left"/>
        <w:textAlignment w:val="auto"/>
        <w:rPr>
          <w:b w:val="0"/>
          <w:bCs w:val="0"/>
          <w:sz w:val="21"/>
          <w:szCs w:val="21"/>
        </w:rPr>
      </w:pPr>
      <w:r>
        <w:rPr>
          <w:rStyle w:val="12"/>
          <w:b/>
          <w:bCs/>
          <w:i w:val="0"/>
          <w:iCs w:val="0"/>
          <w:caps w:val="0"/>
          <w:color w:val="333333"/>
          <w:spacing w:val="0"/>
          <w:sz w:val="21"/>
          <w:szCs w:val="21"/>
          <w:shd w:val="clear" w:color="auto" w:fill="FFFFFF"/>
        </w:rPr>
        <w:t>五、开启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时间：</w:t>
      </w:r>
      <w:r>
        <w:rPr>
          <w:rFonts w:hint="eastAsia" w:ascii="微软雅黑" w:hAnsi="微软雅黑" w:eastAsia="微软雅黑" w:cs="微软雅黑"/>
          <w:i w:val="0"/>
          <w:iCs w:val="0"/>
          <w:caps w:val="0"/>
          <w:color w:val="0A82E5"/>
          <w:spacing w:val="0"/>
          <w:sz w:val="21"/>
          <w:szCs w:val="21"/>
          <w:shd w:val="clear" w:color="auto" w:fill="FFFFFF"/>
        </w:rPr>
        <w:t> 2023年09月08日 09时30分00秒 </w:t>
      </w:r>
      <w:r>
        <w:rPr>
          <w:rFonts w:hint="eastAsia" w:ascii="微软雅黑" w:hAnsi="微软雅黑" w:eastAsia="微软雅黑" w:cs="微软雅黑"/>
          <w:i w:val="0"/>
          <w:iCs w:val="0"/>
          <w:caps w:val="0"/>
          <w:color w:val="333333"/>
          <w:spacing w:val="0"/>
          <w:sz w:val="21"/>
          <w:szCs w:val="21"/>
          <w:shd w:val="clear" w:color="auto" w:fill="FFFFFF"/>
        </w:rPr>
        <w:t>（北京时间）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地点：</w:t>
      </w:r>
      <w:r>
        <w:rPr>
          <w:rFonts w:hint="eastAsia" w:ascii="微软雅黑" w:hAnsi="微软雅黑" w:eastAsia="微软雅黑" w:cs="微软雅黑"/>
          <w:i w:val="0"/>
          <w:iCs w:val="0"/>
          <w:caps w:val="0"/>
          <w:color w:val="0A82E5"/>
          <w:spacing w:val="0"/>
          <w:sz w:val="21"/>
          <w:szCs w:val="21"/>
          <w:shd w:val="clear" w:color="auto" w:fill="FFFFFF"/>
        </w:rPr>
        <w:t>绥德县永乐大道百合家园3号楼3单元301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60" w:lineRule="auto"/>
        <w:ind w:left="0" w:right="0" w:firstLine="0"/>
        <w:jc w:val="left"/>
        <w:textAlignment w:val="auto"/>
        <w:rPr>
          <w:b w:val="0"/>
          <w:bCs w:val="0"/>
          <w:sz w:val="21"/>
          <w:szCs w:val="21"/>
        </w:rPr>
      </w:pPr>
      <w:r>
        <w:rPr>
          <w:rStyle w:val="12"/>
          <w:b/>
          <w:bCs/>
          <w:i w:val="0"/>
          <w:iCs w:val="0"/>
          <w:caps w:val="0"/>
          <w:color w:val="333333"/>
          <w:spacing w:val="0"/>
          <w:sz w:val="21"/>
          <w:szCs w:val="21"/>
          <w:shd w:val="clear" w:color="auto" w:fill="FFFFFF"/>
        </w:rPr>
        <w:t>六、公告期限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color="auto" w:fill="FFFFFF"/>
        </w:rPr>
        <w:t>自本公告发布之日起</w:t>
      </w:r>
      <w:r>
        <w:rPr>
          <w:rFonts w:hint="eastAsia" w:ascii="微软雅黑" w:hAnsi="微软雅黑" w:eastAsia="微软雅黑" w:cs="微软雅黑"/>
          <w:i w:val="0"/>
          <w:iCs w:val="0"/>
          <w:caps w:val="0"/>
          <w:color w:val="0A82E5"/>
          <w:spacing w:val="0"/>
          <w:sz w:val="21"/>
          <w:szCs w:val="21"/>
          <w:shd w:val="clear" w:color="auto" w:fill="FFFFFF"/>
        </w:rPr>
        <w:t>3</w:t>
      </w:r>
      <w:r>
        <w:rPr>
          <w:rFonts w:hint="eastAsia" w:ascii="微软雅黑" w:hAnsi="微软雅黑" w:eastAsia="微软雅黑" w:cs="微软雅黑"/>
          <w:i w:val="0"/>
          <w:iCs w:val="0"/>
          <w:caps w:val="0"/>
          <w:color w:val="333333"/>
          <w:spacing w:val="0"/>
          <w:sz w:val="21"/>
          <w:szCs w:val="21"/>
          <w:shd w:val="clear" w:color="auto" w:fill="FFFFFF"/>
        </w:rPr>
        <w:t>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60" w:lineRule="auto"/>
        <w:ind w:left="0" w:right="0" w:firstLine="0"/>
        <w:jc w:val="left"/>
        <w:textAlignment w:val="auto"/>
        <w:rPr>
          <w:b w:val="0"/>
          <w:bCs w:val="0"/>
          <w:sz w:val="21"/>
          <w:szCs w:val="21"/>
        </w:rPr>
      </w:pPr>
      <w:r>
        <w:rPr>
          <w:rStyle w:val="12"/>
          <w:b/>
          <w:bCs/>
          <w:i w:val="0"/>
          <w:iCs w:val="0"/>
          <w:caps w:val="0"/>
          <w:color w:val="333333"/>
          <w:spacing w:val="0"/>
          <w:sz w:val="21"/>
          <w:szCs w:val="21"/>
          <w:shd w:val="clear" w:color="auto" w:fill="FFFFFF"/>
        </w:rPr>
        <w:t>七、其他补充事宜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宋体" w:hAnsi="宋体" w:eastAsia="宋体" w:cs="宋体"/>
          <w:i w:val="0"/>
          <w:iCs w:val="0"/>
          <w:caps w:val="0"/>
          <w:color w:val="333333"/>
          <w:spacing w:val="0"/>
          <w:kern w:val="0"/>
          <w:sz w:val="21"/>
          <w:szCs w:val="21"/>
          <w:shd w:val="clear" w:color="auto" w:fill="FFFFFF"/>
          <w:lang w:val="en-US" w:eastAsia="zh-CN" w:bidi="ar"/>
        </w:rPr>
        <w:t>1.参与本项目供应商须在榆林市公共资源交易中心平台注册并对本项目报名。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kern w:val="0"/>
          <w:sz w:val="21"/>
          <w:szCs w:val="21"/>
          <w:shd w:val="clear" w:color="auto" w:fill="FFFFFF"/>
          <w:lang w:val="en-US" w:eastAsia="zh-CN" w:bidi="ar"/>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宋体" w:hAnsi="宋体" w:eastAsia="宋体" w:cs="宋体"/>
          <w:i w:val="0"/>
          <w:iCs w:val="0"/>
          <w:caps w:val="0"/>
          <w:color w:val="333333"/>
          <w:spacing w:val="0"/>
          <w:kern w:val="0"/>
          <w:sz w:val="21"/>
          <w:szCs w:val="21"/>
          <w:shd w:val="clear" w:color="auto" w:fill="FFFFFF"/>
          <w:lang w:val="en-US" w:eastAsia="zh-CN" w:bidi="ar"/>
        </w:rPr>
        <w:t>2.报名截止时间前携榆林市公共资源交易中心报名回执单、单位介绍信、授权委托书、委托人身份证复印件及委托人在本单位2022年12月至今已缴存的至少一个月的养老保险缴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宋体" w:hAnsi="宋体" w:eastAsia="宋体" w:cs="宋体"/>
          <w:i w:val="0"/>
          <w:iCs w:val="0"/>
          <w:caps w:val="0"/>
          <w:color w:val="333333"/>
          <w:spacing w:val="0"/>
          <w:kern w:val="0"/>
          <w:sz w:val="21"/>
          <w:szCs w:val="21"/>
          <w:shd w:val="clear" w:color="auto" w:fill="FFFFFF"/>
          <w:lang w:val="en-US" w:eastAsia="zh-CN" w:bidi="ar"/>
        </w:rPr>
        <w:t>费证明（上述资格要求资料，供应商须提供加盖单位公章复印件一份，到代理公司获取竞争性谈判文件。）谢绝邮寄。（双休及法定节假日除外）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宋体" w:hAnsi="宋体" w:eastAsia="宋体" w:cs="宋体"/>
          <w:i w:val="0"/>
          <w:iCs w:val="0"/>
          <w:caps w:val="0"/>
          <w:color w:val="333333"/>
          <w:spacing w:val="0"/>
          <w:kern w:val="0"/>
          <w:sz w:val="21"/>
          <w:szCs w:val="21"/>
          <w:shd w:val="clear" w:color="auto" w:fill="FFFFFF"/>
          <w:lang w:val="en-US" w:eastAsia="zh-CN" w:bidi="ar"/>
        </w:rPr>
        <w:t>3、请供应商按照陕西省财政厅关于政府采购供应商注册登记有关事项的通知中的要求，通过陕西省政府采购网（http://www.ccgp-shaanxi.gov.cn/）注册登记加入陕西省政府采购供应商库。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宋体" w:hAnsi="宋体" w:eastAsia="宋体" w:cs="宋体"/>
          <w:i w:val="0"/>
          <w:iCs w:val="0"/>
          <w:caps w:val="0"/>
          <w:color w:val="333333"/>
          <w:spacing w:val="0"/>
          <w:kern w:val="0"/>
          <w:sz w:val="21"/>
          <w:szCs w:val="21"/>
          <w:shd w:val="clear" w:color="auto" w:fill="FFFFFF"/>
          <w:lang w:val="en-US" w:eastAsia="zh-CN" w:bidi="ar"/>
        </w:rPr>
        <w:t>（未办理陕西省公共资源交易中心CA锁的供应商）可到榆林市市民大厦四楼交易中心窗口办理，咨询电话0912-3515031。报名程序：登录陕西省公共资源交易中心，进入电子交易平台，点击政府采购交易系统企业端CA锁登录，点击交易乙方，查询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60" w:lineRule="auto"/>
        <w:ind w:left="0" w:right="0" w:firstLine="0"/>
        <w:jc w:val="left"/>
        <w:textAlignment w:val="auto"/>
        <w:rPr>
          <w:b w:val="0"/>
          <w:bCs w:val="0"/>
          <w:sz w:val="21"/>
          <w:szCs w:val="21"/>
        </w:rPr>
      </w:pPr>
      <w:r>
        <w:rPr>
          <w:rStyle w:val="12"/>
          <w:b/>
          <w:bCs/>
          <w:i w:val="0"/>
          <w:iCs w:val="0"/>
          <w:caps w:val="0"/>
          <w:color w:val="333333"/>
          <w:spacing w:val="0"/>
          <w:sz w:val="21"/>
          <w:szCs w:val="21"/>
          <w:shd w:val="clear" w:color="auto" w:fill="FFFFFF"/>
        </w:rPr>
        <w:t>八、对本次招标提出询问，请按以下方式联系。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60" w:lineRule="auto"/>
        <w:ind w:left="0" w:right="0" w:firstLine="0"/>
        <w:jc w:val="left"/>
        <w:textAlignment w:val="auto"/>
        <w:rPr>
          <w:b w:val="0"/>
          <w:bCs w:val="0"/>
          <w:sz w:val="21"/>
          <w:szCs w:val="21"/>
        </w:rPr>
      </w:pPr>
      <w:r>
        <w:rPr>
          <w:b w:val="0"/>
          <w:bCs w:val="0"/>
          <w:i w:val="0"/>
          <w:iCs w:val="0"/>
          <w:caps w:val="0"/>
          <w:color w:val="333333"/>
          <w:spacing w:val="0"/>
          <w:sz w:val="21"/>
          <w:szCs w:val="21"/>
          <w:shd w:val="clear" w:color="auto" w:fill="FFFFFF"/>
        </w:rPr>
        <w:t>1.采购人信息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名称：</w:t>
      </w:r>
      <w:r>
        <w:rPr>
          <w:rFonts w:hint="eastAsia" w:ascii="微软雅黑" w:hAnsi="微软雅黑" w:eastAsia="微软雅黑" w:cs="微软雅黑"/>
          <w:i w:val="0"/>
          <w:iCs w:val="0"/>
          <w:caps w:val="0"/>
          <w:color w:val="0A82E5"/>
          <w:spacing w:val="0"/>
          <w:sz w:val="21"/>
          <w:szCs w:val="21"/>
          <w:shd w:val="clear" w:color="auto" w:fill="FFFFFF"/>
        </w:rPr>
        <w:t>绥德县高级中学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地址：</w:t>
      </w:r>
      <w:r>
        <w:rPr>
          <w:rFonts w:hint="eastAsia" w:ascii="微软雅黑" w:hAnsi="微软雅黑" w:eastAsia="微软雅黑" w:cs="微软雅黑"/>
          <w:i w:val="0"/>
          <w:iCs w:val="0"/>
          <w:caps w:val="0"/>
          <w:color w:val="0A82E5"/>
          <w:spacing w:val="0"/>
          <w:sz w:val="21"/>
          <w:szCs w:val="21"/>
          <w:shd w:val="clear" w:color="auto" w:fill="FFFFFF"/>
        </w:rPr>
        <w:t>绥德县名州镇</w:t>
      </w:r>
      <w:bookmarkStart w:id="0" w:name="_GoBack"/>
      <w:bookmarkEnd w:id="0"/>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联系方式：</w:t>
      </w:r>
      <w:r>
        <w:rPr>
          <w:rFonts w:hint="eastAsia" w:ascii="微软雅黑" w:hAnsi="微软雅黑" w:eastAsia="微软雅黑" w:cs="微软雅黑"/>
          <w:i w:val="0"/>
          <w:iCs w:val="0"/>
          <w:caps w:val="0"/>
          <w:color w:val="0A82E5"/>
          <w:spacing w:val="0"/>
          <w:sz w:val="21"/>
          <w:szCs w:val="21"/>
          <w:shd w:val="clear" w:color="auto" w:fill="FFFFFF"/>
        </w:rPr>
        <w:t>15129329959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60" w:lineRule="auto"/>
        <w:ind w:left="0" w:right="0" w:firstLine="0"/>
        <w:jc w:val="left"/>
        <w:textAlignment w:val="auto"/>
        <w:rPr>
          <w:b w:val="0"/>
          <w:bCs w:val="0"/>
          <w:sz w:val="21"/>
          <w:szCs w:val="21"/>
        </w:rPr>
      </w:pPr>
      <w:r>
        <w:rPr>
          <w:b w:val="0"/>
          <w:bCs w:val="0"/>
          <w:i w:val="0"/>
          <w:iCs w:val="0"/>
          <w:caps w:val="0"/>
          <w:color w:val="333333"/>
          <w:spacing w:val="0"/>
          <w:sz w:val="21"/>
          <w:szCs w:val="21"/>
          <w:shd w:val="clear" w:color="auto" w:fill="FFFFFF"/>
        </w:rPr>
        <w:t>2.采购代理机构信息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名称：</w:t>
      </w:r>
      <w:r>
        <w:rPr>
          <w:rFonts w:hint="eastAsia" w:ascii="微软雅黑" w:hAnsi="微软雅黑" w:eastAsia="微软雅黑" w:cs="微软雅黑"/>
          <w:i w:val="0"/>
          <w:iCs w:val="0"/>
          <w:caps w:val="0"/>
          <w:color w:val="0A82E5"/>
          <w:spacing w:val="0"/>
          <w:sz w:val="21"/>
          <w:szCs w:val="21"/>
          <w:shd w:val="clear" w:color="auto" w:fill="FFFFFF"/>
        </w:rPr>
        <w:t>陕西中采项目管理有限公司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地址：</w:t>
      </w:r>
      <w:r>
        <w:rPr>
          <w:rFonts w:hint="eastAsia" w:ascii="微软雅黑" w:hAnsi="微软雅黑" w:eastAsia="微软雅黑" w:cs="微软雅黑"/>
          <w:i w:val="0"/>
          <w:iCs w:val="0"/>
          <w:caps w:val="0"/>
          <w:color w:val="0A82E5"/>
          <w:spacing w:val="0"/>
          <w:sz w:val="21"/>
          <w:szCs w:val="21"/>
          <w:shd w:val="clear" w:color="auto" w:fill="FFFFFF"/>
        </w:rPr>
        <w:t>绥德县永乐大道百合家园3号楼3单元301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联系方式：</w:t>
      </w:r>
      <w:r>
        <w:rPr>
          <w:rFonts w:hint="eastAsia" w:ascii="微软雅黑" w:hAnsi="微软雅黑" w:eastAsia="微软雅黑" w:cs="微软雅黑"/>
          <w:i w:val="0"/>
          <w:iCs w:val="0"/>
          <w:caps w:val="0"/>
          <w:color w:val="0A82E5"/>
          <w:spacing w:val="0"/>
          <w:sz w:val="21"/>
          <w:szCs w:val="21"/>
          <w:shd w:val="clear" w:color="auto" w:fill="FFFFFF"/>
        </w:rPr>
        <w:t>0912-5856677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60" w:lineRule="auto"/>
        <w:ind w:left="0" w:right="0" w:firstLine="0"/>
        <w:jc w:val="left"/>
        <w:textAlignment w:val="auto"/>
        <w:rPr>
          <w:b w:val="0"/>
          <w:bCs w:val="0"/>
          <w:sz w:val="21"/>
          <w:szCs w:val="21"/>
        </w:rPr>
      </w:pPr>
      <w:r>
        <w:rPr>
          <w:b w:val="0"/>
          <w:bCs w:val="0"/>
          <w:i w:val="0"/>
          <w:iCs w:val="0"/>
          <w:caps w:val="0"/>
          <w:color w:val="333333"/>
          <w:spacing w:val="0"/>
          <w:sz w:val="21"/>
          <w:szCs w:val="21"/>
          <w:shd w:val="clear" w:color="auto" w:fill="FFFFFF"/>
        </w:rPr>
        <w:t>3.项目联系方式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项目联系人：</w:t>
      </w:r>
      <w:r>
        <w:rPr>
          <w:rFonts w:hint="eastAsia" w:ascii="微软雅黑" w:hAnsi="微软雅黑" w:eastAsia="微软雅黑" w:cs="微软雅黑"/>
          <w:i w:val="0"/>
          <w:iCs w:val="0"/>
          <w:caps w:val="0"/>
          <w:color w:val="0A82E5"/>
          <w:spacing w:val="0"/>
          <w:sz w:val="21"/>
          <w:szCs w:val="21"/>
          <w:shd w:val="clear" w:color="auto" w:fill="FFFFFF"/>
        </w:rPr>
        <w:t>刘莹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color="auto" w:fill="FFFFFF"/>
        </w:rPr>
        <w:t>电话：</w:t>
      </w:r>
      <w:r>
        <w:rPr>
          <w:rFonts w:hint="eastAsia" w:ascii="微软雅黑" w:hAnsi="微软雅黑" w:eastAsia="微软雅黑" w:cs="微软雅黑"/>
          <w:i w:val="0"/>
          <w:iCs w:val="0"/>
          <w:caps w:val="0"/>
          <w:color w:val="0A82E5"/>
          <w:spacing w:val="0"/>
          <w:sz w:val="21"/>
          <w:szCs w:val="21"/>
          <w:shd w:val="clear" w:color="auto" w:fill="FFFFFF"/>
        </w:rPr>
        <w:t>18691998774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20" w:firstLineChars="200"/>
        <w:jc w:val="righ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陕西中采项目管理有限公司</w:t>
      </w:r>
    </w:p>
    <w:p>
      <w:pPr>
        <w:jc w:val="right"/>
        <w:rPr>
          <w:rFonts w:hint="eastAsia"/>
        </w:rPr>
      </w:pPr>
      <w:r>
        <w:rPr>
          <w:rFonts w:hint="eastAsia" w:ascii="宋体" w:hAnsi="宋体" w:eastAsia="宋体" w:cs="宋体"/>
          <w:i w:val="0"/>
          <w:iCs w:val="0"/>
          <w:caps w:val="0"/>
          <w:color w:val="333333"/>
          <w:spacing w:val="0"/>
          <w:sz w:val="21"/>
          <w:szCs w:val="21"/>
          <w:shd w:val="clear" w:color="auto" w:fill="FFFFFF"/>
          <w:lang w:val="en-US" w:eastAsia="zh-CN"/>
        </w:rPr>
        <w:t>2023年09月03日</w:t>
      </w:r>
      <w:r>
        <w:rPr>
          <w:rFonts w:hint="eastAsia" w:ascii="宋体" w:hAnsi="宋体" w:cs="宋体"/>
          <w:i w:val="0"/>
          <w:iCs w:val="0"/>
          <w:caps w:val="0"/>
          <w:color w:val="333333"/>
          <w:spacing w:val="0"/>
          <w:sz w:val="21"/>
          <w:szCs w:val="21"/>
          <w:shd w:val="clear" w:color="auto" w:fill="FFFFFF"/>
          <w:lang w:val="en-US" w:eastAsia="zh-CN"/>
        </w:rPr>
        <w:t xml:space="preserve"> </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5022"/>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5022"/>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6866"/>
      </w:tabs>
      <w:jc w:val="left"/>
      <w:rPr>
        <w:rFonts w:hint="eastAsia" w:eastAsia="宋体"/>
        <w:lang w:eastAsia="zh-CN"/>
      </w:rPr>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YjQ1Y2E0MjIxYTQwN2ViZjkxODNiMTBmYzA1MWYifQ=="/>
  </w:docVars>
  <w:rsids>
    <w:rsidRoot w:val="05BC1C85"/>
    <w:rsid w:val="05BC1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keepLines/>
      <w:spacing w:before="120" w:beforeLines="0" w:after="120" w:afterLines="0" w:line="360" w:lineRule="auto"/>
      <w:jc w:val="left"/>
      <w:outlineLvl w:val="1"/>
    </w:pPr>
    <w:rPr>
      <w:rFonts w:ascii="Arial" w:hAnsi="Arial" w:eastAsia="黑体"/>
      <w:b/>
      <w:sz w:val="30"/>
      <w:szCs w:val="20"/>
    </w:rPr>
  </w:style>
  <w:style w:type="paragraph" w:styleId="4">
    <w:name w:val="heading 4"/>
    <w:basedOn w:val="1"/>
    <w:next w:val="1"/>
    <w:qFormat/>
    <w:uiPriority w:val="0"/>
    <w:pPr>
      <w:keepNext/>
      <w:keepLines/>
      <w:tabs>
        <w:tab w:val="left" w:pos="864"/>
      </w:tabs>
      <w:spacing w:before="120" w:line="360" w:lineRule="auto"/>
      <w:ind w:left="864" w:hanging="864"/>
      <w:outlineLvl w:val="3"/>
    </w:pPr>
    <w:rPr>
      <w:rFonts w:ascii="Wingdings" w:hAnsi="Wingdings" w:cs="Times New Roman"/>
      <w:bCs/>
      <w:kern w:val="0"/>
      <w:sz w:val="20"/>
      <w:szCs w:val="28"/>
    </w:rPr>
  </w:style>
  <w:style w:type="paragraph" w:styleId="5">
    <w:name w:val="heading 6"/>
    <w:basedOn w:val="1"/>
    <w:next w:val="1"/>
    <w:qFormat/>
    <w:uiPriority w:val="0"/>
    <w:pPr>
      <w:keepNext/>
      <w:keepLines/>
      <w:tabs>
        <w:tab w:val="left" w:pos="1152"/>
      </w:tabs>
      <w:spacing w:before="60" w:line="360" w:lineRule="auto"/>
      <w:ind w:left="1152" w:hanging="1152"/>
      <w:outlineLvl w:val="5"/>
    </w:pPr>
    <w:rPr>
      <w:rFonts w:ascii="Symbol" w:hAnsi="Symbol" w:cs="Times New Roman"/>
      <w:bCs/>
      <w:kern w:val="0"/>
      <w:sz w:val="20"/>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envelope return"/>
    <w:basedOn w:val="1"/>
    <w:qFormat/>
    <w:uiPriority w:val="0"/>
    <w:pPr>
      <w:snapToGrid w:val="0"/>
    </w:pPr>
    <w:rPr>
      <w:rFonts w:ascii="Arial" w:hAnsi="Arial"/>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7"/>
    <w:qFormat/>
    <w:uiPriority w:val="0"/>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b/>
      <w:color w:val="555555"/>
      <w:sz w:val="21"/>
      <w:szCs w:val="21"/>
      <w:bdr w:val="single" w:color="CCCCCC" w:sz="6" w:space="0"/>
      <w:shd w:val="clear" w:color="auto" w:fill="EEEEEE"/>
    </w:rPr>
  </w:style>
  <w:style w:type="paragraph" w:customStyle="1" w:styleId="13">
    <w:name w:val="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2023-08-31T07:35:00Z</dcterms:created>
  <dc:creator>米丽</dc:creator>
  <cp:lastModifiedBy>米丽</cp:lastModifiedBy>
  <dcterms:modified xsi:type="dcterms:W3CDTF">2023-09-01T06:35:04Z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0AC0D64F4213469AAB588D40CF335189_11</vt:lpwstr>
  </property>
</Properties>
</file>