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竞争性谈判公告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5"/>
                <w:rFonts w:hint="eastAsia" w:ascii="宋体" w:hAnsi="宋体" w:eastAsia="宋体" w:cs="宋体"/>
                <w:b/>
                <w:bCs/>
                <w:i w:val="0"/>
                <w:iCs w:val="0"/>
                <w:caps w:val="0"/>
                <w:color w:val="222222"/>
                <w:spacing w:val="0"/>
                <w:sz w:val="24"/>
                <w:szCs w:val="24"/>
                <w:highlight w:val="none"/>
                <w:shd w:val="clear" w:fill="FFFFFF"/>
                <w:vertAlign w:val="baseline"/>
              </w:rPr>
            </w:pPr>
            <w:r>
              <w:rPr>
                <w:rStyle w:val="15"/>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5"/>
                <w:rFonts w:hint="eastAsia" w:ascii="宋体" w:hAnsi="宋体" w:eastAsia="宋体" w:cs="宋体"/>
                <w:b/>
                <w:bCs/>
                <w:i w:val="0"/>
                <w:iCs w:val="0"/>
                <w:caps w:val="0"/>
                <w:color w:val="222222"/>
                <w:spacing w:val="0"/>
                <w:sz w:val="24"/>
                <w:szCs w:val="24"/>
                <w:highlight w:val="none"/>
                <w:shd w:val="clear" w:fill="FFFFFF"/>
                <w:vertAlign w:val="baseline"/>
              </w:rPr>
            </w:pPr>
            <w:r>
              <w:rPr>
                <w:rStyle w:val="15"/>
                <w:rFonts w:hint="eastAsia" w:cs="宋体"/>
                <w:b/>
                <w:bCs/>
                <w:i w:val="0"/>
                <w:iCs w:val="0"/>
                <w:caps w:val="0"/>
                <w:color w:val="222222"/>
                <w:spacing w:val="0"/>
                <w:sz w:val="24"/>
                <w:szCs w:val="24"/>
                <w:highlight w:val="none"/>
                <w:shd w:val="clear" w:fill="FFFFFF"/>
                <w:vertAlign w:val="baseline"/>
                <w:lang w:eastAsia="zh-CN"/>
              </w:rPr>
              <w:t>绥德县张家砭镇镇区道路亮化项目</w:t>
            </w:r>
            <w:r>
              <w:rPr>
                <w:rStyle w:val="15"/>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的潜在供应商应在（陕西省）公共资源交易中心平台CA锁免费下载获取采购文件，并于</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27</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w:t>
            </w:r>
            <w:r>
              <w:rPr>
                <w:rStyle w:val="15"/>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一、项目基本情况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SXRSH-2023-1003</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张家砭镇镇区道路亮化项目</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eastAsia="zh-CN"/>
        </w:rPr>
        <w:t>1484315.00</w:t>
      </w:r>
      <w:r>
        <w:rPr>
          <w:rFonts w:hint="eastAsia" w:ascii="宋体" w:hAnsi="宋体" w:eastAsia="宋体" w:cs="宋体"/>
          <w:i w:val="0"/>
          <w:iCs w:val="0"/>
          <w:caps w:val="0"/>
          <w:color w:val="auto"/>
          <w:spacing w:val="0"/>
          <w:sz w:val="24"/>
          <w:szCs w:val="24"/>
          <w:shd w:val="clear" w:fill="FFFFFF"/>
        </w:rPr>
        <w:t>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张家砭镇镇区道路亮化项目</w:t>
      </w:r>
      <w:r>
        <w:rPr>
          <w:rFonts w:hint="eastAsia" w:ascii="宋体" w:hAnsi="宋体" w:eastAsia="宋体" w:cs="宋体"/>
          <w:i w:val="0"/>
          <w:iCs w:val="0"/>
          <w:caps w:val="0"/>
          <w:color w:val="auto"/>
          <w:spacing w:val="0"/>
          <w:sz w:val="24"/>
          <w:szCs w:val="24"/>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1484315.00</w:t>
      </w:r>
      <w:r>
        <w:rPr>
          <w:rFonts w:hint="eastAsia" w:ascii="宋体" w:hAnsi="宋体" w:eastAsia="宋体" w:cs="宋体"/>
          <w:i w:val="0"/>
          <w:iCs w:val="0"/>
          <w:caps w:val="0"/>
          <w:color w:val="auto"/>
          <w:spacing w:val="0"/>
          <w:sz w:val="24"/>
          <w:szCs w:val="24"/>
          <w:shd w:val="clear" w:fill="FFFFFF"/>
        </w:rPr>
        <w:t>元</w:t>
      </w:r>
    </w:p>
    <w:tbl>
      <w:tblPr>
        <w:tblStyle w:val="12"/>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875"/>
        <w:gridCol w:w="1931"/>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i w:val="0"/>
                <w:iCs w:val="0"/>
                <w:caps w:val="0"/>
                <w:color w:val="auto"/>
                <w:spacing w:val="0"/>
                <w:sz w:val="24"/>
                <w:szCs w:val="24"/>
                <w:shd w:val="clear" w:fill="FFFFFF"/>
                <w:lang w:val="en-US" w:eastAsia="zh-CN"/>
              </w:rPr>
              <w:t>路灯</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张家砭镇镇区道路亮化项目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cs="宋体"/>
                <w:i w:val="0"/>
                <w:iCs w:val="0"/>
                <w:caps w:val="0"/>
                <w:color w:val="auto"/>
                <w:spacing w:val="0"/>
                <w:sz w:val="24"/>
                <w:szCs w:val="24"/>
                <w:shd w:val="clear" w:fill="FFFFFF"/>
                <w:lang w:eastAsia="zh-CN"/>
              </w:rPr>
              <w:t>1484315.00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cs="宋体"/>
                <w:i w:val="0"/>
                <w:iCs w:val="0"/>
                <w:caps w:val="0"/>
                <w:color w:val="auto"/>
                <w:spacing w:val="0"/>
                <w:sz w:val="24"/>
                <w:szCs w:val="24"/>
                <w:shd w:val="clear" w:fill="FFFFFF"/>
                <w:lang w:eastAsia="zh-CN"/>
              </w:rPr>
              <w:t>1484315.00</w:t>
            </w: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1484315.00</w:t>
      </w:r>
      <w:r>
        <w:rPr>
          <w:rFonts w:hint="eastAsia" w:ascii="宋体" w:hAnsi="宋体" w:eastAsia="宋体" w:cs="宋体"/>
          <w:i w:val="0"/>
          <w:iCs w:val="0"/>
          <w:caps w:val="0"/>
          <w:color w:val="auto"/>
          <w:spacing w:val="0"/>
          <w:sz w:val="24"/>
          <w:szCs w:val="24"/>
          <w:shd w:val="clear" w:fill="FFFFFF"/>
        </w:rPr>
        <w:t>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二、申请人的资格要求：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cs="宋体"/>
          <w:i w:val="0"/>
          <w:iCs w:val="0"/>
          <w:caps w:val="0"/>
          <w:color w:val="auto"/>
          <w:spacing w:val="0"/>
          <w:sz w:val="24"/>
          <w:szCs w:val="24"/>
          <w:shd w:val="clear" w:fill="FFFFFF"/>
          <w:lang w:eastAsia="zh-CN"/>
        </w:rPr>
        <w:t>绥德县张家砭镇过境路道路照明项目项目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11"/>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2)</w:t>
      </w:r>
      <w:r>
        <w:rPr>
          <w:rFonts w:hint="eastAsia"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提供具有履行合同所必需的设备和专业技术能力的承诺函；</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财务状况报告：提供会计师事务所出具的完整的202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月至开标前已缴存的至少</w:t>
      </w:r>
      <w:r>
        <w:rPr>
          <w:rFonts w:hint="eastAsia" w:cs="宋体"/>
          <w:i w:val="0"/>
          <w:iCs w:val="0"/>
          <w:caps w:val="0"/>
          <w:color w:val="auto"/>
          <w:spacing w:val="0"/>
          <w:sz w:val="24"/>
          <w:szCs w:val="24"/>
          <w:shd w:val="clear" w:fill="FFFFFF"/>
          <w:lang w:val="en-US" w:eastAsia="zh-CN"/>
        </w:rPr>
        <w:t>连续</w:t>
      </w: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个月的社会保障资金缴存单据或社保机构开具的社会保险参保缴费情况证明，依法不需要缴纳社会保障资金的单位应提供相关证明材料；</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w:t>
      </w:r>
      <w:r>
        <w:rPr>
          <w:rFonts w:hint="eastAsia" w:ascii="宋体" w:hAnsi="宋体" w:eastAsia="宋体" w:cs="宋体"/>
          <w:i w:val="0"/>
          <w:iCs w:val="0"/>
          <w:caps w:val="0"/>
          <w:color w:val="auto"/>
          <w:spacing w:val="0"/>
          <w:sz w:val="24"/>
          <w:szCs w:val="24"/>
          <w:shd w:val="clear" w:fill="FFFFFF"/>
          <w:lang w:val="en-US" w:eastAsia="zh-CN"/>
        </w:rPr>
        <w:t>连续6</w:t>
      </w:r>
      <w:r>
        <w:rPr>
          <w:rFonts w:hint="eastAsia" w:ascii="宋体" w:hAnsi="宋体" w:eastAsia="宋体" w:cs="宋体"/>
          <w:i w:val="0"/>
          <w:iCs w:val="0"/>
          <w:caps w:val="0"/>
          <w:color w:val="auto"/>
          <w:spacing w:val="0"/>
          <w:sz w:val="24"/>
          <w:szCs w:val="24"/>
          <w:shd w:val="clear" w:fill="FFFFFF"/>
        </w:rPr>
        <w:t>个月的纳税证明或完税证明，纳税证明或完税证明上应有代收机构或税务机关的公章。依法免税的供应商应提供相关文件证明；</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提供参加本次政府采购活动前三年内在经营活动中没有重大违纪书面声明；对列入“信用中国”网站(www.creditchina.gov.cn)“记录失信被执行人、税收违法黑名单、企业经营异常名录”记录名单；中国政府采购网(www.ccgp.gov.cn)“政府采购严重违法失信行为信息记录”的单位，应当拒绝参与政府采购活动（附投标文件发售期至投标截止时间前的查询结果）。提供“信用中国”网站(www.creditchina.gov.cn)等网页截图及信用中国报告加盖供应商公章（鲜章）为准；</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）榆林市政府采购货物类项目供应商信用承诺书；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备注：（1）单位负责人为同一人或者存在直接控股、管理关系的不同</w:t>
      </w:r>
      <w:r>
        <w:rPr>
          <w:rFonts w:hint="eastAsia" w:cs="宋体"/>
          <w:i w:val="0"/>
          <w:iCs w:val="0"/>
          <w:caps w:val="0"/>
          <w:color w:val="auto"/>
          <w:spacing w:val="0"/>
          <w:sz w:val="24"/>
          <w:szCs w:val="24"/>
          <w:shd w:val="clear" w:fill="FFFFFF"/>
          <w:lang w:eastAsia="zh-CN"/>
        </w:rPr>
        <w:t>供应商</w:t>
      </w:r>
      <w:r>
        <w:rPr>
          <w:rFonts w:hint="eastAsia" w:ascii="宋体" w:hAnsi="宋体" w:eastAsia="宋体" w:cs="宋体"/>
          <w:i w:val="0"/>
          <w:iCs w:val="0"/>
          <w:caps w:val="0"/>
          <w:color w:val="auto"/>
          <w:spacing w:val="0"/>
          <w:sz w:val="24"/>
          <w:szCs w:val="24"/>
          <w:shd w:val="clear" w:fill="FFFFFF"/>
        </w:rPr>
        <w:t>，不得参加同一合同项下的政府采购活动；（2）本项目不接受联合体投标，不允许分包</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提供承诺函</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rPr>
        <w:t>。（3）本项目专门面向中小企业采购，预留份额为整体预留；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三、获取招标文件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24</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26</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途径：（陕西省）公共资源交易中心平台CA锁免费下载</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w:t>
      </w:r>
      <w:r>
        <w:rPr>
          <w:rFonts w:hint="eastAsia" w:ascii="宋体" w:hAnsi="宋体" w:eastAsia="宋体" w:cs="宋体"/>
          <w:i w:val="0"/>
          <w:iCs w:val="0"/>
          <w:caps w:val="0"/>
          <w:color w:val="auto"/>
          <w:spacing w:val="0"/>
          <w:sz w:val="24"/>
          <w:szCs w:val="24"/>
          <w:shd w:val="clear" w:fill="FFFFFF"/>
          <w:lang w:val="en-US" w:eastAsia="zh-CN"/>
        </w:rPr>
        <w:t>在线</w:t>
      </w:r>
      <w:r>
        <w:rPr>
          <w:rFonts w:hint="eastAsia" w:ascii="宋体" w:hAnsi="宋体" w:eastAsia="宋体" w:cs="宋体"/>
          <w:i w:val="0"/>
          <w:iCs w:val="0"/>
          <w:caps w:val="0"/>
          <w:color w:val="auto"/>
          <w:spacing w:val="0"/>
          <w:sz w:val="24"/>
          <w:szCs w:val="24"/>
          <w:shd w:val="clear" w:fill="FFFFFF"/>
        </w:rPr>
        <w:t>获取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27</w:t>
      </w:r>
      <w:r>
        <w:rPr>
          <w:rFonts w:hint="eastAsia" w:ascii="宋体" w:hAnsi="宋体" w:eastAsia="宋体" w:cs="宋体"/>
          <w:i w:val="0"/>
          <w:iCs w:val="0"/>
          <w:caps w:val="0"/>
          <w:color w:val="auto"/>
          <w:spacing w:val="0"/>
          <w:sz w:val="24"/>
          <w:szCs w:val="24"/>
          <w:highlight w:val="none"/>
          <w:shd w:val="clear" w:fill="FFFFFF"/>
        </w:rPr>
        <w:t>日</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w:t>
      </w:r>
      <w:r>
        <w:rPr>
          <w:rFonts w:hint="eastAsia" w:ascii="宋体" w:hAnsi="宋体" w:eastAsia="宋体" w:cs="宋体"/>
          <w:i w:val="0"/>
          <w:iCs w:val="0"/>
          <w:caps w:val="0"/>
          <w:color w:val="auto"/>
          <w:spacing w:val="0"/>
          <w:sz w:val="24"/>
          <w:szCs w:val="24"/>
          <w:shd w:val="clear" w:fill="FFFFFF"/>
        </w:rPr>
        <w:t>时间）</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提交投标文件地点：网上递交</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开标地点：榆林市公共资源交易中心十楼开标室</w:t>
      </w:r>
      <w:r>
        <w:rPr>
          <w:rFonts w:hint="eastAsia" w:cs="宋体"/>
          <w:i w:val="0"/>
          <w:iCs w:val="0"/>
          <w:caps w:val="0"/>
          <w:color w:val="auto"/>
          <w:spacing w:val="0"/>
          <w:sz w:val="24"/>
          <w:szCs w:val="24"/>
          <w:highlight w:val="none"/>
          <w:shd w:val="clear" w:fill="FFFFFF"/>
          <w:lang w:val="en-US" w:eastAsia="zh-CN"/>
        </w:rPr>
        <w:t>4</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五、公告期限</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5"/>
          <w:rFonts w:hint="eastAsia" w:ascii="宋体" w:hAnsi="宋体" w:eastAsia="宋体" w:cs="宋体"/>
          <w:b/>
          <w:bCs/>
          <w:i w:val="0"/>
          <w:iCs w:val="0"/>
          <w:caps w:val="0"/>
          <w:color w:val="auto"/>
          <w:spacing w:val="0"/>
          <w:sz w:val="24"/>
          <w:szCs w:val="24"/>
          <w:shd w:val="clear" w:fill="FFFFFF"/>
        </w:rPr>
        <w:t>六、其他补充事宜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5"/>
          <w:rFonts w:hint="eastAsia" w:ascii="宋体" w:hAnsi="宋体" w:eastAsia="宋体" w:cs="宋体"/>
          <w:b w:val="0"/>
          <w:bCs w:val="0"/>
          <w:i w:val="0"/>
          <w:iCs w:val="0"/>
          <w:caps w:val="0"/>
          <w:color w:val="auto"/>
          <w:spacing w:val="0"/>
          <w:sz w:val="24"/>
          <w:szCs w:val="24"/>
          <w:shd w:val="clear" w:fill="FFFFFF"/>
        </w:rPr>
      </w:pPr>
      <w:r>
        <w:rPr>
          <w:rStyle w:val="15"/>
          <w:rFonts w:hint="eastAsia" w:ascii="宋体" w:hAnsi="宋体" w:eastAsia="宋体" w:cs="宋体"/>
          <w:b w:val="0"/>
          <w:bCs w:val="0"/>
          <w:i w:val="0"/>
          <w:iCs w:val="0"/>
          <w:caps w:val="0"/>
          <w:color w:val="auto"/>
          <w:spacing w:val="0"/>
          <w:sz w:val="24"/>
          <w:szCs w:val="24"/>
          <w:shd w:val="clear" w:fill="FFFFFF"/>
          <w:lang w:val="en-US" w:eastAsia="zh-CN"/>
        </w:rPr>
        <w:t>1、请各供应商获取招标文件后，按照陕西省财政厅《关于政府采购供应商注册登记有关事项的通知》要求，通过陕西省政府采购网注册登记加入陕西省政府采购供应商库。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5"/>
          <w:rFonts w:hint="eastAsia" w:ascii="宋体" w:hAnsi="宋体" w:eastAsia="宋体" w:cs="宋体"/>
          <w:b w:val="0"/>
          <w:bCs w:val="0"/>
          <w:i w:val="0"/>
          <w:iCs w:val="0"/>
          <w:caps w:val="0"/>
          <w:color w:val="auto"/>
          <w:spacing w:val="0"/>
          <w:sz w:val="24"/>
          <w:szCs w:val="24"/>
          <w:shd w:val="clear" w:fill="FFFFFF"/>
          <w:lang w:val="en-US" w:eastAsia="zh-CN"/>
        </w:rPr>
      </w:pPr>
      <w:r>
        <w:rPr>
          <w:rStyle w:val="15"/>
          <w:rFonts w:hint="eastAsia" w:ascii="宋体" w:hAnsi="宋体" w:eastAsia="宋体" w:cs="宋体"/>
          <w:b w:val="0"/>
          <w:bCs w:val="0"/>
          <w:i w:val="0"/>
          <w:iCs w:val="0"/>
          <w:caps w:val="0"/>
          <w:color w:val="auto"/>
          <w:spacing w:val="0"/>
          <w:sz w:val="24"/>
          <w:szCs w:val="24"/>
          <w:shd w:val="clear" w:fill="FFFFFF"/>
          <w:lang w:val="en-US" w:eastAsia="zh-CN"/>
        </w:rPr>
        <w:t>2、供应商未办理陕西省公共资源交易中心 CA 锁的可到榆林市市民大厦三楼E18、E19窗口，联系电话：0912-3452148。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5"/>
          <w:rFonts w:hint="eastAsia" w:ascii="宋体" w:hAnsi="宋体" w:eastAsia="宋体" w:cs="宋体"/>
          <w:b w:val="0"/>
          <w:bCs w:val="0"/>
          <w:i w:val="0"/>
          <w:iCs w:val="0"/>
          <w:caps w:val="0"/>
          <w:color w:val="auto"/>
          <w:spacing w:val="0"/>
          <w:sz w:val="24"/>
          <w:szCs w:val="24"/>
          <w:shd w:val="clear" w:fill="FFFFFF"/>
        </w:rPr>
      </w:pPr>
      <w:r>
        <w:rPr>
          <w:rStyle w:val="15"/>
          <w:rFonts w:hint="eastAsia" w:ascii="宋体" w:hAnsi="宋体" w:eastAsia="宋体" w:cs="宋体"/>
          <w:b w:val="0"/>
          <w:bCs w:val="0"/>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5"/>
          <w:rFonts w:hint="eastAsia" w:ascii="宋体" w:hAnsi="宋体" w:eastAsia="宋体" w:cs="宋体"/>
          <w:b w:val="0"/>
          <w:bCs w:val="0"/>
          <w:i w:val="0"/>
          <w:iCs w:val="0"/>
          <w:caps w:val="0"/>
          <w:color w:val="auto"/>
          <w:spacing w:val="0"/>
          <w:sz w:val="24"/>
          <w:szCs w:val="24"/>
          <w:shd w:val="clear" w:fill="FFFFFF"/>
        </w:rPr>
      </w:pPr>
      <w:r>
        <w:rPr>
          <w:rStyle w:val="15"/>
          <w:rFonts w:hint="eastAsia" w:ascii="宋体" w:hAnsi="宋体" w:eastAsia="宋体" w:cs="宋体"/>
          <w:b w:val="0"/>
          <w:bCs w:val="0"/>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5"/>
          <w:rFonts w:hint="eastAsia" w:ascii="宋体" w:hAnsi="宋体" w:eastAsia="宋体" w:cs="宋体"/>
          <w:b w:val="0"/>
          <w:bCs w:val="0"/>
          <w:i w:val="0"/>
          <w:iCs w:val="0"/>
          <w:caps w:val="0"/>
          <w:color w:val="auto"/>
          <w:spacing w:val="0"/>
          <w:sz w:val="24"/>
          <w:szCs w:val="24"/>
          <w:shd w:val="clear" w:fill="FFFFFF"/>
        </w:rPr>
      </w:pPr>
      <w:r>
        <w:rPr>
          <w:rStyle w:val="15"/>
          <w:rFonts w:hint="eastAsia" w:ascii="宋体" w:hAnsi="宋体" w:eastAsia="宋体" w:cs="宋体"/>
          <w:b w:val="0"/>
          <w:bCs w:val="0"/>
          <w:i w:val="0"/>
          <w:iCs w:val="0"/>
          <w:caps w:val="0"/>
          <w:color w:val="auto"/>
          <w:spacing w:val="0"/>
          <w:sz w:val="24"/>
          <w:szCs w:val="24"/>
          <w:shd w:val="clear" w:fill="FFFFFF"/>
        </w:rPr>
        <w:t>4、本项目采用电子化不见面开标方式，供应商使用数字认证证书（CA 锁）对响应文件进行签章、加密、上传、签到、解密及二次报价。不见面开标系统的签到和响应文件解密事宜请登录全国公共资源交易平台（陕西省˙榆林市（http://yl.sxggzyjy.cn/），选择“服务指南”，点击“下载专区”，点击榆林不见面开标系统操作手册（投标人）、榆林不见面开标大厅投标人询标操作手册 V1.0，请供应商仔细阅读操作手册，了解操作流程，熟练掌握不见面开标、不见面询标操作相关事宜，若无法正常投标，供应商自行承担责任。电子响应文件制作软件技术支持热线：400-998-0000 CA 锁购买：榆林市市民大厦</w:t>
      </w:r>
      <w:r>
        <w:rPr>
          <w:rStyle w:val="15"/>
          <w:rFonts w:hint="eastAsia" w:ascii="宋体" w:hAnsi="宋体" w:eastAsia="宋体" w:cs="宋体"/>
          <w:b w:val="0"/>
          <w:bCs w:val="0"/>
          <w:i w:val="0"/>
          <w:iCs w:val="0"/>
          <w:caps w:val="0"/>
          <w:color w:val="auto"/>
          <w:spacing w:val="0"/>
          <w:sz w:val="24"/>
          <w:szCs w:val="24"/>
          <w:shd w:val="clear" w:fill="FFFFFF"/>
          <w:lang w:val="en-US" w:eastAsia="zh-CN"/>
        </w:rPr>
        <w:t>三</w:t>
      </w:r>
      <w:r>
        <w:rPr>
          <w:rStyle w:val="15"/>
          <w:rFonts w:hint="eastAsia" w:ascii="宋体" w:hAnsi="宋体" w:eastAsia="宋体" w:cs="宋体"/>
          <w:b w:val="0"/>
          <w:bCs w:val="0"/>
          <w:i w:val="0"/>
          <w:iCs w:val="0"/>
          <w:caps w:val="0"/>
          <w:color w:val="auto"/>
          <w:spacing w:val="0"/>
          <w:sz w:val="24"/>
          <w:szCs w:val="24"/>
          <w:shd w:val="clear" w:fill="FFFFFF"/>
        </w:rPr>
        <w:t>楼</w:t>
      </w:r>
      <w:r>
        <w:rPr>
          <w:rStyle w:val="15"/>
          <w:rFonts w:hint="eastAsia" w:ascii="宋体" w:hAnsi="宋体" w:eastAsia="宋体" w:cs="宋体"/>
          <w:b w:val="0"/>
          <w:bCs w:val="0"/>
          <w:i w:val="0"/>
          <w:iCs w:val="0"/>
          <w:caps w:val="0"/>
          <w:color w:val="auto"/>
          <w:spacing w:val="0"/>
          <w:sz w:val="24"/>
          <w:szCs w:val="24"/>
          <w:shd w:val="clear" w:fill="FFFFFF"/>
          <w:lang w:val="en-US" w:eastAsia="zh-CN"/>
        </w:rPr>
        <w:t>E18、E19</w:t>
      </w:r>
      <w:r>
        <w:rPr>
          <w:rStyle w:val="15"/>
          <w:rFonts w:hint="eastAsia" w:ascii="宋体" w:hAnsi="宋体" w:eastAsia="宋体" w:cs="宋体"/>
          <w:b w:val="0"/>
          <w:bCs w:val="0"/>
          <w:i w:val="0"/>
          <w:iCs w:val="0"/>
          <w:caps w:val="0"/>
          <w:color w:val="auto"/>
          <w:spacing w:val="0"/>
          <w:sz w:val="24"/>
          <w:szCs w:val="24"/>
          <w:shd w:val="clear" w:fill="FFFFFF"/>
        </w:rPr>
        <w:t>窗口, 联系电话：</w:t>
      </w:r>
      <w:r>
        <w:rPr>
          <w:rStyle w:val="15"/>
          <w:rFonts w:hint="eastAsia" w:ascii="宋体" w:hAnsi="宋体" w:eastAsia="宋体" w:cs="宋体"/>
          <w:b w:val="0"/>
          <w:bCs w:val="0"/>
          <w:i w:val="0"/>
          <w:iCs w:val="0"/>
          <w:caps w:val="0"/>
          <w:color w:val="auto"/>
          <w:spacing w:val="0"/>
          <w:sz w:val="24"/>
          <w:szCs w:val="24"/>
          <w:shd w:val="clear" w:fill="FFFFFF"/>
          <w:lang w:val="en-US" w:eastAsia="zh-CN"/>
        </w:rPr>
        <w:t>0912-3452148。</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5"/>
          <w:rFonts w:hint="eastAsia" w:ascii="宋体" w:hAnsi="宋体" w:eastAsia="宋体" w:cs="宋体"/>
          <w:b/>
          <w:bCs/>
          <w:i w:val="0"/>
          <w:iCs w:val="0"/>
          <w:caps w:val="0"/>
          <w:color w:val="auto"/>
          <w:spacing w:val="0"/>
          <w:sz w:val="24"/>
          <w:szCs w:val="24"/>
          <w:shd w:val="clear" w:fill="FFFFFF"/>
        </w:rPr>
      </w:pPr>
      <w:r>
        <w:rPr>
          <w:rStyle w:val="15"/>
          <w:rFonts w:hint="eastAsia" w:ascii="宋体" w:hAnsi="宋体" w:eastAsia="宋体" w:cs="宋体"/>
          <w:b/>
          <w:bCs/>
          <w:i w:val="0"/>
          <w:iCs w:val="0"/>
          <w:caps w:val="0"/>
          <w:color w:val="auto"/>
          <w:spacing w:val="0"/>
          <w:sz w:val="24"/>
          <w:szCs w:val="24"/>
          <w:shd w:val="clear" w:fill="FFFFFF"/>
          <w:lang w:val="en-US" w:eastAsia="zh-CN"/>
        </w:rPr>
        <w:t>八</w:t>
      </w:r>
      <w:r>
        <w:rPr>
          <w:rStyle w:val="15"/>
          <w:rFonts w:hint="eastAsia" w:ascii="宋体" w:hAnsi="宋体" w:eastAsia="宋体" w:cs="宋体"/>
          <w:b/>
          <w:bCs/>
          <w:i w:val="0"/>
          <w:iCs w:val="0"/>
          <w:caps w:val="0"/>
          <w:color w:val="auto"/>
          <w:spacing w:val="0"/>
          <w:sz w:val="24"/>
          <w:szCs w:val="24"/>
          <w:shd w:val="clear" w:fill="FFFFFF"/>
        </w:rPr>
        <w:t>、对本次</w:t>
      </w:r>
      <w:r>
        <w:rPr>
          <w:rStyle w:val="15"/>
          <w:rFonts w:hint="eastAsia" w:ascii="宋体" w:hAnsi="宋体" w:eastAsia="宋体" w:cs="宋体"/>
          <w:b/>
          <w:bCs/>
          <w:i w:val="0"/>
          <w:iCs w:val="0"/>
          <w:caps w:val="0"/>
          <w:color w:val="auto"/>
          <w:spacing w:val="0"/>
          <w:sz w:val="24"/>
          <w:szCs w:val="24"/>
          <w:shd w:val="clear" w:fill="FFFFFF"/>
          <w:lang w:eastAsia="zh-CN"/>
        </w:rPr>
        <w:t>采购</w:t>
      </w:r>
      <w:r>
        <w:rPr>
          <w:rStyle w:val="15"/>
          <w:rFonts w:hint="eastAsia" w:ascii="宋体" w:hAnsi="宋体" w:eastAsia="宋体" w:cs="宋体"/>
          <w:b/>
          <w:bCs/>
          <w:i w:val="0"/>
          <w:iCs w:val="0"/>
          <w:caps w:val="0"/>
          <w:color w:val="auto"/>
          <w:spacing w:val="0"/>
          <w:sz w:val="24"/>
          <w:szCs w:val="24"/>
          <w:shd w:val="clear" w:fill="FFFFFF"/>
        </w:rPr>
        <w:t>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1.采购人信息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名称：绥德县张家砭镇人民政府</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地址：陕西省榆林市绥德县张家砭镇张家砭居委248号 </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：15319633811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2.采购代理机构信息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名称：陕西荣硕和工程项目管理有限公司</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地址：陕西省榆林市开发区中央公园三期F座7楼西</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cs="宋体"/>
          <w:b w:val="0"/>
          <w:bCs w:val="0"/>
          <w:i w:val="0"/>
          <w:iCs w:val="0"/>
          <w:caps w:val="0"/>
          <w:color w:val="auto"/>
          <w:spacing w:val="0"/>
          <w:kern w:val="0"/>
          <w:sz w:val="24"/>
          <w:szCs w:val="24"/>
          <w:shd w:val="clear" w:fill="FFFFFF"/>
          <w:lang w:val="en-US" w:eastAsia="zh-CN" w:bidi="ar-SA"/>
        </w:rPr>
        <w:t>13720465553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3.项目联系方式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项目联系人：</w:t>
      </w:r>
      <w:r>
        <w:rPr>
          <w:rFonts w:hint="eastAsia" w:cs="宋体"/>
          <w:b w:val="0"/>
          <w:bCs w:val="0"/>
          <w:i w:val="0"/>
          <w:iCs w:val="0"/>
          <w:caps w:val="0"/>
          <w:color w:val="auto"/>
          <w:spacing w:val="0"/>
          <w:kern w:val="0"/>
          <w:sz w:val="24"/>
          <w:szCs w:val="24"/>
          <w:shd w:val="clear" w:fill="FFFFFF"/>
          <w:lang w:val="en-US" w:eastAsia="zh-CN" w:bidi="ar-SA"/>
        </w:rPr>
        <w:t>李蓓蓓</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电话：</w:t>
      </w:r>
      <w:r>
        <w:rPr>
          <w:rFonts w:hint="eastAsia" w:cs="宋体"/>
          <w:b w:val="0"/>
          <w:bCs w:val="0"/>
          <w:i w:val="0"/>
          <w:iCs w:val="0"/>
          <w:caps w:val="0"/>
          <w:color w:val="auto"/>
          <w:spacing w:val="0"/>
          <w:kern w:val="0"/>
          <w:sz w:val="24"/>
          <w:szCs w:val="24"/>
          <w:shd w:val="clear" w:fill="FFFFFF"/>
          <w:lang w:val="en-US" w:eastAsia="zh-CN" w:bidi="ar-SA"/>
        </w:rPr>
        <w:t>13720465553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GI4MGZmYzlhNGU4ODczMWJmYWQ1YzA5MzQzNzcifQ=="/>
  </w:docVars>
  <w:rsids>
    <w:rsidRoot w:val="00000000"/>
    <w:rsid w:val="08B46BC8"/>
    <w:rsid w:val="0F6B527E"/>
    <w:rsid w:val="23C86C65"/>
    <w:rsid w:val="36267053"/>
    <w:rsid w:val="37375C3F"/>
    <w:rsid w:val="67F32843"/>
    <w:rsid w:val="6C6142BE"/>
    <w:rsid w:val="6EA8451A"/>
    <w:rsid w:val="7F09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120" w:after="120" w:line="360" w:lineRule="auto"/>
      <w:jc w:val="left"/>
      <w:outlineLvl w:val="1"/>
    </w:pPr>
    <w:rPr>
      <w:rFonts w:ascii="Arial" w:hAnsi="Arial" w:eastAsia="黑体"/>
      <w:b/>
      <w:sz w:val="30"/>
      <w:szCs w:val="20"/>
    </w:rPr>
  </w:style>
  <w:style w:type="paragraph" w:styleId="7">
    <w:name w:val="heading 4"/>
    <w:basedOn w:val="1"/>
    <w:next w:val="8"/>
    <w:qFormat/>
    <w:uiPriority w:val="0"/>
    <w:pPr>
      <w:keepNext/>
      <w:keepLines/>
      <w:spacing w:before="280" w:after="290" w:line="376" w:lineRule="auto"/>
      <w:outlineLvl w:val="3"/>
    </w:pPr>
    <w:rPr>
      <w:rFonts w:ascii="Cambria" w:hAnsi="Cambria"/>
      <w:b/>
      <w:bCs/>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2"/>
    <w:qFormat/>
    <w:uiPriority w:val="0"/>
    <w:pPr>
      <w:spacing w:after="120"/>
      <w:ind w:left="200" w:leftChars="200"/>
    </w:pPr>
  </w:style>
  <w:style w:type="paragraph" w:customStyle="1" w:styleId="4">
    <w:name w:val="正文1"/>
    <w:unhideWhenUsed/>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styleId="8">
    <w:name w:val="Normal Indent"/>
    <w:basedOn w:val="1"/>
    <w:qFormat/>
    <w:uiPriority w:val="0"/>
    <w:pPr>
      <w:ind w:firstLine="420"/>
    </w:pPr>
    <w:rPr>
      <w:szCs w:val="20"/>
    </w:rPr>
  </w:style>
  <w:style w:type="paragraph" w:styleId="9">
    <w:name w:val="Body Text"/>
    <w:basedOn w:val="1"/>
    <w:next w:val="1"/>
    <w:qFormat/>
    <w:uiPriority w:val="0"/>
    <w:rPr>
      <w:b/>
      <w:sz w:val="28"/>
    </w:rPr>
  </w:style>
  <w:style w:type="paragraph" w:styleId="10">
    <w:name w:val="envelope return"/>
    <w:basedOn w:val="1"/>
    <w:qFormat/>
    <w:uiPriority w:val="0"/>
    <w:pPr>
      <w:widowControl w:val="0"/>
      <w:snapToGrid w:val="0"/>
      <w:jc w:val="both"/>
    </w:pPr>
    <w:rPr>
      <w:rFonts w:ascii="Arial" w:hAnsi="Arial"/>
      <w:kern w:val="2"/>
      <w:sz w:val="21"/>
    </w:rPr>
  </w:style>
  <w:style w:type="paragraph" w:styleId="11">
    <w:name w:val="Normal (Web)"/>
    <w:basedOn w:val="1"/>
    <w:next w:val="10"/>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2467</Words>
  <Characters>2950</Characters>
  <Lines>0</Lines>
  <Paragraphs>0</Paragraphs>
  <TotalTime>0</TotalTime>
  <ScaleCrop>false</ScaleCrop>
  <LinksUpToDate>false</LinksUpToDate>
  <CharactersWithSpaces>2966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2023-05-31T01:46:00Z</dcterms:created>
  <dc:creator>Administrator</dc:creator>
  <cp:lastModifiedBy>贝贝</cp:lastModifiedBy>
  <dcterms:modified xsi:type="dcterms:W3CDTF">2023-10-23T07:12:41Z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92ABDBEF23C648C5A201E81171CF9423_12</vt:lpwstr>
  </property>
</Properties>
</file>