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40" w:firstLineChars="1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采购需求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合同包1(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餐厅前场地道路硬化项目</w:t>
      </w:r>
      <w:r>
        <w:rPr>
          <w:rFonts w:hint="eastAsia" w:ascii="宋体" w:hAnsi="宋体" w:eastAsia="宋体" w:cs="宋体"/>
          <w:sz w:val="24"/>
          <w:szCs w:val="24"/>
        </w:rPr>
        <w:t>):</w:t>
      </w:r>
    </w:p>
    <w:tbl>
      <w:tblPr>
        <w:tblStyle w:val="6"/>
        <w:tblW w:w="10098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532"/>
        <w:gridCol w:w="1407"/>
        <w:gridCol w:w="1072"/>
        <w:gridCol w:w="1705"/>
        <w:gridCol w:w="1756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6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品目名称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最高限价(元)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1-1</w:t>
            </w:r>
          </w:p>
        </w:tc>
        <w:tc>
          <w:tcPr>
            <w:tcW w:w="15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其他建筑物、构筑物修缮</w:t>
            </w:r>
          </w:p>
        </w:tc>
        <w:tc>
          <w:tcPr>
            <w:tcW w:w="140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工程</w:t>
            </w:r>
          </w:p>
        </w:tc>
        <w:tc>
          <w:tcPr>
            <w:tcW w:w="107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7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75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1509468.25</w:t>
            </w:r>
          </w:p>
        </w:tc>
        <w:tc>
          <w:tcPr>
            <w:tcW w:w="19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1509468.25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本合同包不接受联合体投标</w:t>
      </w:r>
    </w:p>
    <w:p>
      <w:r>
        <w:rPr>
          <w:rFonts w:hint="eastAsia" w:ascii="宋体" w:hAnsi="宋体" w:eastAsia="宋体" w:cs="宋体"/>
          <w:sz w:val="24"/>
          <w:szCs w:val="24"/>
        </w:rPr>
        <w:t>合同履行期限：</w:t>
      </w:r>
      <w:r>
        <w:rPr>
          <w:rFonts w:hint="eastAsia" w:ascii="宋体" w:hAnsi="宋体"/>
          <w:color w:val="auto"/>
          <w:sz w:val="24"/>
          <w:szCs w:val="24"/>
          <w:lang w:val="zh-CN"/>
        </w:rPr>
        <w:t>自合同签订之日起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  <w:szCs w:val="24"/>
          <w:lang w:val="zh-CN"/>
        </w:rPr>
        <w:t>个日历日内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A5B92"/>
    <w:rsid w:val="3AC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next w:val="4"/>
    <w:qFormat/>
    <w:uiPriority w:val="0"/>
    <w:pPr>
      <w:spacing w:line="567" w:lineRule="exact"/>
      <w:ind w:firstLine="567"/>
      <w:jc w:val="center"/>
      <w:textAlignment w:val="baseline"/>
    </w:pPr>
    <w:rPr>
      <w:kern w:val="0"/>
    </w:rPr>
  </w:style>
  <w:style w:type="paragraph" w:customStyle="1" w:styleId="3">
    <w:name w:val="BodyText"/>
    <w:basedOn w:val="1"/>
    <w:next w:val="1"/>
    <w:qFormat/>
    <w:uiPriority w:val="0"/>
    <w:pPr>
      <w:jc w:val="center"/>
      <w:textAlignment w:val="baseline"/>
    </w:pPr>
  </w:style>
  <w:style w:type="paragraph" w:customStyle="1" w:styleId="4">
    <w:name w:val="BodyText1I2"/>
    <w:basedOn w:val="5"/>
    <w:qFormat/>
    <w:uiPriority w:val="0"/>
    <w:pPr>
      <w:spacing w:line="360" w:lineRule="auto"/>
      <w:ind w:firstLine="420" w:firstLineChars="200"/>
      <w:jc w:val="both"/>
      <w:textAlignment w:val="baseline"/>
    </w:pPr>
  </w:style>
  <w:style w:type="paragraph" w:customStyle="1" w:styleId="5">
    <w:name w:val="BodyTextIndent"/>
    <w:basedOn w:val="1"/>
    <w:qFormat/>
    <w:uiPriority w:val="0"/>
    <w:pPr>
      <w:spacing w:line="360" w:lineRule="auto"/>
      <w:ind w:firstLine="570"/>
      <w:jc w:val="both"/>
      <w:textAlignment w:val="baseline"/>
    </w:pPr>
    <w:rPr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2023-02-21T09:34:00Z</dcterms:created>
  <dc:creator>Administrator</dc:creator>
  <cp:lastModifiedBy>Administrator</cp:lastModifiedBy>
  <dcterms:modified xsi:type="dcterms:W3CDTF">2023-02-21T09:36:00Z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