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keepLines/>
        <w:pageBreakBefore w:val="0"/>
        <w:widowControl w:val="0"/>
        <w:shd w:val="clear" w:color="auto" w:fill="auto"/>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bCs/>
          <w:caps/>
          <w:color w:val="auto"/>
          <w:sz w:val="36"/>
          <w:szCs w:val="22"/>
          <w:highlight w:val="none"/>
        </w:rPr>
      </w:pPr>
      <w:bookmarkStart w:id="0" w:name="_Toc30660"/>
      <w:bookmarkStart w:id="1" w:name="_Toc20833"/>
      <w:r>
        <w:rPr>
          <w:rFonts w:hint="eastAsia" w:ascii="宋体" w:hAnsi="宋体" w:eastAsia="宋体" w:cs="宋体"/>
          <w:b/>
          <w:bCs/>
          <w:caps/>
          <w:color w:val="auto"/>
          <w:sz w:val="36"/>
          <w:szCs w:val="22"/>
          <w:highlight w:val="none"/>
        </w:rPr>
        <w:t>榆林市城市管理执法局违停治理车辆拖移和车位划线服务项目</w:t>
      </w:r>
      <w:bookmarkStart w:id="2" w:name="_Toc246928892"/>
      <w:r>
        <w:rPr>
          <w:rFonts w:hint="eastAsia" w:ascii="宋体" w:hAnsi="宋体" w:eastAsia="宋体" w:cs="宋体"/>
          <w:b/>
          <w:bCs/>
          <w:caps/>
          <w:color w:val="auto"/>
          <w:sz w:val="36"/>
          <w:szCs w:val="22"/>
          <w:highlight w:val="none"/>
        </w:rPr>
        <w:t>竞争性谈判公告</w:t>
      </w:r>
      <w:bookmarkEnd w:id="0"/>
      <w:bookmarkEnd w:id="1"/>
    </w:p>
    <w:bookmarkEnd w:id="2"/>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Lines="0" w:beforeAutospacing="0" w:after="0" w:afterLines="0" w:afterAutospacing="0" w:line="360" w:lineRule="auto"/>
        <w:ind w:left="0" w:right="0"/>
        <w:jc w:val="left"/>
        <w:rPr>
          <w:rFonts w:hint="eastAsia" w:ascii="宋体" w:hAnsi="宋体" w:eastAsia="宋体" w:cs="宋体"/>
          <w:b w:val="0"/>
          <w:bCs w:val="0"/>
          <w:sz w:val="24"/>
          <w:szCs w:val="24"/>
        </w:rPr>
      </w:pPr>
      <w:r>
        <w:rPr>
          <w:rStyle w:val="13"/>
          <w:rFonts w:hint="eastAsia" w:ascii="宋体" w:hAnsi="宋体" w:eastAsia="宋体" w:cs="宋体"/>
          <w:b/>
          <w:bCs/>
          <w:i w:val="0"/>
          <w:iCs w:val="0"/>
          <w:caps w:val="0"/>
          <w:color w:val="333333"/>
          <w:spacing w:val="0"/>
          <w:sz w:val="24"/>
          <w:szCs w:val="24"/>
          <w:shd w:val="clear" w:color="auto" w:fill="FFFFFF"/>
        </w:rPr>
        <w:t>项目概况</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Lines="0" w:beforeAutospacing="0" w:after="0" w:afterLines="0" w:afterAutospacing="0" w:line="360" w:lineRule="auto"/>
        <w:ind w:left="0" w:right="0" w:firstLine="480"/>
        <w:jc w:val="both"/>
        <w:rPr>
          <w:rFonts w:hint="eastAsia" w:ascii="宋体" w:hAnsi="宋体" w:eastAsia="宋体" w:cs="宋体"/>
          <w:sz w:val="24"/>
          <w:szCs w:val="24"/>
        </w:rPr>
      </w:pPr>
      <w:r>
        <w:rPr>
          <w:rFonts w:hint="eastAsia" w:eastAsia="宋体" w:cs="宋体"/>
          <w:i w:val="0"/>
          <w:iCs w:val="0"/>
          <w:caps w:val="0"/>
          <w:color w:val="auto"/>
          <w:spacing w:val="0"/>
          <w:sz w:val="24"/>
          <w:szCs w:val="24"/>
          <w:shd w:val="clear" w:color="auto" w:fill="FFFFFF"/>
          <w:lang w:eastAsia="zh-CN"/>
        </w:rPr>
        <w:t>榆林市城市管理执法局违停治理车辆拖移和车位划线服务项目</w:t>
      </w:r>
      <w:r>
        <w:rPr>
          <w:rFonts w:hint="eastAsia" w:ascii="宋体" w:hAnsi="宋体" w:eastAsia="宋体" w:cs="宋体"/>
          <w:i w:val="0"/>
          <w:iCs w:val="0"/>
          <w:caps w:val="0"/>
          <w:color w:val="auto"/>
          <w:spacing w:val="0"/>
          <w:sz w:val="24"/>
          <w:szCs w:val="24"/>
          <w:shd w:val="clear" w:color="auto" w:fill="FFFFFF"/>
        </w:rPr>
        <w:t>采购项目的潜在供应商应在登录全国公共资源交易中心平台（陕西省）使用CA锁报名后自行下载获取采购文件，并于</w:t>
      </w:r>
      <w:r>
        <w:rPr>
          <w:rFonts w:hint="eastAsia" w:cs="宋体"/>
          <w:i w:val="0"/>
          <w:iCs w:val="0"/>
          <w:caps w:val="0"/>
          <w:color w:val="auto"/>
          <w:spacing w:val="0"/>
          <w:sz w:val="24"/>
          <w:szCs w:val="24"/>
          <w:shd w:val="clear" w:color="auto" w:fill="FFFFFF"/>
          <w:lang w:eastAsia="zh-CN"/>
        </w:rPr>
        <w:t>2023年06月20日11时30分</w:t>
      </w:r>
      <w:r>
        <w:rPr>
          <w:rFonts w:hint="eastAsia" w:ascii="宋体" w:hAnsi="宋体" w:eastAsia="宋体" w:cs="宋体"/>
          <w:i w:val="0"/>
          <w:iCs w:val="0"/>
          <w:caps w:val="0"/>
          <w:color w:val="auto"/>
          <w:spacing w:val="0"/>
          <w:sz w:val="24"/>
          <w:szCs w:val="24"/>
          <w:shd w:val="clear" w:color="auto" w:fill="FFFFFF"/>
        </w:rPr>
        <w:t>（北京时间）前提交响应文件</w:t>
      </w:r>
      <w:r>
        <w:rPr>
          <w:rFonts w:hint="eastAsia" w:ascii="宋体" w:hAnsi="宋体" w:eastAsia="宋体" w:cs="宋体"/>
          <w:i w:val="0"/>
          <w:iCs w:val="0"/>
          <w:caps w:val="0"/>
          <w:color w:val="333333"/>
          <w:spacing w:val="0"/>
          <w:sz w:val="24"/>
          <w:szCs w:val="24"/>
          <w:shd w:val="clear" w:color="auto" w:fill="FFFFFF"/>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Lines="0" w:beforeAutospacing="0" w:after="0" w:afterLines="0" w:afterAutospacing="0" w:line="360" w:lineRule="auto"/>
        <w:ind w:left="0" w:right="0"/>
        <w:jc w:val="left"/>
        <w:rPr>
          <w:rStyle w:val="13"/>
          <w:rFonts w:hint="eastAsia" w:ascii="宋体" w:hAnsi="宋体" w:eastAsia="宋体" w:cs="宋体"/>
          <w:b/>
          <w:bCs/>
          <w:i w:val="0"/>
          <w:iCs w:val="0"/>
          <w:caps w:val="0"/>
          <w:color w:val="333333"/>
          <w:spacing w:val="0"/>
          <w:sz w:val="24"/>
          <w:szCs w:val="24"/>
          <w:shd w:val="clear" w:color="auto" w:fill="FFFFFF"/>
        </w:rPr>
      </w:pPr>
      <w:r>
        <w:rPr>
          <w:rStyle w:val="13"/>
          <w:rFonts w:hint="eastAsia" w:ascii="宋体" w:hAnsi="宋体" w:eastAsia="宋体" w:cs="宋体"/>
          <w:b/>
          <w:bCs/>
          <w:i w:val="0"/>
          <w:iCs w:val="0"/>
          <w:caps w:val="0"/>
          <w:color w:val="333333"/>
          <w:spacing w:val="0"/>
          <w:sz w:val="24"/>
          <w:szCs w:val="24"/>
          <w:shd w:val="clear" w:color="auto" w:fill="FFFFFF"/>
        </w:rPr>
        <w:t>一、项目基本情况</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Lines="0" w:beforeAutospacing="0" w:after="0" w:afterLines="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rPr>
        <w:t>项目编号：</w:t>
      </w:r>
      <w:r>
        <w:rPr>
          <w:rFonts w:hint="eastAsia" w:ascii="宋体" w:hAnsi="宋体" w:eastAsia="宋体" w:cs="宋体"/>
          <w:i w:val="0"/>
          <w:iCs w:val="0"/>
          <w:caps w:val="0"/>
          <w:color w:val="auto"/>
          <w:spacing w:val="0"/>
          <w:sz w:val="24"/>
          <w:szCs w:val="24"/>
          <w:shd w:val="clear" w:color="auto" w:fill="FFFFFF"/>
          <w:lang w:eastAsia="zh-CN"/>
        </w:rPr>
        <w:t>SXZC2023-FW-041</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Lines="0" w:beforeAutospacing="0" w:after="0" w:afterLines="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rPr>
        <w:t>项目名称：</w:t>
      </w:r>
      <w:r>
        <w:rPr>
          <w:rFonts w:hint="eastAsia" w:ascii="宋体" w:hAnsi="宋体" w:eastAsia="宋体" w:cs="宋体"/>
          <w:i w:val="0"/>
          <w:iCs w:val="0"/>
          <w:caps w:val="0"/>
          <w:color w:val="auto"/>
          <w:spacing w:val="0"/>
          <w:sz w:val="24"/>
          <w:szCs w:val="24"/>
          <w:shd w:val="clear" w:color="auto" w:fill="FFFFFF"/>
          <w:lang w:eastAsia="zh-CN"/>
        </w:rPr>
        <w:t>榆林市城市管理执法局违停治理车辆拖移和车位划线服务项目</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Lines="0" w:beforeAutospacing="0" w:after="0" w:afterLines="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采购方式：竞争性谈判</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Lines="0" w:beforeAutospacing="0" w:after="0" w:afterLines="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预算金额：</w:t>
      </w:r>
      <w:r>
        <w:rPr>
          <w:rFonts w:hint="eastAsia" w:ascii="宋体" w:hAnsi="宋体" w:eastAsia="宋体" w:cs="宋体"/>
          <w:i w:val="0"/>
          <w:iCs w:val="0"/>
          <w:caps w:val="0"/>
          <w:color w:val="auto"/>
          <w:spacing w:val="0"/>
          <w:sz w:val="24"/>
          <w:szCs w:val="24"/>
          <w:shd w:val="clear" w:color="auto" w:fill="FFFFFF"/>
          <w:lang w:val="en-US" w:eastAsia="zh-CN"/>
        </w:rPr>
        <w:t>900000.00</w:t>
      </w:r>
      <w:r>
        <w:rPr>
          <w:rFonts w:hint="eastAsia" w:ascii="宋体" w:hAnsi="宋体" w:eastAsia="宋体" w:cs="宋体"/>
          <w:i w:val="0"/>
          <w:iCs w:val="0"/>
          <w:caps w:val="0"/>
          <w:color w:val="auto"/>
          <w:spacing w:val="0"/>
          <w:sz w:val="24"/>
          <w:szCs w:val="24"/>
          <w:shd w:val="clear" w:color="auto" w:fill="FFFFFF"/>
        </w:rPr>
        <w:t>元</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Lines="0" w:beforeAutospacing="0" w:after="0" w:afterLines="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采购需求：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Lines="0" w:beforeAutospacing="0" w:after="0" w:afterLines="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合同包1(</w:t>
      </w:r>
      <w:r>
        <w:rPr>
          <w:rFonts w:hint="eastAsia" w:ascii="宋体" w:hAnsi="宋体" w:eastAsia="宋体" w:cs="宋体"/>
          <w:i w:val="0"/>
          <w:iCs w:val="0"/>
          <w:caps w:val="0"/>
          <w:color w:val="auto"/>
          <w:spacing w:val="0"/>
          <w:sz w:val="24"/>
          <w:szCs w:val="24"/>
          <w:shd w:val="clear" w:color="auto" w:fill="FFFFFF"/>
          <w:lang w:eastAsia="zh-CN"/>
        </w:rPr>
        <w:t>榆林市城市管理执法局违停治理车辆拖移和车位划线服务项目</w:t>
      </w:r>
      <w:r>
        <w:rPr>
          <w:rFonts w:hint="eastAsia" w:ascii="宋体" w:hAnsi="宋体" w:eastAsia="宋体" w:cs="宋体"/>
          <w:i w:val="0"/>
          <w:iCs w:val="0"/>
          <w:caps w:val="0"/>
          <w:color w:val="auto"/>
          <w:spacing w:val="0"/>
          <w:sz w:val="24"/>
          <w:szCs w:val="24"/>
          <w:shd w:val="clear" w:color="auto" w:fill="FFFFFF"/>
          <w:lang w:val="en-US" w:eastAsia="zh-CN"/>
        </w:rPr>
        <w:t>N1标段</w:t>
      </w:r>
      <w:r>
        <w:rPr>
          <w:rFonts w:hint="eastAsia" w:ascii="宋体" w:hAnsi="宋体" w:eastAsia="宋体" w:cs="宋体"/>
          <w:i w:val="0"/>
          <w:iCs w:val="0"/>
          <w:caps w:val="0"/>
          <w:color w:val="auto"/>
          <w:spacing w:val="0"/>
          <w:sz w:val="24"/>
          <w:szCs w:val="24"/>
          <w:shd w:val="clear" w:color="auto" w:fill="FFFFFF"/>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Lines="0" w:beforeAutospacing="0" w:after="0" w:afterLines="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合同包预算金额：</w:t>
      </w:r>
      <w:r>
        <w:rPr>
          <w:rFonts w:hint="eastAsia" w:ascii="宋体" w:hAnsi="宋体" w:eastAsia="宋体" w:cs="宋体"/>
          <w:i w:val="0"/>
          <w:iCs w:val="0"/>
          <w:caps w:val="0"/>
          <w:color w:val="auto"/>
          <w:spacing w:val="0"/>
          <w:sz w:val="24"/>
          <w:szCs w:val="24"/>
          <w:shd w:val="clear" w:color="auto" w:fill="FFFFFF"/>
          <w:lang w:val="en-US" w:eastAsia="zh-CN"/>
        </w:rPr>
        <w:t>600000.00</w:t>
      </w:r>
      <w:r>
        <w:rPr>
          <w:rFonts w:hint="eastAsia" w:ascii="宋体" w:hAnsi="宋体" w:eastAsia="宋体" w:cs="宋体"/>
          <w:i w:val="0"/>
          <w:iCs w:val="0"/>
          <w:caps w:val="0"/>
          <w:color w:val="auto"/>
          <w:spacing w:val="0"/>
          <w:sz w:val="24"/>
          <w:szCs w:val="24"/>
          <w:shd w:val="clear" w:color="auto" w:fill="FFFFFF"/>
        </w:rPr>
        <w:t>元</w:t>
      </w:r>
      <w:bookmarkStart w:id="3" w:name="_GoBack"/>
      <w:bookmarkEnd w:id="3"/>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Lines="0" w:beforeAutospacing="0" w:after="0" w:afterLines="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rPr>
        <w:t>合同包最高限价：</w:t>
      </w:r>
      <w:r>
        <w:rPr>
          <w:rFonts w:hint="eastAsia" w:ascii="宋体" w:hAnsi="宋体" w:eastAsia="宋体" w:cs="宋体"/>
          <w:i w:val="0"/>
          <w:iCs w:val="0"/>
          <w:caps w:val="0"/>
          <w:color w:val="auto"/>
          <w:spacing w:val="0"/>
          <w:sz w:val="24"/>
          <w:szCs w:val="24"/>
          <w:shd w:val="clear" w:color="auto" w:fill="FFFFFF"/>
          <w:lang w:val="en-US" w:eastAsia="zh-CN"/>
        </w:rPr>
        <w:t>600000.00</w:t>
      </w:r>
      <w:r>
        <w:rPr>
          <w:rFonts w:hint="eastAsia" w:ascii="宋体" w:hAnsi="宋体" w:eastAsia="宋体" w:cs="宋体"/>
          <w:i w:val="0"/>
          <w:iCs w:val="0"/>
          <w:caps w:val="0"/>
          <w:color w:val="auto"/>
          <w:spacing w:val="0"/>
          <w:sz w:val="24"/>
          <w:szCs w:val="24"/>
          <w:shd w:val="clear" w:color="auto" w:fill="FFFFFF"/>
          <w:lang w:eastAsia="zh-CN"/>
        </w:rPr>
        <w:t>元</w:t>
      </w:r>
    </w:p>
    <w:tbl>
      <w:tblPr>
        <w:tblStyle w:val="11"/>
        <w:tblW w:w="9977" w:type="dxa"/>
        <w:tblInd w:w="-543"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793"/>
        <w:gridCol w:w="1314"/>
        <w:gridCol w:w="2273"/>
        <w:gridCol w:w="1110"/>
        <w:gridCol w:w="1548"/>
        <w:gridCol w:w="1477"/>
        <w:gridCol w:w="146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67" w:hRule="atLeast"/>
          <w:tblHeader/>
        </w:trPr>
        <w:tc>
          <w:tcPr>
            <w:tcW w:w="79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snapToGrid/>
              <w:spacing w:beforeAutospacing="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品目号</w:t>
            </w:r>
          </w:p>
        </w:tc>
        <w:tc>
          <w:tcPr>
            <w:tcW w:w="131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snapToGrid/>
              <w:spacing w:beforeAutospacing="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品目名称</w:t>
            </w:r>
          </w:p>
        </w:tc>
        <w:tc>
          <w:tcPr>
            <w:tcW w:w="227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snapToGrid/>
              <w:spacing w:beforeAutospacing="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采购标的</w:t>
            </w:r>
          </w:p>
        </w:tc>
        <w:tc>
          <w:tcPr>
            <w:tcW w:w="111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snapToGrid/>
              <w:spacing w:beforeAutospacing="0" w:afterAutospacing="0" w:line="360" w:lineRule="auto"/>
              <w:ind w:left="0" w:right="0"/>
              <w:jc w:val="center"/>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数量</w:t>
            </w:r>
          </w:p>
          <w:p>
            <w:pPr>
              <w:keepNext w:val="0"/>
              <w:keepLines w:val="0"/>
              <w:pageBreakBefore w:val="0"/>
              <w:widowControl/>
              <w:suppressLineNumbers w:val="0"/>
              <w:kinsoku/>
              <w:wordWrap w:val="0"/>
              <w:overflowPunct/>
              <w:topLinePunct w:val="0"/>
              <w:autoSpaceDE/>
              <w:autoSpaceDN/>
              <w:bidi w:val="0"/>
              <w:snapToGrid/>
              <w:spacing w:beforeAutospacing="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（单位）</w:t>
            </w:r>
          </w:p>
        </w:tc>
        <w:tc>
          <w:tcPr>
            <w:tcW w:w="154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snapToGrid/>
              <w:spacing w:beforeAutospacing="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技术规格、参数及要求</w:t>
            </w:r>
          </w:p>
        </w:tc>
        <w:tc>
          <w:tcPr>
            <w:tcW w:w="147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snapToGrid/>
              <w:spacing w:beforeAutospacing="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品目预算(元)</w:t>
            </w:r>
          </w:p>
        </w:tc>
        <w:tc>
          <w:tcPr>
            <w:tcW w:w="146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snapToGrid/>
              <w:spacing w:beforeAutospacing="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5" w:hRule="atLeast"/>
        </w:trPr>
        <w:tc>
          <w:tcPr>
            <w:tcW w:w="79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snapToGrid/>
              <w:spacing w:beforeAutospacing="0" w:afterAutospacing="0"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1-1</w:t>
            </w:r>
          </w:p>
        </w:tc>
        <w:tc>
          <w:tcPr>
            <w:tcW w:w="131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snapToGrid/>
              <w:spacing w:beforeAutospacing="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其他服务</w:t>
            </w:r>
          </w:p>
        </w:tc>
        <w:tc>
          <w:tcPr>
            <w:tcW w:w="227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snapToGrid/>
              <w:spacing w:beforeAutospacing="0" w:afterAutospacing="0" w:line="360" w:lineRule="auto"/>
              <w:ind w:left="0" w:right="0"/>
              <w:jc w:val="center"/>
              <w:rPr>
                <w:rFonts w:hint="eastAsia" w:ascii="宋体" w:hAnsi="宋体" w:eastAsia="宋体" w:cs="宋体"/>
                <w:sz w:val="24"/>
                <w:szCs w:val="24"/>
              </w:rPr>
            </w:pPr>
            <w:r>
              <w:rPr>
                <w:rFonts w:hint="eastAsia" w:ascii="宋体" w:hAnsi="宋体" w:eastAsia="宋体" w:cs="宋体"/>
                <w:i w:val="0"/>
                <w:iCs w:val="0"/>
                <w:caps w:val="0"/>
                <w:color w:val="auto"/>
                <w:spacing w:val="0"/>
                <w:sz w:val="24"/>
                <w:szCs w:val="24"/>
                <w:shd w:val="clear" w:color="auto" w:fill="FFFFFF"/>
                <w:lang w:val="en-US" w:eastAsia="zh-CN"/>
              </w:rPr>
              <w:t>N1标段：</w:t>
            </w:r>
            <w:r>
              <w:rPr>
                <w:rFonts w:hint="eastAsia" w:ascii="宋体" w:hAnsi="宋体" w:eastAsia="宋体" w:cs="宋体"/>
                <w:kern w:val="0"/>
                <w:sz w:val="24"/>
                <w:szCs w:val="24"/>
                <w:lang w:val="en-US" w:eastAsia="zh-CN" w:bidi="ar"/>
              </w:rPr>
              <w:t>违停治理车辆拖移</w:t>
            </w:r>
          </w:p>
        </w:tc>
        <w:tc>
          <w:tcPr>
            <w:tcW w:w="111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snapToGrid/>
              <w:spacing w:beforeAutospacing="0" w:afterAutospacing="0"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1(项)</w:t>
            </w:r>
          </w:p>
        </w:tc>
        <w:tc>
          <w:tcPr>
            <w:tcW w:w="154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snapToGrid/>
              <w:spacing w:beforeAutospacing="0" w:afterAutospacing="0"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147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snapToGrid/>
              <w:spacing w:beforeAutospacing="0" w:afterAutospacing="0" w:line="360" w:lineRule="auto"/>
              <w:ind w:left="0" w:right="0"/>
              <w:jc w:val="center"/>
              <w:rPr>
                <w:rFonts w:hint="default" w:ascii="宋体" w:hAnsi="宋体" w:eastAsia="宋体" w:cs="宋体"/>
                <w:sz w:val="24"/>
                <w:szCs w:val="24"/>
                <w:lang w:val="en-US"/>
              </w:rPr>
            </w:pPr>
            <w:r>
              <w:rPr>
                <w:rFonts w:hint="eastAsia" w:ascii="宋体" w:hAnsi="宋体" w:eastAsia="宋体" w:cs="宋体"/>
                <w:i w:val="0"/>
                <w:iCs w:val="0"/>
                <w:caps w:val="0"/>
                <w:color w:val="auto"/>
                <w:spacing w:val="0"/>
                <w:sz w:val="24"/>
                <w:szCs w:val="24"/>
                <w:shd w:val="clear" w:color="auto" w:fill="FFFFFF"/>
                <w:lang w:val="en-US" w:eastAsia="zh-CN"/>
              </w:rPr>
              <w:t>600000.00</w:t>
            </w:r>
          </w:p>
        </w:tc>
        <w:tc>
          <w:tcPr>
            <w:tcW w:w="146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snapToGrid/>
              <w:spacing w:beforeAutospacing="0" w:afterAutospacing="0" w:line="360" w:lineRule="auto"/>
              <w:ind w:left="0" w:right="0"/>
              <w:jc w:val="center"/>
              <w:rPr>
                <w:rFonts w:hint="eastAsia" w:ascii="宋体" w:hAnsi="宋体" w:eastAsia="宋体" w:cs="宋体"/>
                <w:sz w:val="24"/>
                <w:szCs w:val="24"/>
              </w:rPr>
            </w:pPr>
            <w:r>
              <w:rPr>
                <w:rFonts w:hint="eastAsia" w:ascii="宋体" w:hAnsi="宋体" w:eastAsia="宋体" w:cs="宋体"/>
                <w:i w:val="0"/>
                <w:iCs w:val="0"/>
                <w:caps w:val="0"/>
                <w:color w:val="auto"/>
                <w:spacing w:val="0"/>
                <w:sz w:val="24"/>
                <w:szCs w:val="24"/>
                <w:shd w:val="clear" w:color="auto" w:fill="FFFFFF"/>
                <w:lang w:val="en-US" w:eastAsia="zh-CN"/>
              </w:rPr>
              <w:t>600000.00</w:t>
            </w:r>
          </w:p>
        </w:tc>
      </w:tr>
    </w:tbl>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Lines="0" w:beforeAutospacing="0" w:after="0" w:afterLines="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本合同包不接受联合体投标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Lines="0" w:beforeAutospacing="0" w:after="0" w:afterLines="0" w:afterAutospacing="0" w:line="360" w:lineRule="auto"/>
        <w:ind w:left="0" w:right="0" w:firstLine="480"/>
        <w:jc w:val="both"/>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aps w:val="0"/>
          <w:color w:val="auto"/>
          <w:spacing w:val="0"/>
          <w:sz w:val="24"/>
          <w:szCs w:val="24"/>
          <w:shd w:val="clear" w:color="auto" w:fill="FFFFFF"/>
        </w:rPr>
        <w:t>合同履行期限：</w:t>
      </w:r>
      <w:r>
        <w:rPr>
          <w:rFonts w:hint="eastAsia" w:ascii="宋体" w:hAnsi="宋体" w:eastAsia="宋体" w:cs="宋体"/>
          <w:color w:val="auto"/>
          <w:sz w:val="24"/>
          <w:szCs w:val="24"/>
          <w:highlight w:val="none"/>
          <w:lang w:val="en-US" w:eastAsia="zh-CN"/>
        </w:rPr>
        <w:t>合同签订之日起一年（或合同签订之日起至完成60万服务内容为止）</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Lines="0" w:beforeAutospacing="0" w:after="0" w:afterLines="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合同包</w:t>
      </w:r>
      <w:r>
        <w:rPr>
          <w:rFonts w:hint="eastAsia" w:ascii="宋体" w:hAnsi="宋体" w:eastAsia="宋体" w:cs="宋体"/>
          <w:i w:val="0"/>
          <w:iCs w:val="0"/>
          <w:caps w:val="0"/>
          <w:color w:val="auto"/>
          <w:spacing w:val="0"/>
          <w:sz w:val="24"/>
          <w:szCs w:val="24"/>
          <w:shd w:val="clear" w:color="auto" w:fill="FFFFFF"/>
          <w:lang w:val="en-US" w:eastAsia="zh-CN"/>
        </w:rPr>
        <w:t>2</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eastAsia="zh-CN"/>
        </w:rPr>
        <w:t>榆林市城市管理执法局违停治理车辆拖移和车位划线服务项目</w:t>
      </w:r>
      <w:r>
        <w:rPr>
          <w:rFonts w:hint="eastAsia" w:ascii="宋体" w:hAnsi="宋体" w:eastAsia="宋体" w:cs="宋体"/>
          <w:i w:val="0"/>
          <w:iCs w:val="0"/>
          <w:caps w:val="0"/>
          <w:color w:val="auto"/>
          <w:spacing w:val="0"/>
          <w:sz w:val="24"/>
          <w:szCs w:val="24"/>
          <w:shd w:val="clear" w:color="auto" w:fill="FFFFFF"/>
          <w:lang w:val="en-US" w:eastAsia="zh-CN"/>
        </w:rPr>
        <w:t>N2标段</w:t>
      </w:r>
      <w:r>
        <w:rPr>
          <w:rFonts w:hint="eastAsia" w:ascii="宋体" w:hAnsi="宋体" w:eastAsia="宋体" w:cs="宋体"/>
          <w:i w:val="0"/>
          <w:iCs w:val="0"/>
          <w:caps w:val="0"/>
          <w:color w:val="auto"/>
          <w:spacing w:val="0"/>
          <w:sz w:val="24"/>
          <w:szCs w:val="24"/>
          <w:shd w:val="clear" w:color="auto" w:fill="FFFFFF"/>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Lines="0" w:beforeAutospacing="0" w:after="0" w:afterLines="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合同包预算金额：</w:t>
      </w:r>
      <w:r>
        <w:rPr>
          <w:rFonts w:hint="eastAsia" w:ascii="宋体" w:hAnsi="宋体" w:eastAsia="宋体" w:cs="宋体"/>
          <w:i w:val="0"/>
          <w:iCs w:val="0"/>
          <w:caps w:val="0"/>
          <w:color w:val="auto"/>
          <w:spacing w:val="0"/>
          <w:sz w:val="24"/>
          <w:szCs w:val="24"/>
          <w:shd w:val="clear" w:color="auto" w:fill="FFFFFF"/>
          <w:lang w:val="en-US" w:eastAsia="zh-CN"/>
        </w:rPr>
        <w:t>300000.00</w:t>
      </w:r>
      <w:r>
        <w:rPr>
          <w:rFonts w:hint="eastAsia" w:ascii="宋体" w:hAnsi="宋体" w:eastAsia="宋体" w:cs="宋体"/>
          <w:i w:val="0"/>
          <w:iCs w:val="0"/>
          <w:caps w:val="0"/>
          <w:color w:val="auto"/>
          <w:spacing w:val="0"/>
          <w:sz w:val="24"/>
          <w:szCs w:val="24"/>
          <w:shd w:val="clear" w:color="auto" w:fill="FFFFFF"/>
        </w:rPr>
        <w:t>元</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Lines="0" w:beforeAutospacing="0" w:after="0" w:afterLines="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rPr>
        <w:t>合同包最高限价：</w:t>
      </w:r>
      <w:r>
        <w:rPr>
          <w:rFonts w:hint="eastAsia" w:ascii="宋体" w:hAnsi="宋体" w:eastAsia="宋体" w:cs="宋体"/>
          <w:i w:val="0"/>
          <w:iCs w:val="0"/>
          <w:caps w:val="0"/>
          <w:color w:val="auto"/>
          <w:spacing w:val="0"/>
          <w:sz w:val="24"/>
          <w:szCs w:val="24"/>
          <w:shd w:val="clear" w:color="auto" w:fill="FFFFFF"/>
          <w:lang w:val="en-US" w:eastAsia="zh-CN"/>
        </w:rPr>
        <w:t>300000.00</w:t>
      </w:r>
      <w:r>
        <w:rPr>
          <w:rFonts w:hint="eastAsia" w:ascii="宋体" w:hAnsi="宋体" w:eastAsia="宋体" w:cs="宋体"/>
          <w:i w:val="0"/>
          <w:iCs w:val="0"/>
          <w:caps w:val="0"/>
          <w:color w:val="auto"/>
          <w:spacing w:val="0"/>
          <w:sz w:val="24"/>
          <w:szCs w:val="24"/>
          <w:shd w:val="clear" w:color="auto" w:fill="FFFFFF"/>
          <w:lang w:eastAsia="zh-CN"/>
        </w:rPr>
        <w:t>元</w:t>
      </w:r>
    </w:p>
    <w:tbl>
      <w:tblPr>
        <w:tblStyle w:val="11"/>
        <w:tblW w:w="9977" w:type="dxa"/>
        <w:tblInd w:w="-543"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793"/>
        <w:gridCol w:w="1314"/>
        <w:gridCol w:w="2273"/>
        <w:gridCol w:w="1110"/>
        <w:gridCol w:w="1548"/>
        <w:gridCol w:w="1477"/>
        <w:gridCol w:w="146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67" w:hRule="atLeast"/>
          <w:tblHeader/>
        </w:trPr>
        <w:tc>
          <w:tcPr>
            <w:tcW w:w="79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snapToGrid/>
              <w:spacing w:beforeAutospacing="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品目号</w:t>
            </w:r>
          </w:p>
        </w:tc>
        <w:tc>
          <w:tcPr>
            <w:tcW w:w="131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snapToGrid/>
              <w:spacing w:beforeAutospacing="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品目名称</w:t>
            </w:r>
          </w:p>
        </w:tc>
        <w:tc>
          <w:tcPr>
            <w:tcW w:w="227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snapToGrid/>
              <w:spacing w:beforeAutospacing="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采购标的</w:t>
            </w:r>
          </w:p>
        </w:tc>
        <w:tc>
          <w:tcPr>
            <w:tcW w:w="111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snapToGrid/>
              <w:spacing w:beforeAutospacing="0" w:afterAutospacing="0" w:line="360" w:lineRule="auto"/>
              <w:ind w:left="0" w:right="0"/>
              <w:jc w:val="center"/>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数量</w:t>
            </w:r>
          </w:p>
          <w:p>
            <w:pPr>
              <w:keepNext w:val="0"/>
              <w:keepLines w:val="0"/>
              <w:pageBreakBefore w:val="0"/>
              <w:widowControl/>
              <w:suppressLineNumbers w:val="0"/>
              <w:kinsoku/>
              <w:wordWrap w:val="0"/>
              <w:overflowPunct/>
              <w:topLinePunct w:val="0"/>
              <w:autoSpaceDE/>
              <w:autoSpaceDN/>
              <w:bidi w:val="0"/>
              <w:snapToGrid/>
              <w:spacing w:beforeAutospacing="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（单位）</w:t>
            </w:r>
          </w:p>
        </w:tc>
        <w:tc>
          <w:tcPr>
            <w:tcW w:w="154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snapToGrid/>
              <w:spacing w:beforeAutospacing="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技术规格、参数及要求</w:t>
            </w:r>
          </w:p>
        </w:tc>
        <w:tc>
          <w:tcPr>
            <w:tcW w:w="147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snapToGrid/>
              <w:spacing w:beforeAutospacing="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品目预算(元)</w:t>
            </w:r>
          </w:p>
        </w:tc>
        <w:tc>
          <w:tcPr>
            <w:tcW w:w="146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snapToGrid/>
              <w:spacing w:beforeAutospacing="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5" w:hRule="atLeast"/>
        </w:trPr>
        <w:tc>
          <w:tcPr>
            <w:tcW w:w="79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snapToGrid/>
              <w:spacing w:beforeAutospacing="0" w:afterAutospacing="0"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1-1</w:t>
            </w:r>
          </w:p>
        </w:tc>
        <w:tc>
          <w:tcPr>
            <w:tcW w:w="131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snapToGrid/>
              <w:spacing w:beforeAutospacing="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其他服务</w:t>
            </w:r>
          </w:p>
        </w:tc>
        <w:tc>
          <w:tcPr>
            <w:tcW w:w="227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snapToGrid/>
              <w:spacing w:beforeAutospacing="0" w:afterAutospacing="0" w:line="360" w:lineRule="auto"/>
              <w:ind w:left="0" w:right="0"/>
              <w:jc w:val="center"/>
              <w:rPr>
                <w:rFonts w:hint="eastAsia" w:ascii="宋体" w:hAnsi="宋体" w:eastAsia="宋体" w:cs="宋体"/>
                <w:sz w:val="24"/>
                <w:szCs w:val="24"/>
              </w:rPr>
            </w:pPr>
            <w:r>
              <w:rPr>
                <w:rFonts w:hint="eastAsia" w:ascii="宋体" w:hAnsi="宋体" w:eastAsia="宋体" w:cs="宋体"/>
                <w:i w:val="0"/>
                <w:iCs w:val="0"/>
                <w:caps w:val="0"/>
                <w:color w:val="auto"/>
                <w:spacing w:val="0"/>
                <w:sz w:val="24"/>
                <w:szCs w:val="24"/>
                <w:shd w:val="clear" w:color="auto" w:fill="FFFFFF"/>
                <w:lang w:val="en-US" w:eastAsia="zh-CN"/>
              </w:rPr>
              <w:t>N2标段：</w:t>
            </w:r>
            <w:r>
              <w:rPr>
                <w:rFonts w:hint="eastAsia" w:ascii="宋体" w:hAnsi="宋体" w:eastAsia="宋体" w:cs="宋体"/>
                <w:kern w:val="0"/>
                <w:sz w:val="24"/>
                <w:szCs w:val="24"/>
                <w:lang w:val="en-US" w:eastAsia="zh-CN" w:bidi="ar"/>
              </w:rPr>
              <w:t>车位划线服务项目</w:t>
            </w:r>
          </w:p>
        </w:tc>
        <w:tc>
          <w:tcPr>
            <w:tcW w:w="111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snapToGrid/>
              <w:spacing w:beforeAutospacing="0" w:afterAutospacing="0"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1(项)</w:t>
            </w:r>
          </w:p>
        </w:tc>
        <w:tc>
          <w:tcPr>
            <w:tcW w:w="154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snapToGrid/>
              <w:spacing w:beforeAutospacing="0" w:afterAutospacing="0"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147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snapToGrid/>
              <w:spacing w:beforeAutospacing="0" w:afterAutospacing="0" w:line="360" w:lineRule="auto"/>
              <w:ind w:left="0" w:right="0"/>
              <w:jc w:val="center"/>
              <w:rPr>
                <w:rFonts w:hint="default" w:ascii="宋体" w:hAnsi="宋体" w:eastAsia="宋体" w:cs="宋体"/>
                <w:sz w:val="24"/>
                <w:szCs w:val="24"/>
                <w:lang w:val="en-US"/>
              </w:rPr>
            </w:pPr>
            <w:r>
              <w:rPr>
                <w:rFonts w:hint="eastAsia" w:ascii="宋体" w:hAnsi="宋体" w:eastAsia="宋体" w:cs="宋体"/>
                <w:i w:val="0"/>
                <w:iCs w:val="0"/>
                <w:caps w:val="0"/>
                <w:color w:val="auto"/>
                <w:spacing w:val="0"/>
                <w:sz w:val="24"/>
                <w:szCs w:val="24"/>
                <w:shd w:val="clear" w:color="auto" w:fill="FFFFFF"/>
                <w:lang w:val="en-US" w:eastAsia="zh-CN"/>
              </w:rPr>
              <w:t>300000.00</w:t>
            </w:r>
          </w:p>
        </w:tc>
        <w:tc>
          <w:tcPr>
            <w:tcW w:w="146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snapToGrid/>
              <w:spacing w:beforeAutospacing="0" w:afterAutospacing="0" w:line="360" w:lineRule="auto"/>
              <w:ind w:left="0" w:right="0"/>
              <w:jc w:val="center"/>
              <w:rPr>
                <w:rFonts w:hint="eastAsia" w:ascii="宋体" w:hAnsi="宋体" w:eastAsia="宋体" w:cs="宋体"/>
                <w:sz w:val="24"/>
                <w:szCs w:val="24"/>
              </w:rPr>
            </w:pPr>
            <w:r>
              <w:rPr>
                <w:rFonts w:hint="eastAsia" w:ascii="宋体" w:hAnsi="宋体" w:eastAsia="宋体" w:cs="宋体"/>
                <w:i w:val="0"/>
                <w:iCs w:val="0"/>
                <w:caps w:val="0"/>
                <w:color w:val="auto"/>
                <w:spacing w:val="0"/>
                <w:sz w:val="24"/>
                <w:szCs w:val="24"/>
                <w:shd w:val="clear" w:color="auto" w:fill="FFFFFF"/>
                <w:lang w:val="en-US" w:eastAsia="zh-CN"/>
              </w:rPr>
              <w:t>300000.00</w:t>
            </w:r>
          </w:p>
        </w:tc>
      </w:tr>
    </w:tbl>
    <w:p>
      <w:pPr>
        <w:pStyle w:val="6"/>
        <w:spacing w:line="360" w:lineRule="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本合同包不接受联合体投标</w:t>
      </w:r>
    </w:p>
    <w:p>
      <w:pPr>
        <w:pStyle w:val="6"/>
        <w:spacing w:line="360" w:lineRule="auto"/>
        <w:rPr>
          <w:rFonts w:hint="eastAsia"/>
          <w:color w:val="0000FF"/>
        </w:rPr>
      </w:pPr>
      <w:r>
        <w:rPr>
          <w:rFonts w:hint="eastAsia" w:ascii="宋体" w:hAnsi="宋体" w:eastAsia="宋体" w:cs="宋体"/>
          <w:i w:val="0"/>
          <w:iCs w:val="0"/>
          <w:caps w:val="0"/>
          <w:color w:val="auto"/>
          <w:spacing w:val="0"/>
          <w:sz w:val="24"/>
          <w:szCs w:val="24"/>
          <w:shd w:val="clear" w:color="auto" w:fill="FFFFFF"/>
        </w:rPr>
        <w:t>履行期限：</w:t>
      </w:r>
      <w:r>
        <w:rPr>
          <w:rFonts w:hint="eastAsia" w:ascii="宋体" w:hAnsi="宋体" w:eastAsia="宋体" w:cs="宋体"/>
          <w:sz w:val="24"/>
          <w:szCs w:val="24"/>
          <w:lang w:val="en-US" w:eastAsia="zh-CN"/>
        </w:rPr>
        <w:t>合同签订之日起一年（或合同签订之日起至完成30万服务内容为止）</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Lines="0" w:beforeAutospacing="0" w:after="0" w:afterLines="0" w:afterAutospacing="0" w:line="360" w:lineRule="auto"/>
        <w:ind w:left="0" w:right="0"/>
        <w:jc w:val="left"/>
        <w:rPr>
          <w:rStyle w:val="13"/>
          <w:rFonts w:hint="eastAsia" w:ascii="宋体" w:hAnsi="宋体" w:eastAsia="宋体" w:cs="宋体"/>
          <w:b/>
          <w:bCs/>
          <w:i w:val="0"/>
          <w:iCs w:val="0"/>
          <w:caps w:val="0"/>
          <w:color w:val="333333"/>
          <w:spacing w:val="0"/>
          <w:sz w:val="24"/>
          <w:szCs w:val="24"/>
          <w:shd w:val="clear" w:color="auto" w:fill="FFFFFF"/>
        </w:rPr>
      </w:pPr>
      <w:r>
        <w:rPr>
          <w:rStyle w:val="13"/>
          <w:rFonts w:hint="eastAsia" w:ascii="宋体" w:hAnsi="宋体" w:eastAsia="宋体" w:cs="宋体"/>
          <w:b/>
          <w:bCs/>
          <w:i w:val="0"/>
          <w:iCs w:val="0"/>
          <w:caps w:val="0"/>
          <w:color w:val="333333"/>
          <w:spacing w:val="0"/>
          <w:sz w:val="24"/>
          <w:szCs w:val="24"/>
          <w:shd w:val="clear" w:color="auto" w:fill="FFFFFF"/>
        </w:rPr>
        <w:t>二、申请人的资格要求：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Lines="0" w:beforeAutospacing="0" w:after="0" w:afterLines="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1.满足《中华人民共和国政府采购法》第二十二条规定;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Lines="0" w:beforeAutospacing="0" w:after="0" w:afterLines="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2.落实政府采购政策需满足的资格要求：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Lines="0" w:beforeAutospacing="0" w:after="0" w:afterLines="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合同包1(</w:t>
      </w:r>
      <w:r>
        <w:rPr>
          <w:rFonts w:hint="eastAsia" w:ascii="宋体" w:hAnsi="宋体" w:eastAsia="宋体" w:cs="宋体"/>
          <w:i w:val="0"/>
          <w:iCs w:val="0"/>
          <w:caps w:val="0"/>
          <w:color w:val="auto"/>
          <w:spacing w:val="0"/>
          <w:sz w:val="24"/>
          <w:szCs w:val="24"/>
          <w:shd w:val="clear" w:color="auto" w:fill="FFFFFF"/>
          <w:lang w:eastAsia="zh-CN"/>
        </w:rPr>
        <w:t>榆林市城市管理执法局违停治理车辆拖移和车位划线服务项目</w:t>
      </w:r>
      <w:r>
        <w:rPr>
          <w:rFonts w:hint="eastAsia" w:ascii="宋体" w:hAnsi="宋体" w:eastAsia="宋体" w:cs="宋体"/>
          <w:i w:val="0"/>
          <w:iCs w:val="0"/>
          <w:caps w:val="0"/>
          <w:color w:val="auto"/>
          <w:spacing w:val="0"/>
          <w:sz w:val="24"/>
          <w:szCs w:val="24"/>
          <w:shd w:val="clear" w:color="auto" w:fill="FFFFFF"/>
          <w:lang w:val="en-US" w:eastAsia="zh-CN"/>
        </w:rPr>
        <w:t>N1标段</w:t>
      </w:r>
      <w:r>
        <w:rPr>
          <w:rFonts w:hint="eastAsia" w:ascii="宋体" w:hAnsi="宋体" w:eastAsia="宋体" w:cs="宋体"/>
          <w:i w:val="0"/>
          <w:iCs w:val="0"/>
          <w:caps w:val="0"/>
          <w:color w:val="auto"/>
          <w:spacing w:val="0"/>
          <w:sz w:val="24"/>
          <w:szCs w:val="24"/>
          <w:shd w:val="clear" w:color="auto" w:fill="FFFFFF"/>
        </w:rPr>
        <w:t>)落实政府采购政策需满足的资格要求如下: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（1）《政府采购促进中小企业发展管理办法》（财库〔2020〕46号）；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（2）《财政部司法部关于政府采购支持监狱企业发展有关问题的通知》（财库〔2014〕68号）；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（3）《财政部、民政部、中国残疾人联合会关于促进残疾人就业政府采购政策的通知》（财库[2017]141号）；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（4）陕西省财政厅关于印发《陕西省中小企业政府采购信用融资办法》（陕财办采〔2018〕23号）；相关政策、业务流程、办理平台(http://www.ccgpshaanxi.gov.cn/zcdservice/zcd/shanxi/)；</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（5）《关于在政府采购活动中查询及使用信用记录有关问题的通知》（财库〔2016〕125号）；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（6）《榆林市财政局关于进一步加大政府采购支持中小企业力度的通知》（榆政财采发〔2022〕10号)；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（7）《陕西省财政厅关于进一步加大政府采购支持中小企业力度的通知》(陕财采发〔2022〕5号)；</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Lines="0" w:beforeAutospacing="0" w:after="0" w:afterLines="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color w:val="auto"/>
          <w:kern w:val="0"/>
          <w:sz w:val="24"/>
          <w:szCs w:val="24"/>
          <w:lang w:val="en-US" w:eastAsia="zh-CN" w:bidi="ar-SA"/>
        </w:rPr>
        <w:t>（8）《陕西省财政厅中国人民银行西安分行关于深人推进政府采购信用融资业务的通知》（陕财办采〔2023]5号）。</w:t>
      </w:r>
      <w:r>
        <w:rPr>
          <w:rFonts w:hint="eastAsia" w:ascii="宋体" w:hAnsi="宋体" w:eastAsia="宋体" w:cs="宋体"/>
          <w:color w:val="auto"/>
          <w:kern w:val="0"/>
          <w:sz w:val="24"/>
          <w:szCs w:val="24"/>
          <w:lang w:val="en-US" w:eastAsia="zh-CN" w:bidi="ar-SA"/>
        </w:rPr>
        <w:br w:type="textWrapping"/>
      </w:r>
      <w:r>
        <w:rPr>
          <w:rFonts w:hint="eastAsia" w:ascii="宋体" w:hAnsi="宋体" w:eastAsia="宋体" w:cs="宋体"/>
          <w:color w:val="auto"/>
          <w:kern w:val="0"/>
          <w:sz w:val="24"/>
          <w:szCs w:val="24"/>
          <w:lang w:val="en-US" w:eastAsia="zh-CN" w:bidi="ar-SA"/>
        </w:rPr>
        <w:t xml:space="preserve">    </w:t>
      </w:r>
      <w:r>
        <w:rPr>
          <w:rFonts w:hint="eastAsia" w:ascii="宋体" w:hAnsi="宋体" w:eastAsia="宋体" w:cs="宋体"/>
          <w:i w:val="0"/>
          <w:iCs w:val="0"/>
          <w:caps w:val="0"/>
          <w:color w:val="auto"/>
          <w:spacing w:val="0"/>
          <w:sz w:val="24"/>
          <w:szCs w:val="24"/>
          <w:shd w:val="clear" w:color="auto" w:fill="FFFFFF"/>
        </w:rPr>
        <w:t>合同包</w:t>
      </w:r>
      <w:r>
        <w:rPr>
          <w:rFonts w:hint="eastAsia" w:ascii="宋体" w:hAnsi="宋体" w:eastAsia="宋体" w:cs="宋体"/>
          <w:i w:val="0"/>
          <w:iCs w:val="0"/>
          <w:caps w:val="0"/>
          <w:color w:val="auto"/>
          <w:spacing w:val="0"/>
          <w:sz w:val="24"/>
          <w:szCs w:val="24"/>
          <w:shd w:val="clear" w:color="auto" w:fill="FFFFFF"/>
          <w:lang w:val="en-US" w:eastAsia="zh-CN"/>
        </w:rPr>
        <w:t>2</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eastAsia="zh-CN"/>
        </w:rPr>
        <w:t>榆林市城市管理执法局违停治理车辆拖移和车位划线服务项目</w:t>
      </w:r>
      <w:r>
        <w:rPr>
          <w:rFonts w:hint="eastAsia" w:ascii="宋体" w:hAnsi="宋体" w:eastAsia="宋体" w:cs="宋体"/>
          <w:i w:val="0"/>
          <w:iCs w:val="0"/>
          <w:caps w:val="0"/>
          <w:color w:val="auto"/>
          <w:spacing w:val="0"/>
          <w:sz w:val="24"/>
          <w:szCs w:val="24"/>
          <w:shd w:val="clear" w:color="auto" w:fill="FFFFFF"/>
          <w:lang w:val="en-US" w:eastAsia="zh-CN"/>
        </w:rPr>
        <w:t>N2标段</w:t>
      </w:r>
      <w:r>
        <w:rPr>
          <w:rFonts w:hint="eastAsia" w:ascii="宋体" w:hAnsi="宋体" w:eastAsia="宋体" w:cs="宋体"/>
          <w:i w:val="0"/>
          <w:iCs w:val="0"/>
          <w:caps w:val="0"/>
          <w:color w:val="auto"/>
          <w:spacing w:val="0"/>
          <w:sz w:val="24"/>
          <w:szCs w:val="24"/>
          <w:shd w:val="clear" w:color="auto" w:fill="FFFFFF"/>
        </w:rPr>
        <w:t>)落实政府采购政策需满足的资格要求如下: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（1）《政府采购促进中小企业发展管理办法》（财库〔2020〕46号）；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（2）《财政部司法部关于政府采购支持监狱企业发展有关问题的通知》（财库〔2014〕68号）；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（3）《财政部、民政部、中国残疾人联合会关于促进残疾人就业政府采购政策的通知》（财库[2017]141号）；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（4）陕西省财政厅关于印发《陕西省中小企业政府采购信用融资办法》（陕财办采〔2018〕23号）；相关政策、业务流程、办理平台(http://www.ccgpshaanxi.gov.cn/zcdservice/zcd/shanxi/)；</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（5）《关于在政府采购活动中查询及使用信用记录有关问题的通知》（财库〔2016〕125号）；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（6）《榆林市财政局关于进一步加大政府采购支持中小企业力度的通知》（榆政财采发〔2022〕10号)；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（7）《陕西省财政厅关于进一步加大政府采购支持中小企业力度的通知》(陕财采发〔2022〕5号)；</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Lines="0" w:beforeAutospacing="0" w:after="0" w:afterLines="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color w:val="auto"/>
          <w:kern w:val="0"/>
          <w:sz w:val="24"/>
          <w:szCs w:val="24"/>
          <w:lang w:val="en-US" w:eastAsia="zh-CN" w:bidi="ar-SA"/>
        </w:rPr>
        <w:t>（8）《陕西省财政厅中国人民银行西安分行关于深人推进政府采购信用融资业务的通知》（陕财办采〔2023]5号）。</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Lines="0" w:beforeAutospacing="0" w:after="0" w:afterLines="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3.本项目的特定资格要求：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Lines="0" w:beforeAutospacing="0" w:after="0" w:afterLines="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合同包1(</w:t>
      </w:r>
      <w:r>
        <w:rPr>
          <w:rFonts w:hint="eastAsia" w:ascii="宋体" w:hAnsi="宋体" w:eastAsia="宋体" w:cs="宋体"/>
          <w:i w:val="0"/>
          <w:iCs w:val="0"/>
          <w:caps w:val="0"/>
          <w:color w:val="auto"/>
          <w:spacing w:val="0"/>
          <w:sz w:val="24"/>
          <w:szCs w:val="24"/>
          <w:shd w:val="clear" w:color="auto" w:fill="FFFFFF"/>
          <w:lang w:eastAsia="zh-CN"/>
        </w:rPr>
        <w:t>榆林市城市管理执法局违停治理车辆拖移和车位划线服务项目</w:t>
      </w:r>
      <w:r>
        <w:rPr>
          <w:rFonts w:hint="eastAsia" w:ascii="宋体" w:hAnsi="宋体" w:eastAsia="宋体" w:cs="宋体"/>
          <w:i w:val="0"/>
          <w:iCs w:val="0"/>
          <w:caps w:val="0"/>
          <w:color w:val="auto"/>
          <w:spacing w:val="0"/>
          <w:sz w:val="24"/>
          <w:szCs w:val="24"/>
          <w:shd w:val="clear" w:color="auto" w:fill="FFFFFF"/>
          <w:lang w:val="en-US" w:eastAsia="zh-CN"/>
        </w:rPr>
        <w:t>N1标段</w:t>
      </w:r>
      <w:r>
        <w:rPr>
          <w:rFonts w:hint="eastAsia" w:ascii="宋体" w:hAnsi="宋体" w:eastAsia="宋体" w:cs="宋体"/>
          <w:i w:val="0"/>
          <w:iCs w:val="0"/>
          <w:caps w:val="0"/>
          <w:color w:val="auto"/>
          <w:spacing w:val="0"/>
          <w:sz w:val="24"/>
          <w:szCs w:val="24"/>
          <w:shd w:val="clear" w:color="auto" w:fill="FFFFFF"/>
        </w:rPr>
        <w:t>)特定资格要求如下:</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Lines="0" w:beforeAutospacing="0" w:after="0" w:afterLines="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lang w:val="en-US" w:eastAsia="zh-CN"/>
        </w:rPr>
        <w:t>（1）</w:t>
      </w:r>
      <w:r>
        <w:rPr>
          <w:rFonts w:hint="eastAsia" w:ascii="宋体" w:hAnsi="宋体" w:eastAsia="宋体" w:cs="宋体"/>
          <w:i w:val="0"/>
          <w:iCs w:val="0"/>
          <w:caps w:val="0"/>
          <w:color w:val="auto"/>
          <w:spacing w:val="0"/>
          <w:sz w:val="24"/>
          <w:szCs w:val="24"/>
          <w:shd w:val="clear" w:color="auto" w:fill="FFFFFF"/>
        </w:rPr>
        <w:t>投标人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Lines="0" w:beforeAutospacing="0" w:after="0" w:afterLines="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（2）财务状况报告：</w:t>
      </w:r>
      <w:r>
        <w:rPr>
          <w:rFonts w:hint="eastAsia" w:ascii="宋体" w:hAnsi="宋体" w:eastAsia="宋体" w:cs="宋体"/>
          <w:i w:val="0"/>
          <w:iCs w:val="0"/>
          <w:caps w:val="0"/>
          <w:color w:val="auto"/>
          <w:spacing w:val="0"/>
          <w:sz w:val="24"/>
          <w:szCs w:val="24"/>
          <w:shd w:val="clear" w:color="auto" w:fill="FFFFFF"/>
          <w:lang w:eastAsia="zh-CN"/>
        </w:rPr>
        <w:t>提供2022年度的财务审计报告</w:t>
      </w:r>
      <w:r>
        <w:rPr>
          <w:rFonts w:hint="eastAsia" w:ascii="宋体" w:hAnsi="宋体" w:eastAsia="宋体" w:cs="宋体"/>
          <w:i w:val="0"/>
          <w:iCs w:val="0"/>
          <w:caps w:val="0"/>
          <w:color w:val="auto"/>
          <w:spacing w:val="0"/>
          <w:sz w:val="24"/>
          <w:szCs w:val="24"/>
          <w:shd w:val="clear" w:color="auto" w:fill="FFFFFF"/>
        </w:rPr>
        <w:t>，成立时间至提交谈判响应文件递交截止时间不足一年的可提供成立后任意时段的财务报表或开标前三个月内基本存款账户开户银行出具的资信证明；其他组织和自然人提供银行出具的资信证明或财务报表； </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Lines="0" w:beforeAutospacing="0" w:after="0" w:afterLines="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3</w:t>
      </w:r>
      <w:r>
        <w:rPr>
          <w:rFonts w:hint="eastAsia" w:ascii="宋体" w:hAnsi="宋体" w:eastAsia="宋体" w:cs="宋体"/>
          <w:i w:val="0"/>
          <w:iCs w:val="0"/>
          <w:caps w:val="0"/>
          <w:color w:val="auto"/>
          <w:spacing w:val="0"/>
          <w:sz w:val="24"/>
          <w:szCs w:val="24"/>
          <w:shd w:val="clear" w:color="auto" w:fill="FFFFFF"/>
        </w:rPr>
        <w:t>）税收缴纳证明：提供</w:t>
      </w:r>
      <w:r>
        <w:rPr>
          <w:rFonts w:hint="eastAsia" w:ascii="宋体" w:hAnsi="宋体" w:eastAsia="宋体" w:cs="宋体"/>
          <w:i w:val="0"/>
          <w:iCs w:val="0"/>
          <w:caps w:val="0"/>
          <w:color w:val="auto"/>
          <w:spacing w:val="0"/>
          <w:sz w:val="24"/>
          <w:szCs w:val="24"/>
          <w:shd w:val="clear" w:color="auto" w:fill="FFFFFF"/>
          <w:lang w:eastAsia="zh-CN"/>
        </w:rPr>
        <w:t>2023年01月01日至今</w:t>
      </w:r>
      <w:r>
        <w:rPr>
          <w:rFonts w:hint="eastAsia" w:ascii="宋体" w:hAnsi="宋体" w:eastAsia="宋体" w:cs="宋体"/>
          <w:i w:val="0"/>
          <w:iCs w:val="0"/>
          <w:caps w:val="0"/>
          <w:color w:val="auto"/>
          <w:spacing w:val="0"/>
          <w:sz w:val="24"/>
          <w:szCs w:val="24"/>
          <w:shd w:val="clear" w:color="auto" w:fill="FFFFFF"/>
        </w:rPr>
        <w:t>已缴纳的至少一个月的纳税证明（银行缴费凭证）或完税证明（时间以税款所属日期为准、税种须包含增值税或企业所得税或营业税），依法免税的单位应提供相关证明材料；</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Lines="0" w:beforeAutospacing="0" w:after="0" w:afterLines="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4</w:t>
      </w:r>
      <w:r>
        <w:rPr>
          <w:rFonts w:hint="eastAsia" w:ascii="宋体" w:hAnsi="宋体" w:eastAsia="宋体" w:cs="宋体"/>
          <w:i w:val="0"/>
          <w:iCs w:val="0"/>
          <w:caps w:val="0"/>
          <w:color w:val="auto"/>
          <w:spacing w:val="0"/>
          <w:sz w:val="24"/>
          <w:szCs w:val="24"/>
          <w:shd w:val="clear" w:color="auto" w:fill="FFFFFF"/>
        </w:rPr>
        <w:t>）社会保障资金缴纳证明：提供</w:t>
      </w:r>
      <w:r>
        <w:rPr>
          <w:rFonts w:hint="eastAsia" w:ascii="宋体" w:hAnsi="宋体" w:eastAsia="宋体" w:cs="宋体"/>
          <w:i w:val="0"/>
          <w:iCs w:val="0"/>
          <w:caps w:val="0"/>
          <w:color w:val="auto"/>
          <w:spacing w:val="0"/>
          <w:sz w:val="24"/>
          <w:szCs w:val="24"/>
          <w:shd w:val="clear" w:color="auto" w:fill="FFFFFF"/>
          <w:lang w:eastAsia="zh-CN"/>
        </w:rPr>
        <w:t>2023年01月01日至今</w:t>
      </w:r>
      <w:r>
        <w:rPr>
          <w:rFonts w:hint="eastAsia" w:ascii="宋体" w:hAnsi="宋体" w:eastAsia="宋体" w:cs="宋体"/>
          <w:i w:val="0"/>
          <w:iCs w:val="0"/>
          <w:caps w:val="0"/>
          <w:color w:val="auto"/>
          <w:spacing w:val="0"/>
          <w:sz w:val="24"/>
          <w:szCs w:val="24"/>
          <w:shd w:val="clear" w:color="auto" w:fill="FFFFFF"/>
        </w:rPr>
        <w:t>已缴纳的至少一个月的社会保障资金银行缴费单据或社保机构开具的社会保险参保缴费情况证明，依法不需要缴纳社会保障资金的单位应提供相关证明材料；</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Lines="0" w:beforeAutospacing="0" w:after="0" w:afterLines="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5</w:t>
      </w:r>
      <w:r>
        <w:rPr>
          <w:rFonts w:hint="eastAsia" w:ascii="宋体" w:hAnsi="宋体" w:eastAsia="宋体" w:cs="宋体"/>
          <w:i w:val="0"/>
          <w:iCs w:val="0"/>
          <w:caps w:val="0"/>
          <w:color w:val="auto"/>
          <w:spacing w:val="0"/>
          <w:sz w:val="24"/>
          <w:szCs w:val="24"/>
          <w:shd w:val="clear" w:color="auto" w:fill="FFFFFF"/>
        </w:rPr>
        <w:t>）参加政府采购活动前三年内，在经营活动中没有重大违法记录的书面声明；</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Lines="0" w:beforeAutospacing="0" w:after="0" w:afterLines="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6</w:t>
      </w:r>
      <w:r>
        <w:rPr>
          <w:rFonts w:hint="eastAsia" w:ascii="宋体" w:hAnsi="宋体" w:eastAsia="宋体" w:cs="宋体"/>
          <w:i w:val="0"/>
          <w:iCs w:val="0"/>
          <w:caps w:val="0"/>
          <w:color w:val="auto"/>
          <w:spacing w:val="0"/>
          <w:sz w:val="24"/>
          <w:szCs w:val="24"/>
          <w:shd w:val="clear" w:color="auto" w:fill="FFFFFF"/>
        </w:rPr>
        <w:t>）提供具有履行合同所必需的设备和专业技术能力的证明资料或承诺书；</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Lines="0" w:beforeAutospacing="0" w:after="0" w:afterLines="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7</w:t>
      </w:r>
      <w:r>
        <w:rPr>
          <w:rFonts w:hint="eastAsia" w:ascii="宋体" w:hAnsi="宋体" w:eastAsia="宋体" w:cs="宋体"/>
          <w:i w:val="0"/>
          <w:iCs w:val="0"/>
          <w:caps w:val="0"/>
          <w:color w:val="auto"/>
          <w:spacing w:val="0"/>
          <w:sz w:val="24"/>
          <w:szCs w:val="24"/>
          <w:shd w:val="clear" w:color="auto" w:fill="FFFFFF"/>
        </w:rPr>
        <w:t>）对列入“信用中国”网站(www.creditchina.gov.cn)“记录失信被执行人、税收违法黑名单、企业经营异常名录”记录名单；中国政府采购网(www.ccgp.gov.cn)“政府采购严重违法失信行为信息记录”的单位，应当拒绝参与政府采购活动（附投标截止日前的查询结果但以投标截止日当天查询结果为准）。提供“信用中国”网站(www.creditchina.gov.cn)、“信用中国（陕西榆林）”网站（http：//www.ylcredit.gov.cn/）、中国政府采购网(www.ccgp.gov.cn)等网页截图及信用中国报告；</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Lines="0" w:beforeAutospacing="0" w:after="0" w:afterLines="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8</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eastAsia="zh-CN"/>
        </w:rPr>
        <w:t>投标信用承诺书</w:t>
      </w:r>
      <w:r>
        <w:rPr>
          <w:rFonts w:hint="eastAsia" w:ascii="宋体" w:hAnsi="宋体" w:eastAsia="宋体" w:cs="宋体"/>
          <w:i w:val="0"/>
          <w:iCs w:val="0"/>
          <w:caps w:val="0"/>
          <w:color w:val="auto"/>
          <w:spacing w:val="0"/>
          <w:sz w:val="24"/>
          <w:szCs w:val="24"/>
          <w:shd w:val="clear" w:color="auto" w:fill="FFFFFF"/>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Lines="0" w:beforeAutospacing="0" w:after="0" w:afterLines="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9</w:t>
      </w:r>
      <w:r>
        <w:rPr>
          <w:rFonts w:hint="eastAsia" w:ascii="宋体" w:hAnsi="宋体" w:eastAsia="宋体" w:cs="宋体"/>
          <w:i w:val="0"/>
          <w:iCs w:val="0"/>
          <w:caps w:val="0"/>
          <w:color w:val="auto"/>
          <w:spacing w:val="0"/>
          <w:sz w:val="24"/>
          <w:szCs w:val="24"/>
          <w:shd w:val="clear" w:color="auto" w:fill="FFFFFF"/>
        </w:rPr>
        <w:t>）榆林市政府采购服务类项目供应商信用承诺书；</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Lines="0" w:beforeAutospacing="0" w:after="0" w:afterLines="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（1</w:t>
      </w:r>
      <w:r>
        <w:rPr>
          <w:rFonts w:hint="eastAsia" w:ascii="宋体" w:hAnsi="宋体" w:eastAsia="宋体" w:cs="宋体"/>
          <w:i w:val="0"/>
          <w:iCs w:val="0"/>
          <w:caps w:val="0"/>
          <w:color w:val="auto"/>
          <w:spacing w:val="0"/>
          <w:sz w:val="24"/>
          <w:szCs w:val="24"/>
          <w:shd w:val="clear" w:color="auto" w:fill="FFFFFF"/>
          <w:lang w:val="en-US" w:eastAsia="zh-CN"/>
        </w:rPr>
        <w:t>0</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eastAsia="zh-CN"/>
        </w:rPr>
        <w:t>本项目专门面向小微企业采购，投标人须提供声明函</w:t>
      </w:r>
      <w:r>
        <w:rPr>
          <w:rFonts w:hint="eastAsia" w:ascii="宋体" w:hAnsi="宋体" w:eastAsia="宋体" w:cs="宋体"/>
          <w:i w:val="0"/>
          <w:iCs w:val="0"/>
          <w:caps w:val="0"/>
          <w:color w:val="auto"/>
          <w:spacing w:val="0"/>
          <w:sz w:val="24"/>
          <w:szCs w:val="24"/>
          <w:shd w:val="clear" w:color="auto" w:fill="FFFFFF"/>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Lines="0" w:beforeAutospacing="0" w:after="0" w:afterLines="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备注：本项目不接受联合体投标、不允许分包、转包，单位负责人为同一人或者存在直接控股、管理关系的不同投标人，不得参加同一合同项下的政府采购活动。</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lang w:val="en-US" w:eastAsia="zh-CN"/>
        </w:rPr>
        <w:t xml:space="preserve">    </w:t>
      </w:r>
      <w:r>
        <w:rPr>
          <w:rFonts w:hint="eastAsia" w:ascii="宋体" w:hAnsi="宋体" w:eastAsia="宋体" w:cs="宋体"/>
          <w:i w:val="0"/>
          <w:iCs w:val="0"/>
          <w:caps w:val="0"/>
          <w:color w:val="auto"/>
          <w:spacing w:val="0"/>
          <w:sz w:val="24"/>
          <w:szCs w:val="24"/>
          <w:shd w:val="clear" w:color="auto" w:fill="FFFFFF"/>
        </w:rPr>
        <w:t>合同包</w:t>
      </w:r>
      <w:r>
        <w:rPr>
          <w:rFonts w:hint="eastAsia" w:ascii="宋体" w:hAnsi="宋体" w:eastAsia="宋体" w:cs="宋体"/>
          <w:i w:val="0"/>
          <w:iCs w:val="0"/>
          <w:caps w:val="0"/>
          <w:color w:val="auto"/>
          <w:spacing w:val="0"/>
          <w:sz w:val="24"/>
          <w:szCs w:val="24"/>
          <w:shd w:val="clear" w:color="auto" w:fill="FFFFFF"/>
          <w:lang w:val="en-US" w:eastAsia="zh-CN"/>
        </w:rPr>
        <w:t>2</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eastAsia="zh-CN"/>
        </w:rPr>
        <w:t>榆林市城市管理执法局违停治理车辆拖移和车位划线服务项目</w:t>
      </w:r>
      <w:r>
        <w:rPr>
          <w:rFonts w:hint="eastAsia" w:ascii="宋体" w:hAnsi="宋体" w:eastAsia="宋体" w:cs="宋体"/>
          <w:i w:val="0"/>
          <w:iCs w:val="0"/>
          <w:caps w:val="0"/>
          <w:color w:val="auto"/>
          <w:spacing w:val="0"/>
          <w:sz w:val="24"/>
          <w:szCs w:val="24"/>
          <w:shd w:val="clear" w:color="auto" w:fill="FFFFFF"/>
          <w:lang w:val="en-US" w:eastAsia="zh-CN"/>
        </w:rPr>
        <w:t>N2标段</w:t>
      </w:r>
      <w:r>
        <w:rPr>
          <w:rFonts w:hint="eastAsia" w:ascii="宋体" w:hAnsi="宋体" w:eastAsia="宋体" w:cs="宋体"/>
          <w:i w:val="0"/>
          <w:iCs w:val="0"/>
          <w:caps w:val="0"/>
          <w:color w:val="auto"/>
          <w:spacing w:val="0"/>
          <w:sz w:val="24"/>
          <w:szCs w:val="24"/>
          <w:shd w:val="clear" w:color="auto" w:fill="FFFFFF"/>
        </w:rPr>
        <w:t>)特定资格要求如下:</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Lines="0" w:beforeAutospacing="0" w:after="0" w:afterLines="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lang w:val="en-US" w:eastAsia="zh-CN"/>
        </w:rPr>
        <w:t>（1）</w:t>
      </w:r>
      <w:r>
        <w:rPr>
          <w:rFonts w:hint="eastAsia" w:ascii="宋体" w:hAnsi="宋体" w:eastAsia="宋体" w:cs="宋体"/>
          <w:i w:val="0"/>
          <w:iCs w:val="0"/>
          <w:caps w:val="0"/>
          <w:color w:val="auto"/>
          <w:spacing w:val="0"/>
          <w:sz w:val="24"/>
          <w:szCs w:val="24"/>
          <w:shd w:val="clear" w:color="auto" w:fill="FFFFFF"/>
        </w:rPr>
        <w:t>投标人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Lines="0" w:beforeAutospacing="0" w:after="0" w:afterLines="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rPr>
        <w:t>（2）投标人</w:t>
      </w:r>
      <w:r>
        <w:rPr>
          <w:rFonts w:hint="eastAsia" w:ascii="宋体" w:hAnsi="宋体" w:eastAsia="宋体" w:cs="宋体"/>
          <w:i w:val="0"/>
          <w:iCs w:val="0"/>
          <w:caps w:val="0"/>
          <w:color w:val="auto"/>
          <w:spacing w:val="0"/>
          <w:sz w:val="24"/>
          <w:szCs w:val="24"/>
          <w:shd w:val="clear" w:color="auto" w:fill="FFFFFF"/>
          <w:lang w:val="en-US" w:eastAsia="zh-CN"/>
        </w:rPr>
        <w:t>须</w:t>
      </w:r>
      <w:r>
        <w:rPr>
          <w:rFonts w:hint="eastAsia" w:ascii="宋体" w:hAnsi="宋体" w:eastAsia="宋体" w:cs="宋体"/>
          <w:i w:val="0"/>
          <w:iCs w:val="0"/>
          <w:caps w:val="0"/>
          <w:color w:val="auto"/>
          <w:spacing w:val="0"/>
          <w:sz w:val="24"/>
          <w:szCs w:val="24"/>
          <w:shd w:val="clear" w:color="auto" w:fill="FFFFFF"/>
        </w:rPr>
        <w:t>提供公路交通工程专业承包（公路安全设施）二级及以上资质， 其中投标人拟派项目负责人具备公路工程二级注册建造师及以上执业资格、持有效的安全生产考核合格证书（交安 B）及本企业为其缴纳的 202</w:t>
      </w:r>
      <w:r>
        <w:rPr>
          <w:rFonts w:hint="eastAsia" w:ascii="宋体" w:hAnsi="宋体" w:eastAsia="宋体" w:cs="宋体"/>
          <w:i w:val="0"/>
          <w:iCs w:val="0"/>
          <w:caps w:val="0"/>
          <w:color w:val="auto"/>
          <w:spacing w:val="0"/>
          <w:sz w:val="24"/>
          <w:szCs w:val="24"/>
          <w:shd w:val="clear" w:color="auto" w:fill="FFFFFF"/>
          <w:lang w:val="en-US" w:eastAsia="zh-CN"/>
        </w:rPr>
        <w:t>3</w:t>
      </w:r>
      <w:r>
        <w:rPr>
          <w:rFonts w:hint="eastAsia" w:ascii="宋体" w:hAnsi="宋体" w:eastAsia="宋体" w:cs="宋体"/>
          <w:i w:val="0"/>
          <w:iCs w:val="0"/>
          <w:caps w:val="0"/>
          <w:color w:val="auto"/>
          <w:spacing w:val="0"/>
          <w:sz w:val="24"/>
          <w:szCs w:val="24"/>
          <w:shd w:val="clear" w:color="auto" w:fill="FFFFFF"/>
        </w:rPr>
        <w:t>年</w:t>
      </w:r>
      <w:r>
        <w:rPr>
          <w:rFonts w:hint="eastAsia" w:ascii="宋体" w:hAnsi="宋体" w:eastAsia="宋体" w:cs="宋体"/>
          <w:i w:val="0"/>
          <w:iCs w:val="0"/>
          <w:caps w:val="0"/>
          <w:color w:val="auto"/>
          <w:spacing w:val="0"/>
          <w:sz w:val="24"/>
          <w:szCs w:val="24"/>
          <w:shd w:val="clear" w:color="auto" w:fill="FFFFFF"/>
          <w:lang w:val="en-US" w:eastAsia="zh-CN"/>
        </w:rPr>
        <w:t>0</w:t>
      </w:r>
      <w:r>
        <w:rPr>
          <w:rFonts w:hint="eastAsia" w:ascii="宋体" w:hAnsi="宋体" w:eastAsia="宋体" w:cs="宋体"/>
          <w:i w:val="0"/>
          <w:iCs w:val="0"/>
          <w:caps w:val="0"/>
          <w:color w:val="auto"/>
          <w:spacing w:val="0"/>
          <w:sz w:val="24"/>
          <w:szCs w:val="24"/>
          <w:shd w:val="clear" w:color="auto" w:fill="FFFFFF"/>
        </w:rPr>
        <w:t>1月</w:t>
      </w:r>
      <w:r>
        <w:rPr>
          <w:rFonts w:hint="eastAsia" w:ascii="宋体" w:hAnsi="宋体" w:eastAsia="宋体" w:cs="宋体"/>
          <w:i w:val="0"/>
          <w:iCs w:val="0"/>
          <w:caps w:val="0"/>
          <w:color w:val="auto"/>
          <w:spacing w:val="0"/>
          <w:sz w:val="24"/>
          <w:szCs w:val="24"/>
          <w:shd w:val="clear" w:color="auto" w:fill="FFFFFF"/>
          <w:lang w:val="en-US" w:eastAsia="zh-CN"/>
        </w:rPr>
        <w:t>01日</w:t>
      </w:r>
      <w:r>
        <w:rPr>
          <w:rFonts w:hint="eastAsia" w:ascii="宋体" w:hAnsi="宋体" w:eastAsia="宋体" w:cs="宋体"/>
          <w:i w:val="0"/>
          <w:iCs w:val="0"/>
          <w:caps w:val="0"/>
          <w:color w:val="auto"/>
          <w:spacing w:val="0"/>
          <w:sz w:val="24"/>
          <w:szCs w:val="24"/>
          <w:shd w:val="clear" w:color="auto" w:fill="FFFFFF"/>
        </w:rPr>
        <w:t>至今</w:t>
      </w:r>
      <w:r>
        <w:rPr>
          <w:rFonts w:hint="eastAsia" w:ascii="宋体" w:hAnsi="宋体" w:eastAsia="宋体" w:cs="宋体"/>
          <w:i w:val="0"/>
          <w:iCs w:val="0"/>
          <w:caps w:val="0"/>
          <w:color w:val="auto"/>
          <w:spacing w:val="0"/>
          <w:sz w:val="24"/>
          <w:szCs w:val="24"/>
          <w:shd w:val="clear" w:color="auto" w:fill="FFFFFF"/>
          <w:lang w:val="en-US" w:eastAsia="zh-CN"/>
        </w:rPr>
        <w:t>一个月的社会保障资金缴纳证明</w:t>
      </w:r>
      <w:r>
        <w:rPr>
          <w:rFonts w:hint="eastAsia" w:ascii="宋体" w:hAnsi="宋体" w:eastAsia="宋体" w:cs="宋体"/>
          <w:i w:val="0"/>
          <w:iCs w:val="0"/>
          <w:caps w:val="0"/>
          <w:color w:val="auto"/>
          <w:spacing w:val="0"/>
          <w:sz w:val="24"/>
          <w:szCs w:val="24"/>
          <w:shd w:val="clear" w:color="auto" w:fill="FFFFFF"/>
        </w:rPr>
        <w:t>，未担任其他在建工程项目的项目</w:t>
      </w:r>
      <w:r>
        <w:rPr>
          <w:rFonts w:hint="eastAsia" w:ascii="宋体" w:hAnsi="宋体" w:eastAsia="宋体" w:cs="宋体"/>
          <w:i w:val="0"/>
          <w:iCs w:val="0"/>
          <w:caps w:val="0"/>
          <w:color w:val="auto"/>
          <w:spacing w:val="0"/>
          <w:sz w:val="24"/>
          <w:szCs w:val="24"/>
          <w:shd w:val="clear" w:color="auto" w:fill="FFFFFF"/>
          <w:lang w:val="en-US" w:eastAsia="zh-CN"/>
        </w:rPr>
        <w:t>建造师</w:t>
      </w:r>
      <w:r>
        <w:rPr>
          <w:rFonts w:hint="eastAsia" w:ascii="宋体" w:hAnsi="宋体" w:eastAsia="宋体" w:cs="宋体"/>
          <w:i w:val="0"/>
          <w:iCs w:val="0"/>
          <w:caps w:val="0"/>
          <w:color w:val="auto"/>
          <w:spacing w:val="0"/>
          <w:sz w:val="24"/>
          <w:szCs w:val="24"/>
          <w:shd w:val="clear" w:color="auto" w:fill="FFFFFF"/>
        </w:rPr>
        <w:t>（提供无在建承诺</w:t>
      </w:r>
      <w:r>
        <w:rPr>
          <w:rFonts w:hint="eastAsia" w:ascii="宋体" w:hAnsi="宋体" w:eastAsia="宋体" w:cs="宋体"/>
          <w:i w:val="0"/>
          <w:iCs w:val="0"/>
          <w:caps w:val="0"/>
          <w:color w:val="auto"/>
          <w:spacing w:val="0"/>
          <w:sz w:val="24"/>
          <w:szCs w:val="24"/>
          <w:shd w:val="clear" w:color="auto" w:fill="FFFFFF"/>
          <w:lang w:val="en-US" w:eastAsia="zh-CN"/>
        </w:rPr>
        <w:t>或查询</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eastAsia="zh-CN"/>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Lines="0" w:beforeAutospacing="0" w:after="0" w:afterLines="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lang w:val="en-US" w:eastAsia="zh-CN"/>
        </w:rPr>
        <w:t>（3）</w:t>
      </w:r>
      <w:r>
        <w:rPr>
          <w:rFonts w:hint="eastAsia" w:ascii="宋体" w:hAnsi="宋体" w:eastAsia="宋体" w:cs="宋体"/>
          <w:i w:val="0"/>
          <w:iCs w:val="0"/>
          <w:caps w:val="0"/>
          <w:color w:val="auto"/>
          <w:spacing w:val="0"/>
          <w:sz w:val="24"/>
          <w:szCs w:val="24"/>
          <w:shd w:val="clear" w:color="auto" w:fill="FFFFFF"/>
        </w:rPr>
        <w:t>财务状况报告：</w:t>
      </w:r>
      <w:r>
        <w:rPr>
          <w:rFonts w:hint="eastAsia" w:ascii="宋体" w:hAnsi="宋体" w:eastAsia="宋体" w:cs="宋体"/>
          <w:i w:val="0"/>
          <w:iCs w:val="0"/>
          <w:caps w:val="0"/>
          <w:color w:val="auto"/>
          <w:spacing w:val="0"/>
          <w:sz w:val="24"/>
          <w:szCs w:val="24"/>
          <w:shd w:val="clear" w:color="auto" w:fill="FFFFFF"/>
          <w:lang w:eastAsia="zh-CN"/>
        </w:rPr>
        <w:t>提供2022年度的财务审计报告</w:t>
      </w:r>
      <w:r>
        <w:rPr>
          <w:rFonts w:hint="eastAsia" w:ascii="宋体" w:hAnsi="宋体" w:eastAsia="宋体" w:cs="宋体"/>
          <w:i w:val="0"/>
          <w:iCs w:val="0"/>
          <w:caps w:val="0"/>
          <w:color w:val="auto"/>
          <w:spacing w:val="0"/>
          <w:sz w:val="24"/>
          <w:szCs w:val="24"/>
          <w:shd w:val="clear" w:color="auto" w:fill="FFFFFF"/>
        </w:rPr>
        <w:t>，成立时间至提交谈判响应文件递交截止时间不足一年的可提供成立后任意时段的财务报表或开标前三个月内基本存款账户开户银行出具的资信证明；其他组织和自然人提供银行出具的资信证明或财务报表； </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Lines="0" w:beforeAutospacing="0" w:after="0" w:afterLines="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4</w:t>
      </w:r>
      <w:r>
        <w:rPr>
          <w:rFonts w:hint="eastAsia" w:ascii="宋体" w:hAnsi="宋体" w:eastAsia="宋体" w:cs="宋体"/>
          <w:i w:val="0"/>
          <w:iCs w:val="0"/>
          <w:caps w:val="0"/>
          <w:color w:val="auto"/>
          <w:spacing w:val="0"/>
          <w:sz w:val="24"/>
          <w:szCs w:val="24"/>
          <w:shd w:val="clear" w:color="auto" w:fill="FFFFFF"/>
        </w:rPr>
        <w:t>）税收缴纳证明：提供</w:t>
      </w:r>
      <w:r>
        <w:rPr>
          <w:rFonts w:hint="eastAsia" w:ascii="宋体" w:hAnsi="宋体" w:eastAsia="宋体" w:cs="宋体"/>
          <w:i w:val="0"/>
          <w:iCs w:val="0"/>
          <w:caps w:val="0"/>
          <w:color w:val="auto"/>
          <w:spacing w:val="0"/>
          <w:sz w:val="24"/>
          <w:szCs w:val="24"/>
          <w:shd w:val="clear" w:color="auto" w:fill="FFFFFF"/>
          <w:lang w:eastAsia="zh-CN"/>
        </w:rPr>
        <w:t>2023年01月01日至今</w:t>
      </w:r>
      <w:r>
        <w:rPr>
          <w:rFonts w:hint="eastAsia" w:ascii="宋体" w:hAnsi="宋体" w:eastAsia="宋体" w:cs="宋体"/>
          <w:i w:val="0"/>
          <w:iCs w:val="0"/>
          <w:caps w:val="0"/>
          <w:color w:val="auto"/>
          <w:spacing w:val="0"/>
          <w:sz w:val="24"/>
          <w:szCs w:val="24"/>
          <w:shd w:val="clear" w:color="auto" w:fill="FFFFFF"/>
        </w:rPr>
        <w:t>已缴纳的至少一个月的纳税证明（银行缴费凭证）或完税证明（时间以税款所属日期为准、税种须包含增值税或企业所得税或营业税），依法免税的单位应提供相关证明材料；</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Lines="0" w:beforeAutospacing="0" w:after="0" w:afterLines="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5</w:t>
      </w:r>
      <w:r>
        <w:rPr>
          <w:rFonts w:hint="eastAsia" w:ascii="宋体" w:hAnsi="宋体" w:eastAsia="宋体" w:cs="宋体"/>
          <w:i w:val="0"/>
          <w:iCs w:val="0"/>
          <w:caps w:val="0"/>
          <w:color w:val="auto"/>
          <w:spacing w:val="0"/>
          <w:sz w:val="24"/>
          <w:szCs w:val="24"/>
          <w:shd w:val="clear" w:color="auto" w:fill="FFFFFF"/>
        </w:rPr>
        <w:t>）社会保障资金缴纳证明：提供</w:t>
      </w:r>
      <w:r>
        <w:rPr>
          <w:rFonts w:hint="eastAsia" w:ascii="宋体" w:hAnsi="宋体" w:eastAsia="宋体" w:cs="宋体"/>
          <w:i w:val="0"/>
          <w:iCs w:val="0"/>
          <w:caps w:val="0"/>
          <w:color w:val="auto"/>
          <w:spacing w:val="0"/>
          <w:sz w:val="24"/>
          <w:szCs w:val="24"/>
          <w:shd w:val="clear" w:color="auto" w:fill="FFFFFF"/>
          <w:lang w:eastAsia="zh-CN"/>
        </w:rPr>
        <w:t>2023年01月01日至今</w:t>
      </w:r>
      <w:r>
        <w:rPr>
          <w:rFonts w:hint="eastAsia" w:ascii="宋体" w:hAnsi="宋体" w:eastAsia="宋体" w:cs="宋体"/>
          <w:i w:val="0"/>
          <w:iCs w:val="0"/>
          <w:caps w:val="0"/>
          <w:color w:val="auto"/>
          <w:spacing w:val="0"/>
          <w:sz w:val="24"/>
          <w:szCs w:val="24"/>
          <w:shd w:val="clear" w:color="auto" w:fill="FFFFFF"/>
        </w:rPr>
        <w:t>已缴纳的至少一个月的社会保障资金银行缴费单据或社保机构开具的社会保险参保缴费情况证明，依法不需要缴纳社会保障资金的单位应提供相关证明材料；</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Lines="0" w:beforeAutospacing="0" w:after="0" w:afterLines="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6</w:t>
      </w:r>
      <w:r>
        <w:rPr>
          <w:rFonts w:hint="eastAsia" w:ascii="宋体" w:hAnsi="宋体" w:eastAsia="宋体" w:cs="宋体"/>
          <w:i w:val="0"/>
          <w:iCs w:val="0"/>
          <w:caps w:val="0"/>
          <w:color w:val="auto"/>
          <w:spacing w:val="0"/>
          <w:sz w:val="24"/>
          <w:szCs w:val="24"/>
          <w:shd w:val="clear" w:color="auto" w:fill="FFFFFF"/>
        </w:rPr>
        <w:t>）参加政府采购活动前三年内，在经营活动中没有重大违法记录的书面声明；</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Lines="0" w:beforeAutospacing="0" w:after="0" w:afterLines="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7</w:t>
      </w:r>
      <w:r>
        <w:rPr>
          <w:rFonts w:hint="eastAsia" w:ascii="宋体" w:hAnsi="宋体" w:eastAsia="宋体" w:cs="宋体"/>
          <w:i w:val="0"/>
          <w:iCs w:val="0"/>
          <w:caps w:val="0"/>
          <w:color w:val="auto"/>
          <w:spacing w:val="0"/>
          <w:sz w:val="24"/>
          <w:szCs w:val="24"/>
          <w:shd w:val="clear" w:color="auto" w:fill="FFFFFF"/>
        </w:rPr>
        <w:t>）提供具有履行合同所必需的设备和专业技术能力的证明资料或承诺书；</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Lines="0" w:beforeAutospacing="0" w:after="0" w:afterLines="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8</w:t>
      </w:r>
      <w:r>
        <w:rPr>
          <w:rFonts w:hint="eastAsia" w:ascii="宋体" w:hAnsi="宋体" w:eastAsia="宋体" w:cs="宋体"/>
          <w:i w:val="0"/>
          <w:iCs w:val="0"/>
          <w:caps w:val="0"/>
          <w:color w:val="auto"/>
          <w:spacing w:val="0"/>
          <w:sz w:val="24"/>
          <w:szCs w:val="24"/>
          <w:shd w:val="clear" w:color="auto" w:fill="FFFFFF"/>
        </w:rPr>
        <w:t>）对列入“信用中国”网站(www.creditchina.gov.cn)“记录失信被执行人、税收违法黑名单、企业经营异常名录”记录名单；中国政府采购网(www.ccgp.gov.cn)“政府采购严重违法失信行为信息记录”的单位，应当拒绝参与政府采购活动（附投标截止日前的查询结果但以投标截止日当天查询结果为准）。提供“信用中国”网站(www.creditchina.gov.cn)、“信用中国（陕西榆林）”网站（http：//www.ylcredit.gov.cn/）、中国政府采购网(www.ccgp.gov.cn)等网页截图及信用中国报告；</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Lines="0" w:beforeAutospacing="0" w:after="0" w:afterLines="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9</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eastAsia="zh-CN"/>
        </w:rPr>
        <w:t>投标信用承诺书</w:t>
      </w:r>
      <w:r>
        <w:rPr>
          <w:rFonts w:hint="eastAsia" w:ascii="宋体" w:hAnsi="宋体" w:eastAsia="宋体" w:cs="宋体"/>
          <w:i w:val="0"/>
          <w:iCs w:val="0"/>
          <w:caps w:val="0"/>
          <w:color w:val="auto"/>
          <w:spacing w:val="0"/>
          <w:sz w:val="24"/>
          <w:szCs w:val="24"/>
          <w:shd w:val="clear" w:color="auto" w:fill="FFFFFF"/>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Lines="0" w:beforeAutospacing="0" w:after="0" w:afterLines="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10</w:t>
      </w:r>
      <w:r>
        <w:rPr>
          <w:rFonts w:hint="eastAsia" w:ascii="宋体" w:hAnsi="宋体" w:eastAsia="宋体" w:cs="宋体"/>
          <w:i w:val="0"/>
          <w:iCs w:val="0"/>
          <w:caps w:val="0"/>
          <w:color w:val="auto"/>
          <w:spacing w:val="0"/>
          <w:sz w:val="24"/>
          <w:szCs w:val="24"/>
          <w:shd w:val="clear" w:color="auto" w:fill="FFFFFF"/>
        </w:rPr>
        <w:t>）榆林市政府采购服务类项目供应商信用承诺书；</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Lines="0" w:beforeAutospacing="0" w:after="0" w:afterLines="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（1</w:t>
      </w:r>
      <w:r>
        <w:rPr>
          <w:rFonts w:hint="eastAsia" w:ascii="宋体" w:hAnsi="宋体" w:eastAsia="宋体" w:cs="宋体"/>
          <w:i w:val="0"/>
          <w:iCs w:val="0"/>
          <w:caps w:val="0"/>
          <w:color w:val="auto"/>
          <w:spacing w:val="0"/>
          <w:sz w:val="24"/>
          <w:szCs w:val="24"/>
          <w:shd w:val="clear" w:color="auto" w:fill="FFFFFF"/>
          <w:lang w:val="en-US" w:eastAsia="zh-CN"/>
        </w:rPr>
        <w:t>1</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eastAsia="zh-CN"/>
        </w:rPr>
        <w:t>本项目专门面向小微企业采购，投标人须提供声明函</w:t>
      </w:r>
      <w:r>
        <w:rPr>
          <w:rFonts w:hint="eastAsia" w:ascii="宋体" w:hAnsi="宋体" w:eastAsia="宋体" w:cs="宋体"/>
          <w:i w:val="0"/>
          <w:iCs w:val="0"/>
          <w:caps w:val="0"/>
          <w:color w:val="auto"/>
          <w:spacing w:val="0"/>
          <w:sz w:val="24"/>
          <w:szCs w:val="24"/>
          <w:shd w:val="clear" w:color="auto" w:fill="FFFFFF"/>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Lines="0" w:beforeAutospacing="0" w:after="0" w:afterLines="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备注：本项目不接受联合体投标、不允许分包、转包，单位负责人为同一人或者存在直接控股、管理关系的不同投标人，不得参加同一合同项下的政府采购活动。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Lines="0" w:beforeAutospacing="0" w:after="0" w:afterLines="0" w:afterAutospacing="0" w:line="360" w:lineRule="auto"/>
        <w:ind w:left="0" w:right="0"/>
        <w:jc w:val="left"/>
        <w:rPr>
          <w:rStyle w:val="13"/>
          <w:rFonts w:hint="eastAsia" w:ascii="宋体" w:hAnsi="宋体" w:eastAsia="宋体" w:cs="宋体"/>
          <w:b/>
          <w:bCs/>
          <w:i w:val="0"/>
          <w:iCs w:val="0"/>
          <w:caps w:val="0"/>
          <w:color w:val="333333"/>
          <w:spacing w:val="0"/>
          <w:sz w:val="24"/>
          <w:szCs w:val="24"/>
          <w:shd w:val="clear" w:color="auto" w:fill="FFFFFF"/>
        </w:rPr>
      </w:pPr>
      <w:r>
        <w:rPr>
          <w:rStyle w:val="13"/>
          <w:rFonts w:hint="eastAsia" w:ascii="宋体" w:hAnsi="宋体" w:eastAsia="宋体" w:cs="宋体"/>
          <w:b/>
          <w:bCs/>
          <w:i w:val="0"/>
          <w:iCs w:val="0"/>
          <w:caps w:val="0"/>
          <w:color w:val="333333"/>
          <w:spacing w:val="0"/>
          <w:sz w:val="24"/>
          <w:szCs w:val="24"/>
          <w:shd w:val="clear" w:color="auto" w:fill="FFFFFF"/>
        </w:rPr>
        <w:t>三、获取招标文件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Lines="0" w:beforeAutospacing="0" w:after="0" w:afterLines="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时间：202</w:t>
      </w:r>
      <w:r>
        <w:rPr>
          <w:rFonts w:hint="eastAsia" w:ascii="宋体" w:hAnsi="宋体" w:eastAsia="宋体" w:cs="宋体"/>
          <w:i w:val="0"/>
          <w:iCs w:val="0"/>
          <w:caps w:val="0"/>
          <w:color w:val="auto"/>
          <w:spacing w:val="0"/>
          <w:sz w:val="24"/>
          <w:szCs w:val="24"/>
          <w:shd w:val="clear" w:color="auto" w:fill="FFFFFF"/>
          <w:lang w:val="en-US" w:eastAsia="zh-CN"/>
        </w:rPr>
        <w:t>3</w:t>
      </w:r>
      <w:r>
        <w:rPr>
          <w:rFonts w:hint="eastAsia" w:ascii="宋体" w:hAnsi="宋体" w:eastAsia="宋体" w:cs="宋体"/>
          <w:i w:val="0"/>
          <w:iCs w:val="0"/>
          <w:caps w:val="0"/>
          <w:color w:val="auto"/>
          <w:spacing w:val="0"/>
          <w:sz w:val="24"/>
          <w:szCs w:val="24"/>
          <w:shd w:val="clear" w:color="auto" w:fill="FFFFFF"/>
        </w:rPr>
        <w:t>年</w:t>
      </w:r>
      <w:r>
        <w:rPr>
          <w:rFonts w:hint="eastAsia" w:ascii="宋体" w:hAnsi="宋体" w:eastAsia="宋体" w:cs="宋体"/>
          <w:i w:val="0"/>
          <w:iCs w:val="0"/>
          <w:caps w:val="0"/>
          <w:color w:val="auto"/>
          <w:spacing w:val="0"/>
          <w:sz w:val="24"/>
          <w:szCs w:val="24"/>
          <w:shd w:val="clear" w:color="auto" w:fill="FFFFFF"/>
          <w:lang w:val="en-US" w:eastAsia="zh-CN"/>
        </w:rPr>
        <w:t>06</w:t>
      </w:r>
      <w:r>
        <w:rPr>
          <w:rFonts w:hint="eastAsia" w:ascii="宋体" w:hAnsi="宋体" w:eastAsia="宋体" w:cs="宋体"/>
          <w:i w:val="0"/>
          <w:iCs w:val="0"/>
          <w:caps w:val="0"/>
          <w:color w:val="auto"/>
          <w:spacing w:val="0"/>
          <w:sz w:val="24"/>
          <w:szCs w:val="24"/>
          <w:shd w:val="clear" w:color="auto" w:fill="FFFFFF"/>
        </w:rPr>
        <w:t>月</w:t>
      </w:r>
      <w:r>
        <w:rPr>
          <w:rFonts w:hint="eastAsia" w:cs="宋体"/>
          <w:i w:val="0"/>
          <w:iCs w:val="0"/>
          <w:caps w:val="0"/>
          <w:color w:val="auto"/>
          <w:spacing w:val="0"/>
          <w:sz w:val="24"/>
          <w:szCs w:val="24"/>
          <w:shd w:val="clear" w:color="auto" w:fill="FFFFFF"/>
          <w:lang w:val="en-US" w:eastAsia="zh-CN"/>
        </w:rPr>
        <w:t>15</w:t>
      </w:r>
      <w:r>
        <w:rPr>
          <w:rFonts w:hint="eastAsia" w:ascii="宋体" w:hAnsi="宋体" w:eastAsia="宋体" w:cs="宋体"/>
          <w:i w:val="0"/>
          <w:iCs w:val="0"/>
          <w:caps w:val="0"/>
          <w:color w:val="auto"/>
          <w:spacing w:val="0"/>
          <w:sz w:val="24"/>
          <w:szCs w:val="24"/>
          <w:shd w:val="clear" w:color="auto" w:fill="FFFFFF"/>
        </w:rPr>
        <w:t>日至202</w:t>
      </w:r>
      <w:r>
        <w:rPr>
          <w:rFonts w:hint="eastAsia" w:ascii="宋体" w:hAnsi="宋体" w:eastAsia="宋体" w:cs="宋体"/>
          <w:i w:val="0"/>
          <w:iCs w:val="0"/>
          <w:caps w:val="0"/>
          <w:color w:val="auto"/>
          <w:spacing w:val="0"/>
          <w:sz w:val="24"/>
          <w:szCs w:val="24"/>
          <w:shd w:val="clear" w:color="auto" w:fill="FFFFFF"/>
          <w:lang w:val="en-US" w:eastAsia="zh-CN"/>
        </w:rPr>
        <w:t>3</w:t>
      </w:r>
      <w:r>
        <w:rPr>
          <w:rFonts w:hint="eastAsia" w:ascii="宋体" w:hAnsi="宋体" w:eastAsia="宋体" w:cs="宋体"/>
          <w:i w:val="0"/>
          <w:iCs w:val="0"/>
          <w:caps w:val="0"/>
          <w:color w:val="auto"/>
          <w:spacing w:val="0"/>
          <w:sz w:val="24"/>
          <w:szCs w:val="24"/>
          <w:shd w:val="clear" w:color="auto" w:fill="FFFFFF"/>
        </w:rPr>
        <w:t>年</w:t>
      </w:r>
      <w:r>
        <w:rPr>
          <w:rFonts w:hint="eastAsia" w:ascii="宋体" w:hAnsi="宋体" w:eastAsia="宋体" w:cs="宋体"/>
          <w:i w:val="0"/>
          <w:iCs w:val="0"/>
          <w:caps w:val="0"/>
          <w:color w:val="auto"/>
          <w:spacing w:val="0"/>
          <w:sz w:val="24"/>
          <w:szCs w:val="24"/>
          <w:shd w:val="clear" w:color="auto" w:fill="FFFFFF"/>
          <w:lang w:val="en-US" w:eastAsia="zh-CN"/>
        </w:rPr>
        <w:t>06</w:t>
      </w:r>
      <w:r>
        <w:rPr>
          <w:rFonts w:hint="eastAsia" w:ascii="宋体" w:hAnsi="宋体" w:eastAsia="宋体" w:cs="宋体"/>
          <w:i w:val="0"/>
          <w:iCs w:val="0"/>
          <w:caps w:val="0"/>
          <w:color w:val="auto"/>
          <w:spacing w:val="0"/>
          <w:sz w:val="24"/>
          <w:szCs w:val="24"/>
          <w:shd w:val="clear" w:color="auto" w:fill="FFFFFF"/>
        </w:rPr>
        <w:t>月</w:t>
      </w:r>
      <w:r>
        <w:rPr>
          <w:rFonts w:hint="eastAsia" w:cs="宋体"/>
          <w:i w:val="0"/>
          <w:iCs w:val="0"/>
          <w:caps w:val="0"/>
          <w:color w:val="auto"/>
          <w:spacing w:val="0"/>
          <w:sz w:val="24"/>
          <w:szCs w:val="24"/>
          <w:shd w:val="clear" w:color="auto" w:fill="FFFFFF"/>
          <w:lang w:val="en-US" w:eastAsia="zh-CN"/>
        </w:rPr>
        <w:t>19</w:t>
      </w:r>
      <w:r>
        <w:rPr>
          <w:rFonts w:hint="eastAsia" w:ascii="宋体" w:hAnsi="宋体" w:eastAsia="宋体" w:cs="宋体"/>
          <w:i w:val="0"/>
          <w:iCs w:val="0"/>
          <w:caps w:val="0"/>
          <w:color w:val="auto"/>
          <w:spacing w:val="0"/>
          <w:sz w:val="24"/>
          <w:szCs w:val="24"/>
          <w:shd w:val="clear" w:color="auto" w:fill="FFFFFF"/>
        </w:rPr>
        <w:t>日，每天上午09:00:00至12:00:00，下午14:00:00至17:00:00（北京时间）</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Lines="0" w:beforeAutospacing="0" w:after="0" w:afterLines="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途径：登录全国公共资源交易中心平台（陕西省）使用CA锁报名后自行下载</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Lines="0" w:beforeAutospacing="0" w:after="0" w:afterLines="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方式：在线获取</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Lines="0" w:beforeAutospacing="0" w:after="0" w:afterLines="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售价：0元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Lines="0" w:beforeAutospacing="0" w:after="0" w:afterLines="0" w:afterAutospacing="0" w:line="360" w:lineRule="auto"/>
        <w:ind w:left="0" w:right="0"/>
        <w:jc w:val="left"/>
        <w:rPr>
          <w:rStyle w:val="13"/>
          <w:rFonts w:hint="eastAsia" w:ascii="宋体" w:hAnsi="宋体" w:eastAsia="宋体" w:cs="宋体"/>
          <w:b/>
          <w:bCs/>
          <w:i w:val="0"/>
          <w:iCs w:val="0"/>
          <w:caps w:val="0"/>
          <w:color w:val="333333"/>
          <w:spacing w:val="0"/>
          <w:sz w:val="24"/>
          <w:szCs w:val="24"/>
          <w:shd w:val="clear" w:color="auto" w:fill="FFFFFF"/>
        </w:rPr>
      </w:pPr>
      <w:r>
        <w:rPr>
          <w:rStyle w:val="13"/>
          <w:rFonts w:hint="eastAsia" w:ascii="宋体" w:hAnsi="宋体" w:eastAsia="宋体" w:cs="宋体"/>
          <w:b/>
          <w:bCs/>
          <w:i w:val="0"/>
          <w:iCs w:val="0"/>
          <w:caps w:val="0"/>
          <w:color w:val="333333"/>
          <w:spacing w:val="0"/>
          <w:sz w:val="24"/>
          <w:szCs w:val="24"/>
          <w:shd w:val="clear" w:color="auto" w:fill="FFFFFF"/>
        </w:rPr>
        <w:t>四、提交投标文件截止时间、开标时间和地点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Lines="0" w:beforeAutospacing="0" w:after="0" w:afterLines="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时间：</w:t>
      </w:r>
      <w:r>
        <w:rPr>
          <w:rFonts w:hint="eastAsia" w:cs="宋体"/>
          <w:i w:val="0"/>
          <w:iCs w:val="0"/>
          <w:caps w:val="0"/>
          <w:color w:val="auto"/>
          <w:spacing w:val="0"/>
          <w:sz w:val="24"/>
          <w:szCs w:val="24"/>
          <w:shd w:val="clear" w:color="auto" w:fill="FFFFFF"/>
          <w:lang w:eastAsia="zh-CN"/>
        </w:rPr>
        <w:t>2023年06月20日11时30分</w:t>
      </w:r>
      <w:r>
        <w:rPr>
          <w:rFonts w:hint="eastAsia" w:ascii="宋体" w:hAnsi="宋体" w:eastAsia="宋体" w:cs="宋体"/>
          <w:i w:val="0"/>
          <w:iCs w:val="0"/>
          <w:caps w:val="0"/>
          <w:color w:val="auto"/>
          <w:spacing w:val="0"/>
          <w:sz w:val="24"/>
          <w:szCs w:val="24"/>
          <w:shd w:val="clear" w:color="auto" w:fill="FFFFFF"/>
        </w:rPr>
        <w:t>00秒（北京时间）</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Lines="0" w:beforeAutospacing="0" w:after="0" w:afterLines="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提交投标文件地点：陕西</w:t>
      </w:r>
      <w:r>
        <w:rPr>
          <w:rFonts w:hint="eastAsia" w:ascii="宋体" w:hAnsi="宋体" w:eastAsia="宋体" w:cs="宋体"/>
          <w:i w:val="0"/>
          <w:iCs w:val="0"/>
          <w:caps w:val="0"/>
          <w:color w:val="auto"/>
          <w:spacing w:val="0"/>
          <w:sz w:val="24"/>
          <w:szCs w:val="24"/>
          <w:shd w:val="clear" w:color="auto" w:fill="FFFFFF"/>
          <w:lang w:val="en-US" w:eastAsia="zh-CN"/>
        </w:rPr>
        <w:t>省</w:t>
      </w:r>
      <w:r>
        <w:rPr>
          <w:rFonts w:hint="eastAsia" w:ascii="宋体" w:hAnsi="宋体" w:eastAsia="宋体" w:cs="宋体"/>
          <w:i w:val="0"/>
          <w:iCs w:val="0"/>
          <w:caps w:val="0"/>
          <w:color w:val="auto"/>
          <w:spacing w:val="0"/>
          <w:sz w:val="24"/>
          <w:szCs w:val="24"/>
          <w:shd w:val="clear" w:color="auto" w:fill="FFFFFF"/>
        </w:rPr>
        <w:t>公共资源交易平台</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Lines="0" w:beforeAutospacing="0" w:after="0" w:afterLines="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rPr>
        <w:t>开标地点：</w:t>
      </w:r>
      <w:r>
        <w:rPr>
          <w:rFonts w:hint="eastAsia" w:ascii="宋体" w:hAnsi="宋体" w:eastAsia="宋体" w:cs="宋体"/>
          <w:i w:val="0"/>
          <w:iCs w:val="0"/>
          <w:caps w:val="0"/>
          <w:color w:val="auto"/>
          <w:spacing w:val="0"/>
          <w:sz w:val="24"/>
          <w:szCs w:val="24"/>
          <w:shd w:val="clear" w:color="auto" w:fill="FFFFFF"/>
          <w:lang w:eastAsia="zh-CN"/>
        </w:rPr>
        <w:t>榆林市公共资源交易中心十楼开标室</w:t>
      </w:r>
      <w:r>
        <w:rPr>
          <w:rFonts w:hint="eastAsia" w:cs="宋体"/>
          <w:i w:val="0"/>
          <w:iCs w:val="0"/>
          <w:caps w:val="0"/>
          <w:color w:val="auto"/>
          <w:spacing w:val="0"/>
          <w:sz w:val="24"/>
          <w:szCs w:val="24"/>
          <w:shd w:val="clear" w:color="auto" w:fill="FFFFFF"/>
          <w:lang w:val="en-US" w:eastAsia="zh-CN"/>
        </w:rPr>
        <w:t>5</w:t>
      </w:r>
      <w:r>
        <w:rPr>
          <w:rFonts w:hint="eastAsia" w:ascii="宋体" w:hAnsi="宋体" w:eastAsia="宋体" w:cs="宋体"/>
          <w:i w:val="0"/>
          <w:iCs w:val="0"/>
          <w:caps w:val="0"/>
          <w:color w:val="auto"/>
          <w:spacing w:val="0"/>
          <w:sz w:val="24"/>
          <w:szCs w:val="24"/>
          <w:shd w:val="clear" w:color="auto" w:fill="FFFFFF"/>
          <w:lang w:eastAsia="zh-CN"/>
        </w:rPr>
        <w:t>（不见面开标）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Lines="0" w:beforeAutospacing="0" w:after="0" w:afterLines="0" w:afterAutospacing="0" w:line="360" w:lineRule="auto"/>
        <w:ind w:left="0" w:right="0"/>
        <w:jc w:val="left"/>
        <w:rPr>
          <w:rStyle w:val="13"/>
          <w:rFonts w:hint="eastAsia" w:ascii="宋体" w:hAnsi="宋体" w:eastAsia="宋体" w:cs="宋体"/>
          <w:b/>
          <w:bCs/>
          <w:i w:val="0"/>
          <w:iCs w:val="0"/>
          <w:caps w:val="0"/>
          <w:color w:val="333333"/>
          <w:spacing w:val="0"/>
          <w:sz w:val="24"/>
          <w:szCs w:val="24"/>
          <w:shd w:val="clear" w:color="auto" w:fill="FFFFFF"/>
        </w:rPr>
      </w:pPr>
      <w:r>
        <w:rPr>
          <w:rStyle w:val="13"/>
          <w:rFonts w:hint="eastAsia" w:ascii="宋体" w:hAnsi="宋体" w:eastAsia="宋体" w:cs="宋体"/>
          <w:b/>
          <w:bCs/>
          <w:i w:val="0"/>
          <w:iCs w:val="0"/>
          <w:caps w:val="0"/>
          <w:color w:val="333333"/>
          <w:spacing w:val="0"/>
          <w:sz w:val="24"/>
          <w:szCs w:val="24"/>
          <w:shd w:val="clear" w:color="auto" w:fill="FFFFFF"/>
        </w:rPr>
        <w:t>五、公告期限</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Lines="0" w:beforeAutospacing="0" w:after="0" w:afterLines="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自本公告发布之日起5个工作日。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Lines="0" w:beforeAutospacing="0" w:after="0" w:afterLines="0" w:afterAutospacing="0" w:line="360" w:lineRule="auto"/>
        <w:ind w:left="0" w:right="0"/>
        <w:jc w:val="left"/>
        <w:rPr>
          <w:rStyle w:val="13"/>
          <w:rFonts w:hint="eastAsia" w:ascii="宋体" w:hAnsi="宋体" w:eastAsia="宋体" w:cs="宋体"/>
          <w:b/>
          <w:bCs/>
          <w:i w:val="0"/>
          <w:iCs w:val="0"/>
          <w:caps w:val="0"/>
          <w:color w:val="333333"/>
          <w:spacing w:val="0"/>
          <w:sz w:val="24"/>
          <w:szCs w:val="24"/>
          <w:shd w:val="clear" w:color="auto" w:fill="FFFFFF"/>
        </w:rPr>
      </w:pPr>
      <w:r>
        <w:rPr>
          <w:rStyle w:val="13"/>
          <w:rFonts w:hint="eastAsia" w:ascii="宋体" w:hAnsi="宋体" w:eastAsia="宋体" w:cs="宋体"/>
          <w:b/>
          <w:bCs/>
          <w:i w:val="0"/>
          <w:iCs w:val="0"/>
          <w:caps w:val="0"/>
          <w:color w:val="333333"/>
          <w:spacing w:val="0"/>
          <w:sz w:val="24"/>
          <w:szCs w:val="24"/>
          <w:shd w:val="clear" w:color="auto" w:fill="FFFFFF"/>
        </w:rPr>
        <w:t>六、其他补充事宜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Lines="0" w:beforeAutospacing="0" w:after="0" w:afterLines="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b w:val="0"/>
          <w:bCs w:val="0"/>
          <w:color w:val="auto"/>
          <w:kern w:val="2"/>
          <w:sz w:val="24"/>
          <w:szCs w:val="24"/>
          <w:lang w:val="en-US" w:eastAsia="zh-CN" w:bidi="ar-SA"/>
        </w:rPr>
        <w:t>特别提醒：</w:t>
      </w:r>
      <w:r>
        <w:rPr>
          <w:rFonts w:hint="eastAsia" w:ascii="宋体" w:hAnsi="宋体" w:eastAsia="宋体" w:cs="宋体"/>
          <w:shd w:val="clear" w:color="auto" w:fill="FFFFFF"/>
          <w:lang w:eastAsia="zh-CN"/>
        </w:rPr>
        <w:t>（</w:t>
      </w:r>
      <w:r>
        <w:rPr>
          <w:rFonts w:hint="eastAsia" w:ascii="宋体" w:hAnsi="宋体" w:eastAsia="宋体" w:cs="宋体"/>
          <w:shd w:val="clear" w:color="auto" w:fill="FFFFFF"/>
          <w:lang w:val="en-US" w:eastAsia="zh-CN"/>
        </w:rPr>
        <w:t>1</w:t>
      </w:r>
      <w:r>
        <w:rPr>
          <w:rFonts w:hint="eastAsia" w:ascii="宋体" w:hAnsi="宋体" w:eastAsia="宋体" w:cs="宋体"/>
          <w:shd w:val="clear" w:color="auto" w:fill="FFFFFF"/>
          <w:lang w:eastAsia="zh-CN"/>
        </w:rPr>
        <w:t>）投标人可登录全国公共资源交易中心平台（陕西省） （http://www.sxggzyjy.cn/）,选择“电子交易平台-陕西政府采购交易系统-陕西省公共资源交易平台-投标人”进行登录，登录后选择“交易乙方”身份进入投标人界面进行报名并免费下载</w:t>
      </w:r>
      <w:r>
        <w:rPr>
          <w:rFonts w:hint="eastAsia" w:ascii="宋体" w:hAnsi="宋体" w:eastAsia="宋体" w:cs="宋体"/>
          <w:shd w:val="clear" w:color="auto" w:fill="FFFFFF"/>
          <w:lang w:val="en-US" w:eastAsia="zh-CN"/>
        </w:rPr>
        <w:t>投标</w:t>
      </w:r>
      <w:r>
        <w:rPr>
          <w:rFonts w:hint="eastAsia" w:ascii="宋体" w:hAnsi="宋体" w:eastAsia="宋体" w:cs="宋体"/>
          <w:shd w:val="clear" w:color="auto" w:fill="FFFFFF"/>
          <w:lang w:eastAsia="zh-CN"/>
        </w:rPr>
        <w:t>文件；（</w:t>
      </w:r>
      <w:r>
        <w:rPr>
          <w:rFonts w:hint="eastAsia" w:ascii="宋体" w:hAnsi="宋体" w:eastAsia="宋体" w:cs="宋体"/>
          <w:shd w:val="clear" w:color="auto" w:fill="FFFFFF"/>
          <w:lang w:val="en-US" w:eastAsia="zh-CN"/>
        </w:rPr>
        <w:t>2</w:t>
      </w:r>
      <w:r>
        <w:rPr>
          <w:rFonts w:hint="eastAsia" w:ascii="宋体" w:hAnsi="宋体" w:eastAsia="宋体" w:cs="宋体"/>
          <w:shd w:val="clear" w:color="auto" w:fill="FFFFFF"/>
          <w:lang w:eastAsia="zh-CN"/>
        </w:rPr>
        <w:t>）CA锁购买：榆林市榆阳区文化南路市民大厦四楼窗口购买,或下载手机APP：陕公共资源交易服务，线上购买。联系电话：0912-3515031。（</w:t>
      </w:r>
      <w:r>
        <w:rPr>
          <w:rFonts w:hint="eastAsia" w:ascii="宋体" w:hAnsi="宋体" w:eastAsia="宋体" w:cs="宋体"/>
          <w:shd w:val="clear" w:color="auto" w:fill="FFFFFF"/>
          <w:lang w:val="en-US" w:eastAsia="zh-CN"/>
        </w:rPr>
        <w:t>3</w:t>
      </w:r>
      <w:r>
        <w:rPr>
          <w:rFonts w:hint="eastAsia" w:ascii="宋体" w:hAnsi="宋体" w:eastAsia="宋体" w:cs="宋体"/>
          <w:shd w:val="clear" w:color="auto" w:fill="FFFFFF"/>
          <w:lang w:eastAsia="zh-CN"/>
        </w:rPr>
        <w:t>）本项目采用电子化招投标方式和“不见面”开标形式，投标人使用数字认证证书（CA 锁）对投标文件进行签章、加密、递交及开标时解密等相关招投标事宜。投标人应于投标文件递交截止时间前任意时段登录交易平台〖首页〉电子交易平台〉企业端〗在线提交电子投标文件，逾期提交系统将拒绝接收。投标人可登录榆林交易平台〖首页〉不见面开标〗在线参与开评标过程，详见《榆林市不见面开标大厅操作手册（投标人）》（交易平台〖首页〉服务指南〉下载专区〗中的</w:t>
      </w:r>
      <w:r>
        <w:rPr>
          <w:rFonts w:hint="eastAsia" w:ascii="宋体" w:hAnsi="宋体" w:eastAsia="宋体" w:cs="宋体"/>
          <w:shd w:val="clear" w:color="auto" w:fill="FFFFFF"/>
        </w:rPr>
        <w:t>《榆林市不见面开标大厅操作手册（投标人）》）；</w:t>
      </w:r>
      <w:r>
        <w:rPr>
          <w:rFonts w:hint="eastAsia" w:ascii="宋体" w:hAnsi="宋体" w:eastAsia="宋体" w:cs="宋体"/>
          <w:shd w:val="clear" w:color="auto" w:fill="FFFFFF"/>
          <w:lang w:eastAsia="zh-CN"/>
        </w:rPr>
        <w:t>（</w:t>
      </w:r>
      <w:r>
        <w:rPr>
          <w:rFonts w:hint="eastAsia" w:ascii="宋体" w:hAnsi="宋体" w:eastAsia="宋体" w:cs="宋体"/>
          <w:shd w:val="clear" w:color="auto" w:fill="FFFFFF"/>
          <w:lang w:val="en-US" w:eastAsia="zh-CN"/>
        </w:rPr>
        <w:t>4</w:t>
      </w:r>
      <w:r>
        <w:rPr>
          <w:rFonts w:hint="eastAsia" w:ascii="宋体" w:hAnsi="宋体" w:eastAsia="宋体" w:cs="宋体"/>
          <w:shd w:val="clear" w:color="auto" w:fill="FFFFFF"/>
          <w:lang w:eastAsia="zh-CN"/>
        </w:rPr>
        <w:t>）</w:t>
      </w:r>
      <w:r>
        <w:rPr>
          <w:rFonts w:hint="eastAsia" w:ascii="宋体" w:hAnsi="宋体" w:eastAsia="宋体" w:cs="宋体"/>
          <w:shd w:val="clear" w:color="auto" w:fill="FFFFFF"/>
        </w:rPr>
        <w:t>请投标人按照陕西省财政厅关于政府采购投标人注册登记有关事项的通知中的要求，通过陕西省政府采购网（http://www.ccgp-shaanxi.gov.cn/）注册登记加入陕西省政府采购投标人库；</w:t>
      </w:r>
      <w:r>
        <w:rPr>
          <w:rFonts w:hint="eastAsia" w:ascii="宋体" w:hAnsi="宋体" w:eastAsia="宋体" w:cs="宋体"/>
          <w:shd w:val="clear" w:color="auto" w:fill="FFFFFF"/>
          <w:lang w:eastAsia="zh-CN"/>
        </w:rPr>
        <w:t>（</w:t>
      </w:r>
      <w:r>
        <w:rPr>
          <w:rFonts w:hint="eastAsia" w:ascii="宋体" w:hAnsi="宋体" w:eastAsia="宋体" w:cs="宋体"/>
          <w:shd w:val="clear" w:color="auto" w:fill="FFFFFF"/>
          <w:lang w:val="en-US" w:eastAsia="zh-CN"/>
        </w:rPr>
        <w:t>5</w:t>
      </w:r>
      <w:r>
        <w:rPr>
          <w:rFonts w:hint="eastAsia" w:ascii="宋体" w:hAnsi="宋体" w:eastAsia="宋体" w:cs="宋体"/>
          <w:shd w:val="clear" w:color="auto" w:fill="FFFFFF"/>
          <w:lang w:eastAsia="zh-CN"/>
        </w:rPr>
        <w:t>）</w:t>
      </w:r>
      <w:r>
        <w:rPr>
          <w:rFonts w:hint="eastAsia" w:ascii="宋体" w:hAnsi="宋体" w:eastAsia="宋体" w:cs="宋体"/>
          <w:shd w:val="clear" w:color="auto" w:fill="FFFFFF"/>
        </w:rPr>
        <w:t>投标人应随时关注发布的变更公告，当澄清或修改的内容影响投标文件编制时，将在交易平台上同步发布答疑文件，此时投标人应从“项目流程〉答疑文件下载”下载最新发布的答疑文件（*.SXSCF 格式），并使用该文件重新编制电子投标文件（*.SXSTF 格式），使用旧版电子招标文件或旧版答疑文件制作的电子投标文件，系统将拒绝接收</w:t>
      </w:r>
      <w:r>
        <w:rPr>
          <w:rFonts w:hint="eastAsia" w:ascii="宋体" w:hAnsi="宋体" w:eastAsia="宋体" w:cs="宋体"/>
          <w:b w:val="0"/>
          <w:bCs w:val="0"/>
          <w:color w:val="auto"/>
          <w:kern w:val="2"/>
          <w:sz w:val="24"/>
          <w:szCs w:val="24"/>
          <w:lang w:val="en-US" w:eastAsia="zh-CN" w:bidi="ar-SA"/>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Lines="0" w:beforeAutospacing="0" w:after="0" w:afterLines="0" w:afterAutospacing="0" w:line="360" w:lineRule="auto"/>
        <w:ind w:left="0" w:right="0"/>
        <w:jc w:val="left"/>
        <w:rPr>
          <w:rStyle w:val="13"/>
          <w:rFonts w:hint="eastAsia" w:ascii="宋体" w:hAnsi="宋体" w:eastAsia="宋体" w:cs="宋体"/>
          <w:b/>
          <w:bCs/>
          <w:i w:val="0"/>
          <w:iCs w:val="0"/>
          <w:caps w:val="0"/>
          <w:color w:val="333333"/>
          <w:spacing w:val="0"/>
          <w:sz w:val="24"/>
          <w:szCs w:val="24"/>
          <w:shd w:val="clear" w:color="auto" w:fill="FFFFFF"/>
        </w:rPr>
      </w:pPr>
      <w:r>
        <w:rPr>
          <w:rStyle w:val="13"/>
          <w:rFonts w:hint="eastAsia" w:ascii="宋体" w:hAnsi="宋体" w:eastAsia="宋体" w:cs="宋体"/>
          <w:b/>
          <w:bCs/>
          <w:i w:val="0"/>
          <w:iCs w:val="0"/>
          <w:caps w:val="0"/>
          <w:color w:val="333333"/>
          <w:spacing w:val="0"/>
          <w:sz w:val="24"/>
          <w:szCs w:val="24"/>
          <w:shd w:val="clear" w:color="auto" w:fill="FFFFFF"/>
        </w:rPr>
        <w:t>七、对本次招标提出询问，请按以下方式联系。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Lines="0" w:beforeAutospacing="0" w:after="0" w:afterLines="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color="auto" w:fill="FFFFFF"/>
        </w:rPr>
        <w:t>1.采购人信息</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Lines="0" w:beforeAutospacing="0" w:after="0" w:afterLines="0" w:afterAutospacing="0" w:line="360" w:lineRule="auto"/>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名称：</w:t>
      </w:r>
      <w:r>
        <w:rPr>
          <w:rFonts w:hint="eastAsia" w:eastAsia="宋体" w:cs="宋体"/>
          <w:i w:val="0"/>
          <w:iCs w:val="0"/>
          <w:caps w:val="0"/>
          <w:color w:val="auto"/>
          <w:spacing w:val="0"/>
          <w:sz w:val="24"/>
          <w:szCs w:val="24"/>
          <w:shd w:val="clear" w:color="auto" w:fill="FFFFFF"/>
          <w:lang w:eastAsia="zh-CN"/>
        </w:rPr>
        <w:t>榆林市城市管理执法局</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Lines="0" w:beforeAutospacing="0" w:after="0" w:afterLines="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地址：</w:t>
      </w:r>
      <w:r>
        <w:rPr>
          <w:rFonts w:hint="eastAsia" w:eastAsia="宋体" w:cs="宋体"/>
          <w:i w:val="0"/>
          <w:iCs w:val="0"/>
          <w:caps w:val="0"/>
          <w:color w:val="auto"/>
          <w:spacing w:val="0"/>
          <w:sz w:val="24"/>
          <w:szCs w:val="24"/>
          <w:shd w:val="clear" w:color="auto" w:fill="FFFFFF"/>
          <w:lang w:val="en-US" w:eastAsia="zh-CN"/>
        </w:rPr>
        <w:t>榆林市湖滨南路4号</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Lines="0" w:beforeAutospacing="0" w:after="0" w:afterLines="0" w:afterAutospacing="0" w:line="360" w:lineRule="auto"/>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联系方式：</w:t>
      </w:r>
      <w:r>
        <w:rPr>
          <w:rFonts w:hint="eastAsia" w:eastAsia="宋体" w:cs="宋体"/>
          <w:i w:val="0"/>
          <w:iCs w:val="0"/>
          <w:caps w:val="0"/>
          <w:color w:val="auto"/>
          <w:spacing w:val="0"/>
          <w:sz w:val="24"/>
          <w:szCs w:val="24"/>
          <w:shd w:val="clear" w:color="auto" w:fill="FFFFFF"/>
          <w:lang w:eastAsia="zh-CN"/>
        </w:rPr>
        <w:t>0912-3894063</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Lines="0" w:beforeAutospacing="0" w:after="0" w:afterLines="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color="auto" w:fill="FFFFFF"/>
        </w:rPr>
        <w:t>2.采购代理机构信息</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Lines="0" w:beforeAutospacing="0" w:after="0" w:afterLines="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名称：陕西中财招标代理有限公司</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Lines="0" w:beforeAutospacing="0" w:after="0" w:afterLines="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地址：陕西省榆林市榆阳区航宇路住建局正对面（中财）二楼</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Lines="0" w:beforeAutospacing="0" w:after="0" w:afterLines="0" w:afterAutospacing="0" w:line="360" w:lineRule="auto"/>
        <w:ind w:left="0" w:right="0" w:firstLine="480"/>
        <w:jc w:val="both"/>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color="auto" w:fill="FFFFFF"/>
        </w:rPr>
        <w:t>联系方式：</w:t>
      </w:r>
      <w:r>
        <w:rPr>
          <w:rFonts w:hint="eastAsia" w:eastAsia="宋体" w:cs="宋体"/>
          <w:i w:val="0"/>
          <w:iCs w:val="0"/>
          <w:caps w:val="0"/>
          <w:color w:val="auto"/>
          <w:spacing w:val="0"/>
          <w:sz w:val="24"/>
          <w:szCs w:val="24"/>
          <w:shd w:val="clear" w:color="auto" w:fill="FFFFFF"/>
          <w:lang w:eastAsia="zh-CN"/>
        </w:rPr>
        <w:t>0912-8101110、</w:t>
      </w:r>
      <w:r>
        <w:rPr>
          <w:rFonts w:hint="eastAsia" w:eastAsia="宋体" w:cs="宋体"/>
          <w:i w:val="0"/>
          <w:iCs w:val="0"/>
          <w:caps w:val="0"/>
          <w:color w:val="auto"/>
          <w:spacing w:val="0"/>
          <w:sz w:val="24"/>
          <w:szCs w:val="24"/>
          <w:shd w:val="clear" w:color="auto" w:fill="FFFFFF"/>
          <w:lang w:val="en-US" w:eastAsia="zh-CN"/>
        </w:rPr>
        <w:t>18329267972</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Lines="0" w:beforeAutospacing="0" w:after="0" w:afterLines="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color="auto" w:fill="FFFFFF"/>
        </w:rPr>
        <w:t>3.项目联系方式</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Lines="0" w:beforeAutospacing="0" w:after="0" w:afterLines="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项目联系人：冯莹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Lines="0" w:beforeAutospacing="0" w:after="0" w:afterLines="0" w:afterAutospacing="0" w:line="360" w:lineRule="auto"/>
        <w:ind w:left="0" w:right="0" w:firstLine="480"/>
        <w:jc w:val="both"/>
      </w:pPr>
      <w:r>
        <w:rPr>
          <w:rFonts w:hint="eastAsia" w:ascii="宋体" w:hAnsi="宋体" w:eastAsia="宋体" w:cs="宋体"/>
          <w:i w:val="0"/>
          <w:iCs w:val="0"/>
          <w:caps w:val="0"/>
          <w:color w:val="auto"/>
          <w:spacing w:val="0"/>
          <w:sz w:val="24"/>
          <w:szCs w:val="24"/>
          <w:shd w:val="clear" w:color="auto" w:fill="FFFFFF"/>
        </w:rPr>
        <w:t>电话：</w:t>
      </w:r>
      <w:r>
        <w:rPr>
          <w:rFonts w:hint="eastAsia" w:eastAsia="宋体" w:cs="宋体"/>
          <w:i w:val="0"/>
          <w:iCs w:val="0"/>
          <w:caps w:val="0"/>
          <w:color w:val="auto"/>
          <w:spacing w:val="0"/>
          <w:sz w:val="24"/>
          <w:szCs w:val="24"/>
          <w:shd w:val="clear" w:color="auto" w:fill="FFFFFF"/>
          <w:lang w:eastAsia="zh-CN"/>
        </w:rPr>
        <w:t>0912-8101110、</w:t>
      </w:r>
      <w:r>
        <w:rPr>
          <w:rFonts w:hint="eastAsia" w:eastAsia="宋体" w:cs="宋体"/>
          <w:i w:val="0"/>
          <w:iCs w:val="0"/>
          <w:caps w:val="0"/>
          <w:color w:val="auto"/>
          <w:spacing w:val="0"/>
          <w:sz w:val="24"/>
          <w:szCs w:val="24"/>
          <w:shd w:val="clear" w:color="auto" w:fill="FFFFFF"/>
          <w:lang w:val="en-US" w:eastAsia="zh-CN"/>
        </w:rPr>
        <w:t>18329267972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3MTcxMjkwY2ZlNWRiMmMwNTg3MGY2YzdmYzA1NzEifQ=="/>
  </w:docVars>
  <w:rsids>
    <w:rsidRoot w:val="00000000"/>
    <w:rsid w:val="16EE2A99"/>
    <w:rsid w:val="3A182D08"/>
    <w:rsid w:val="46C73B53"/>
    <w:rsid w:val="5831670A"/>
    <w:rsid w:val="5F057844"/>
    <w:rsid w:val="61AA5832"/>
    <w:rsid w:val="692829B2"/>
    <w:rsid w:val="7CA85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7">
    <w:name w:val="heading 1"/>
    <w:basedOn w:val="1"/>
    <w:next w:val="1"/>
    <w:link w:val="14"/>
    <w:qFormat/>
    <w:uiPriority w:val="0"/>
    <w:pPr>
      <w:keepNext/>
      <w:keepLines/>
      <w:spacing w:before="340" w:beforeLines="0" w:beforeAutospacing="0" w:after="330" w:afterLines="0" w:afterAutospacing="0" w:line="360" w:lineRule="auto"/>
      <w:ind w:firstLine="0" w:firstLineChars="0"/>
      <w:outlineLvl w:val="0"/>
    </w:pPr>
    <w:rPr>
      <w:rFonts w:ascii="Times New Roman" w:hAnsi="Times New Roman" w:eastAsia="宋体" w:cs="Times New Roman"/>
      <w:b/>
      <w:kern w:val="44"/>
      <w:sz w:val="28"/>
    </w:rPr>
  </w:style>
  <w:style w:type="paragraph" w:styleId="8">
    <w:name w:val="heading 5"/>
    <w:basedOn w:val="1"/>
    <w:next w:val="1"/>
    <w:semiHidden/>
    <w:unhideWhenUsed/>
    <w:qFormat/>
    <w:uiPriority w:val="0"/>
    <w:pPr>
      <w:keepNext/>
      <w:keepLines/>
      <w:spacing w:before="280" w:beforeLines="0" w:beforeAutospacing="0" w:after="290" w:afterLines="0" w:afterAutospacing="0" w:line="240" w:lineRule="auto"/>
      <w:outlineLvl w:val="4"/>
    </w:pPr>
    <w:rPr>
      <w:rFonts w:eastAsia="宋体" w:asciiTheme="minorAscii" w:hAnsiTheme="minorAscii"/>
      <w:b/>
      <w:sz w:val="24"/>
    </w:rPr>
  </w:style>
  <w:style w:type="paragraph" w:styleId="9">
    <w:name w:val="heading 6"/>
    <w:basedOn w:val="1"/>
    <w:next w:val="1"/>
    <w:qFormat/>
    <w:uiPriority w:val="0"/>
    <w:pPr>
      <w:keepNext/>
      <w:keepLines/>
      <w:adjustRightInd w:val="0"/>
      <w:spacing w:before="240" w:beforeLines="0" w:beforeAutospacing="0" w:after="64" w:afterLines="0" w:afterAutospacing="0" w:line="320" w:lineRule="atLeast"/>
      <w:outlineLvl w:val="5"/>
    </w:pPr>
    <w:rPr>
      <w:rFonts w:ascii="Arial" w:hAnsi="Arial" w:eastAsia="黑体"/>
      <w:b/>
      <w:kern w:val="0"/>
      <w:sz w:val="24"/>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
    <w:name w:val="大标题"/>
    <w:basedOn w:val="1"/>
    <w:next w:val="4"/>
    <w:qFormat/>
    <w:uiPriority w:val="0"/>
    <w:pPr>
      <w:jc w:val="center"/>
    </w:pPr>
    <w:rPr>
      <w:rFonts w:ascii="Arial" w:hAnsi="Arial" w:eastAsia="宋体"/>
      <w:b/>
      <w:sz w:val="28"/>
      <w:szCs w:val="24"/>
    </w:rPr>
  </w:style>
  <w:style w:type="paragraph" w:styleId="4">
    <w:name w:val="Body Text First Indent 2"/>
    <w:basedOn w:val="5"/>
    <w:next w:val="1"/>
    <w:qFormat/>
    <w:uiPriority w:val="0"/>
    <w:pPr>
      <w:spacing w:after="120" w:afterLines="0" w:line="276" w:lineRule="auto"/>
      <w:ind w:left="420" w:leftChars="200" w:firstLine="420" w:firstLineChars="200"/>
      <w:jc w:val="left"/>
    </w:pPr>
    <w:rPr>
      <w:rFonts w:ascii="Calibri" w:hAnsi="Calibri"/>
      <w:kern w:val="0"/>
      <w:sz w:val="22"/>
      <w:szCs w:val="22"/>
      <w:lang w:eastAsia="en-US"/>
    </w:rPr>
  </w:style>
  <w:style w:type="paragraph" w:styleId="5">
    <w:name w:val="Body Text Indent"/>
    <w:basedOn w:val="1"/>
    <w:next w:val="6"/>
    <w:qFormat/>
    <w:uiPriority w:val="0"/>
    <w:pPr>
      <w:ind w:left="1083" w:leftChars="30" w:hanging="1020" w:hangingChars="425"/>
    </w:pPr>
    <w:rPr>
      <w:rFonts w:ascii="宋体" w:hAnsi="宋体"/>
      <w:sz w:val="24"/>
    </w:rPr>
  </w:style>
  <w:style w:type="paragraph" w:styleId="6">
    <w:name w:val="envelope return"/>
    <w:basedOn w:val="1"/>
    <w:qFormat/>
    <w:uiPriority w:val="0"/>
    <w:pPr>
      <w:widowControl w:val="0"/>
      <w:snapToGrid w:val="0"/>
      <w:jc w:val="both"/>
    </w:pPr>
    <w:rPr>
      <w:rFonts w:ascii="Arial" w:hAnsi="Arial"/>
      <w:kern w:val="2"/>
      <w:sz w:val="21"/>
    </w:rPr>
  </w:style>
  <w:style w:type="paragraph" w:styleId="10">
    <w:name w:val="Normal (Web)"/>
    <w:basedOn w:val="1"/>
    <w:next w:val="6"/>
    <w:qFormat/>
    <w:uiPriority w:val="0"/>
    <w:pPr>
      <w:widowControl/>
      <w:spacing w:before="100" w:beforeLines="0" w:beforeAutospacing="1" w:after="100" w:afterLines="0" w:afterAutospacing="1"/>
      <w:jc w:val="left"/>
    </w:pPr>
    <w:rPr>
      <w:rFonts w:ascii="宋体" w:hAnsi="宋体"/>
      <w:kern w:val="0"/>
      <w:sz w:val="24"/>
    </w:rPr>
  </w:style>
  <w:style w:type="character" w:styleId="13">
    <w:name w:val="Strong"/>
    <w:basedOn w:val="12"/>
    <w:qFormat/>
    <w:uiPriority w:val="0"/>
    <w:rPr>
      <w:b/>
    </w:rPr>
  </w:style>
  <w:style w:type="character" w:customStyle="1" w:styleId="14">
    <w:name w:val="标题 1 Char"/>
    <w:link w:val="7"/>
    <w:qFormat/>
    <w:uiPriority w:val="0"/>
    <w:rPr>
      <w:rFonts w:ascii="Times New Roman" w:hAnsi="Times New Roman" w:eastAsia="宋体" w:cs="Times New Roman"/>
      <w:b/>
      <w:kern w:val="44"/>
      <w:sz w:val="28"/>
    </w:rPr>
  </w:style>
  <w:style w:type="paragraph" w:customStyle="1" w:styleId="15">
    <w:name w:val=" Char Char1 Char"/>
    <w:basedOn w:val="1"/>
    <w:qFormat/>
    <w:uiPriority w:val="0"/>
    <w:rPr>
      <w:rFonts w:ascii="宋体" w:hAnsi="宋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4226</Words>
  <Characters>4947</Characters>
  <Lines>0</Lines>
  <Paragraphs>0</Paragraphs>
  <TotalTime>0</TotalTime>
  <ScaleCrop>false</ScaleCrop>
  <LinksUpToDate>false</LinksUpToDate>
  <CharactersWithSpaces>4964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2023-03-17T10:02:00Z</dcterms:created>
  <dc:creator>Administrator</dc:creator>
  <cp:lastModifiedBy>Dreams°凉兮</cp:lastModifiedBy>
  <dcterms:modified xsi:type="dcterms:W3CDTF">2023-06-14T06:49:38Z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78A3260EA7CC41158B792B75509EFDE0</vt:lpwstr>
  </property>
</Properties>
</file>