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default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榆林市城市管理执法局采购2024年春节亮化美化货物项目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采购需求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采购需求：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合同包1(榆林市城市管理执法局采购2024年春节亮化美化货物项目N1标段):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合同包预算金额：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val="en-US" w:eastAsia="zh-CN" w:bidi="ar"/>
        </w:rPr>
        <w:t>1831100.00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合同包最高限价：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val="en-US" w:eastAsia="zh-CN" w:bidi="ar"/>
        </w:rPr>
        <w:t>1831100.00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元</w:t>
      </w:r>
    </w:p>
    <w:tbl>
      <w:tblPr>
        <w:tblStyle w:val="2"/>
        <w:tblW w:w="927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1329"/>
        <w:gridCol w:w="1383"/>
        <w:gridCol w:w="1100"/>
        <w:gridCol w:w="1477"/>
        <w:gridCol w:w="1467"/>
        <w:gridCol w:w="14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tblHeader/>
        </w:trPr>
        <w:tc>
          <w:tcPr>
            <w:tcW w:w="11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品目号</w:t>
            </w:r>
          </w:p>
        </w:tc>
        <w:tc>
          <w:tcPr>
            <w:tcW w:w="13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品目名称</w:t>
            </w:r>
          </w:p>
        </w:tc>
        <w:tc>
          <w:tcPr>
            <w:tcW w:w="14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采购标的</w:t>
            </w:r>
          </w:p>
        </w:tc>
        <w:tc>
          <w:tcPr>
            <w:tcW w:w="11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数量（单位）</w:t>
            </w:r>
          </w:p>
        </w:tc>
        <w:tc>
          <w:tcPr>
            <w:tcW w:w="13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技术规格、参数及要求</w:t>
            </w:r>
          </w:p>
        </w:tc>
        <w:tc>
          <w:tcPr>
            <w:tcW w:w="147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品目预算(元)</w:t>
            </w:r>
          </w:p>
        </w:tc>
        <w:tc>
          <w:tcPr>
            <w:tcW w:w="1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1-1</w:t>
            </w:r>
          </w:p>
        </w:tc>
        <w:tc>
          <w:tcPr>
            <w:tcW w:w="13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其他构筑物</w:t>
            </w:r>
          </w:p>
        </w:tc>
        <w:tc>
          <w:tcPr>
            <w:tcW w:w="14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采购2024年春节亮化美化货物项目N1标段</w:t>
            </w:r>
          </w:p>
        </w:tc>
        <w:tc>
          <w:tcPr>
            <w:tcW w:w="11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1(项)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right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1831100.00</w:t>
            </w:r>
          </w:p>
        </w:tc>
        <w:tc>
          <w:tcPr>
            <w:tcW w:w="1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1831100.00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本合同包不接受联合体投标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合同履行期限：2024年1月31日之前完成合同内所有内容。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合同包2(榆林市城市管理执法局采购2024年春节亮化美化货物项目N2标段):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合同包预算金额：4505100.00元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合同包最高限价：4505100.00元</w:t>
      </w:r>
    </w:p>
    <w:tbl>
      <w:tblPr>
        <w:tblStyle w:val="2"/>
        <w:tblW w:w="927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1329"/>
        <w:gridCol w:w="1383"/>
        <w:gridCol w:w="1100"/>
        <w:gridCol w:w="1477"/>
        <w:gridCol w:w="1467"/>
        <w:gridCol w:w="14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tblHeader/>
        </w:trPr>
        <w:tc>
          <w:tcPr>
            <w:tcW w:w="11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品目号</w:t>
            </w:r>
          </w:p>
        </w:tc>
        <w:tc>
          <w:tcPr>
            <w:tcW w:w="13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品目名称</w:t>
            </w:r>
          </w:p>
        </w:tc>
        <w:tc>
          <w:tcPr>
            <w:tcW w:w="14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采购标的</w:t>
            </w:r>
          </w:p>
        </w:tc>
        <w:tc>
          <w:tcPr>
            <w:tcW w:w="11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数量（单位）</w:t>
            </w:r>
          </w:p>
        </w:tc>
        <w:tc>
          <w:tcPr>
            <w:tcW w:w="13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技术规格、参数及要求</w:t>
            </w:r>
          </w:p>
        </w:tc>
        <w:tc>
          <w:tcPr>
            <w:tcW w:w="147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品目预算(元)</w:t>
            </w:r>
          </w:p>
        </w:tc>
        <w:tc>
          <w:tcPr>
            <w:tcW w:w="1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2-1</w:t>
            </w:r>
          </w:p>
        </w:tc>
        <w:tc>
          <w:tcPr>
            <w:tcW w:w="13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其他构筑物</w:t>
            </w:r>
          </w:p>
        </w:tc>
        <w:tc>
          <w:tcPr>
            <w:tcW w:w="14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采购2024年春节亮化美化货物项目N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标段</w:t>
            </w:r>
          </w:p>
        </w:tc>
        <w:tc>
          <w:tcPr>
            <w:tcW w:w="11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1(项)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right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4505100.00</w:t>
            </w:r>
          </w:p>
        </w:tc>
        <w:tc>
          <w:tcPr>
            <w:tcW w:w="1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4505100.00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本合同包不接受联合体投标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合同履行期限：2024年1月31日之前完成合同内所有内容。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合同包3(榆林市城市管理执法局采购2024年春节亮化美化货物项目N3标段):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合同包预算金额：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val="en-US" w:eastAsia="zh-CN" w:bidi="ar"/>
        </w:rPr>
        <w:t>1058500.00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合同包最高限价：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val="en-US" w:eastAsia="zh-CN" w:bidi="ar"/>
        </w:rPr>
        <w:t>1058500.00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元</w:t>
      </w:r>
    </w:p>
    <w:tbl>
      <w:tblPr>
        <w:tblStyle w:val="2"/>
        <w:tblW w:w="927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1329"/>
        <w:gridCol w:w="1383"/>
        <w:gridCol w:w="1100"/>
        <w:gridCol w:w="1477"/>
        <w:gridCol w:w="1467"/>
        <w:gridCol w:w="14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tblHeader/>
        </w:trPr>
        <w:tc>
          <w:tcPr>
            <w:tcW w:w="11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品目号</w:t>
            </w:r>
          </w:p>
        </w:tc>
        <w:tc>
          <w:tcPr>
            <w:tcW w:w="13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品目名称</w:t>
            </w:r>
          </w:p>
        </w:tc>
        <w:tc>
          <w:tcPr>
            <w:tcW w:w="14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采购标的</w:t>
            </w:r>
          </w:p>
        </w:tc>
        <w:tc>
          <w:tcPr>
            <w:tcW w:w="11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数量（单位）</w:t>
            </w:r>
          </w:p>
        </w:tc>
        <w:tc>
          <w:tcPr>
            <w:tcW w:w="13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技术规格、参数及要求</w:t>
            </w:r>
          </w:p>
        </w:tc>
        <w:tc>
          <w:tcPr>
            <w:tcW w:w="147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品目预算(元)</w:t>
            </w:r>
          </w:p>
        </w:tc>
        <w:tc>
          <w:tcPr>
            <w:tcW w:w="1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3-1</w:t>
            </w:r>
          </w:p>
        </w:tc>
        <w:tc>
          <w:tcPr>
            <w:tcW w:w="13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其他构筑物</w:t>
            </w:r>
          </w:p>
        </w:tc>
        <w:tc>
          <w:tcPr>
            <w:tcW w:w="14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采购2024年春节亮化美化货物项目N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标段</w:t>
            </w:r>
          </w:p>
        </w:tc>
        <w:tc>
          <w:tcPr>
            <w:tcW w:w="11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1(项)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right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1058500.00</w:t>
            </w:r>
          </w:p>
        </w:tc>
        <w:tc>
          <w:tcPr>
            <w:tcW w:w="1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1058500.00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3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本合同包不接受联合体投标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3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合同履行期限：2024年1月31日之前完成合同内所有内容。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24" w:lineRule="auto"/>
      </w:pPr>
      <w:r>
        <w:separator/>
      </w:r>
    </w:p>
  </w:footnote>
  <w:footnote w:type="continuationSeparator" w:id="1">
    <w:p>
      <w:pPr>
        <w:spacing w:line="324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yNzQxNWQ2MjViMjExMDU1N2ZhNjY1OWEwMWY5YzkifQ=="/>
  </w:docVars>
  <w:rsids>
    <w:rsidRoot w:val="0D1C6569"/>
    <w:rsid w:val="0D1C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4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2023-12-17T07:21:00Z</dcterms:created>
  <dc:creator>范范</dc:creator>
  <cp:lastModifiedBy>范范</cp:lastModifiedBy>
  <dcterms:modified xsi:type="dcterms:W3CDTF">2023-12-17T07:22:33Z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DF864A8310E3415A98DC97EC5725B031_11</vt:lpwstr>
  </property>
</Properties>
</file>