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00000" w:themeColor="text1"/>
          <w:sz w:val="28"/>
          <w:szCs w:val="28"/>
          <w14:textFill>
            <w14:solidFill>
              <w14:schemeClr w14:val="tx1"/>
            </w14:solidFill>
          </w14:textFill>
        </w:rPr>
      </w:pPr>
      <w:bookmarkStart w:id="0" w:name="_GoBack"/>
      <w:bookmarkEnd w:id="0"/>
      <w:r>
        <w:rPr>
          <w:rFonts w:ascii="宋体" w:hAnsi="宋体" w:eastAsia="宋体" w:cs="宋体"/>
          <w:b/>
          <w:bCs/>
          <w:color w:val="000000" w:themeColor="text1"/>
          <w:kern w:val="0"/>
          <w:sz w:val="28"/>
          <w:szCs w:val="28"/>
          <w:lang w:val="en-US" w:eastAsia="zh-CN" w:bidi="ar"/>
          <w14:textFill>
            <w14:solidFill>
              <w14:schemeClr w14:val="tx1"/>
            </w14:solidFill>
          </w14:textFill>
        </w:rPr>
        <w:t>西乡县库区移民工作办公室西乡县子午镇吊瓜品种改良项目竞争性谈判公告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000000" w:themeColor="text1"/>
          <w:sz w:val="18"/>
          <w:szCs w:val="18"/>
          <w14:textFill>
            <w14:solidFill>
              <w14:schemeClr w14:val="tx1"/>
            </w14:solidFill>
          </w14:textFill>
        </w:rPr>
      </w:pPr>
      <w:r>
        <w:rPr>
          <w:rStyle w:val="7"/>
          <w:b/>
          <w:bCs/>
          <w:i w:val="0"/>
          <w:iCs w:val="0"/>
          <w:caps w:val="0"/>
          <w:color w:val="000000" w:themeColor="text1"/>
          <w:spacing w:val="0"/>
          <w:sz w:val="18"/>
          <w:szCs w:val="18"/>
          <w:shd w:val="clear" w:fill="FFFFFF"/>
          <w14:textFill>
            <w14:solidFill>
              <w14:schemeClr w14:val="tx1"/>
            </w14:solidFill>
          </w14:textFill>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西乡县子午镇吊瓜品种改良项目</w:t>
      </w: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采购项目的潜在供应商应在汉中市前进西路与兴元路十字艾慕酒店704室获取采购文件，并于 2023年05月10日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0"/>
          <w:szCs w:val="20"/>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0"/>
          <w:szCs w:val="20"/>
          <w:shd w:val="clear" w:fill="FFFFFF"/>
          <w14:textFill>
            <w14:solidFill>
              <w14:schemeClr w14:val="tx1"/>
            </w14:solidFill>
          </w14:textFill>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项目编号：ZCSP-西乡县-2023-00106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项目名称：西乡县子午镇吊瓜品种改良项目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预算金额：1,629,151.00元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合同包1(西乡县子午镇吊瓜品种改良项目):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合同包预算金额：1,629,151.00元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合同包最高限价：1,629,151.00元</w:t>
      </w:r>
    </w:p>
    <w:tbl>
      <w:tblPr>
        <w:tblStyle w:val="5"/>
        <w:tblW w:w="86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6"/>
        <w:gridCol w:w="1063"/>
        <w:gridCol w:w="2141"/>
        <w:gridCol w:w="733"/>
        <w:gridCol w:w="1382"/>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9" w:hRule="atLeast"/>
          <w:tblHeader/>
        </w:trPr>
        <w:tc>
          <w:tcPr>
            <w:tcW w:w="4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品目号</w:t>
            </w:r>
          </w:p>
        </w:tc>
        <w:tc>
          <w:tcPr>
            <w:tcW w:w="1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品目名称</w:t>
            </w:r>
          </w:p>
        </w:tc>
        <w:tc>
          <w:tcPr>
            <w:tcW w:w="2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采购标的</w:t>
            </w:r>
          </w:p>
        </w:tc>
        <w:tc>
          <w:tcPr>
            <w:tcW w:w="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数量（单位）</w:t>
            </w:r>
          </w:p>
        </w:tc>
        <w:tc>
          <w:tcPr>
            <w:tcW w:w="1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b/>
                <w:bCs/>
                <w:sz w:val="20"/>
                <w:szCs w:val="20"/>
              </w:rPr>
            </w:pPr>
            <w:r>
              <w:rPr>
                <w:rFonts w:ascii="宋体" w:hAnsi="宋体" w:eastAsia="宋体" w:cs="宋体"/>
                <w:b/>
                <w:bCs/>
                <w:kern w:val="0"/>
                <w:sz w:val="20"/>
                <w:szCs w:val="2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rPr>
        <w:tc>
          <w:tcPr>
            <w:tcW w:w="4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sz w:val="20"/>
                <w:szCs w:val="20"/>
              </w:rPr>
            </w:pPr>
            <w:r>
              <w:rPr>
                <w:rFonts w:ascii="宋体" w:hAnsi="宋体" w:eastAsia="宋体" w:cs="宋体"/>
                <w:kern w:val="0"/>
                <w:sz w:val="20"/>
                <w:szCs w:val="20"/>
                <w:lang w:val="en-US" w:eastAsia="zh-CN" w:bidi="ar"/>
              </w:rPr>
              <w:t>1-1</w:t>
            </w:r>
          </w:p>
        </w:tc>
        <w:tc>
          <w:tcPr>
            <w:tcW w:w="1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sz w:val="20"/>
                <w:szCs w:val="20"/>
              </w:rPr>
            </w:pPr>
            <w:r>
              <w:rPr>
                <w:rFonts w:ascii="宋体" w:hAnsi="宋体" w:eastAsia="宋体" w:cs="宋体"/>
                <w:kern w:val="0"/>
                <w:sz w:val="20"/>
                <w:szCs w:val="20"/>
                <w:lang w:val="en-US" w:eastAsia="zh-CN" w:bidi="ar"/>
              </w:rPr>
              <w:t>其他特种用途植物</w:t>
            </w:r>
          </w:p>
        </w:tc>
        <w:tc>
          <w:tcPr>
            <w:tcW w:w="2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sz w:val="20"/>
                <w:szCs w:val="20"/>
              </w:rPr>
            </w:pPr>
            <w:r>
              <w:rPr>
                <w:rFonts w:ascii="宋体" w:hAnsi="宋体" w:eastAsia="宋体" w:cs="宋体"/>
                <w:kern w:val="0"/>
                <w:sz w:val="20"/>
                <w:szCs w:val="20"/>
                <w:lang w:val="en-US" w:eastAsia="zh-CN" w:bidi="ar"/>
              </w:rPr>
              <w:t>西乡县子午镇吊瓜品种改良</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sz w:val="20"/>
                <w:szCs w:val="20"/>
              </w:rPr>
            </w:pPr>
            <w:r>
              <w:rPr>
                <w:rFonts w:ascii="宋体" w:hAnsi="宋体" w:eastAsia="宋体" w:cs="宋体"/>
                <w:kern w:val="0"/>
                <w:sz w:val="20"/>
                <w:szCs w:val="2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sz w:val="20"/>
                <w:szCs w:val="20"/>
              </w:rPr>
            </w:pPr>
            <w:r>
              <w:rPr>
                <w:rFonts w:ascii="宋体" w:hAnsi="宋体" w:eastAsia="宋体" w:cs="宋体"/>
                <w:kern w:val="0"/>
                <w:sz w:val="20"/>
                <w:szCs w:val="2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rPr>
                <w:sz w:val="20"/>
                <w:szCs w:val="20"/>
              </w:rPr>
            </w:pPr>
            <w:r>
              <w:rPr>
                <w:rFonts w:ascii="宋体" w:hAnsi="宋体" w:eastAsia="宋体" w:cs="宋体"/>
                <w:kern w:val="0"/>
                <w:sz w:val="20"/>
                <w:szCs w:val="20"/>
                <w:lang w:val="en-US" w:eastAsia="zh-CN" w:bidi="ar"/>
              </w:rPr>
              <w:t>1,629,151.00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rPr>
                <w:sz w:val="20"/>
                <w:szCs w:val="20"/>
              </w:rPr>
            </w:pPr>
            <w:r>
              <w:rPr>
                <w:rFonts w:ascii="宋体" w:hAnsi="宋体" w:eastAsia="宋体" w:cs="宋体"/>
                <w:kern w:val="0"/>
                <w:sz w:val="20"/>
                <w:szCs w:val="20"/>
                <w:lang w:val="en-US" w:eastAsia="zh-CN" w:bidi="ar"/>
              </w:rPr>
              <w:t>1,629,151.00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合同履行期限：</w:t>
      </w:r>
      <w:r>
        <w:rPr>
          <w:rFonts w:hint="eastAsia" w:ascii="微软雅黑" w:hAnsi="微软雅黑" w:eastAsia="微软雅黑" w:cs="微软雅黑"/>
          <w:i w:val="0"/>
          <w:iCs w:val="0"/>
          <w:caps w:val="0"/>
          <w:color w:val="333333"/>
          <w:spacing w:val="0"/>
          <w:sz w:val="20"/>
          <w:szCs w:val="20"/>
          <w:shd w:val="clear" w:fill="FFFFFF"/>
          <w:lang w:eastAsia="zh-CN"/>
        </w:rPr>
        <w:t>30</w:t>
      </w:r>
      <w:r>
        <w:rPr>
          <w:rFonts w:hint="eastAsia" w:ascii="微软雅黑" w:hAnsi="微软雅黑" w:eastAsia="微软雅黑" w:cs="微软雅黑"/>
          <w:i w:val="0"/>
          <w:iCs w:val="0"/>
          <w:caps w:val="0"/>
          <w:color w:val="333333"/>
          <w:spacing w:val="0"/>
          <w:sz w:val="20"/>
          <w:szCs w:val="20"/>
          <w:shd w:val="clear" w:fill="FFFFFF"/>
        </w:rPr>
        <w:t>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7"/>
          <w:rFonts w:hint="eastAsia" w:ascii="微软雅黑" w:hAnsi="微软雅黑" w:eastAsia="微软雅黑" w:cs="微软雅黑"/>
          <w:b/>
          <w:bCs/>
          <w:i w:val="0"/>
          <w:iCs w:val="0"/>
          <w:caps w:val="0"/>
          <w:color w:val="333333"/>
          <w:spacing w:val="0"/>
          <w:sz w:val="20"/>
          <w:szCs w:val="2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合同包1(西乡县子午镇吊瓜品种改良项目)落实政府采购政策需满足的资格要求如下: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（3）《财政部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（4）《节能产品政府采购实施意见》--（财库[2004]185号） </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（5）《关于促进残疾人就业政府采购政策的通知》（财库[2017]141号）</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（6）《关于运用政府采购政策支持乡村产业振兴的通知》财库〔2021〕19号</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（7）《陕西省财政厅关于印发&lt;陕西省中小企业政府采购信用融资办法&gt;的通知》（陕财办采〔2018〕23号）</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（8）《关于进一步加大政府采购支持中小企业力度的通知》财库〔2022〕19号</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合同包1(西乡县子午镇吊瓜品种改良项目)特定资格要求如下: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sz w:val="20"/>
          <w:szCs w:val="20"/>
        </w:rPr>
      </w:pPr>
      <w:r>
        <w:rPr>
          <w:rFonts w:hint="eastAsia" w:ascii="微软雅黑" w:hAnsi="微软雅黑" w:eastAsia="微软雅黑" w:cs="微软雅黑"/>
          <w:i w:val="0"/>
          <w:iCs w:val="0"/>
          <w:caps w:val="0"/>
          <w:color w:val="333333"/>
          <w:spacing w:val="0"/>
          <w:sz w:val="20"/>
          <w:szCs w:val="20"/>
          <w:shd w:val="clear" w:fill="FFFFFF"/>
        </w:rPr>
        <w:t>（1）、具有独立承担民事责任能力的法人或其他组织，提供统一社会信用代码的营业执照； </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（2）、法定代表人授权书（附法定代表人、被授权人身份证复印件）及被授权人身份证（法定代表人参加投标只需提供本人身份证）；</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（3）、出具具有履行合同所必需的设备和专业技术能力的声明；</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4）、税收缴纳证明和社会保障资金缴纳证明：供应商提供开标时间前一年内任意一个月的纳税证明或完税证明，纳税证明或完税证明上应有代收机构或税务机关的公章，依法免税的供应商应提供相关文件证明；供应商提供开标时间前一年内任意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（5）、财务状况报告：提供2020—2021年度中任意一年财务审计报告，或开标时间前六个月内其基本存款账户开户银行出具的资信证明（提供基本存款账户证明材料），其他组织和自然人提供银行出具的资信证明； </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中国政府采购网(www.ccgp.gov.cn) 查询相关主体信用记录； </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（7）、参加本次政府采购活动前三年内，在经营活动中没有重大违法记录声明；</w:t>
      </w:r>
      <w:r>
        <w:rPr>
          <w:rFonts w:hint="eastAsia" w:ascii="微软雅黑" w:hAnsi="微软雅黑" w:eastAsia="微软雅黑" w:cs="微软雅黑"/>
          <w:i w:val="0"/>
          <w:iCs w:val="0"/>
          <w:caps w:val="0"/>
          <w:color w:val="333333"/>
          <w:spacing w:val="0"/>
          <w:sz w:val="20"/>
          <w:szCs w:val="20"/>
          <w:shd w:val="clear" w:fill="FFFFFF"/>
        </w:rPr>
        <w:br w:type="textWrapping"/>
      </w:r>
      <w:r>
        <w:rPr>
          <w:rFonts w:hint="eastAsia" w:ascii="微软雅黑" w:hAnsi="微软雅黑" w:eastAsia="微软雅黑" w:cs="微软雅黑"/>
          <w:i w:val="0"/>
          <w:iCs w:val="0"/>
          <w:caps w:val="0"/>
          <w:color w:val="333333"/>
          <w:spacing w:val="0"/>
          <w:sz w:val="20"/>
          <w:szCs w:val="20"/>
          <w:shd w:val="clear" w:fill="FFFFFF"/>
        </w:rPr>
        <w:t>（8）、本项目不接受联合体投标。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7"/>
          <w:rFonts w:hint="eastAsia" w:ascii="微软雅黑" w:hAnsi="微软雅黑" w:eastAsia="微软雅黑" w:cs="微软雅黑"/>
          <w:b/>
          <w:bCs/>
          <w:i w:val="0"/>
          <w:iCs w:val="0"/>
          <w:caps w:val="0"/>
          <w:color w:val="333333"/>
          <w:spacing w:val="0"/>
          <w:sz w:val="20"/>
          <w:szCs w:val="2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rPr>
        <w:t>时间： 2023年05月04日 至 2023年05月06日 ，每天上午 08:30:00 至 12:00:00 ，下午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rPr>
        <w:t>14:00:00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rPr>
        <w:t>途径：汉中市前进西路与兴元路十字艾慕酒店704室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80" w:right="0" w:firstLine="0"/>
        <w:jc w:val="both"/>
        <w:textAlignment w:val="auto"/>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0"/>
          <w:szCs w:val="20"/>
        </w:rPr>
      </w:pPr>
      <w:r>
        <w:rPr>
          <w:rStyle w:val="7"/>
          <w:rFonts w:hint="eastAsia" w:ascii="微软雅黑" w:hAnsi="微软雅黑" w:eastAsia="微软雅黑" w:cs="微软雅黑"/>
          <w:b/>
          <w:bCs/>
          <w:i w:val="0"/>
          <w:iCs w:val="0"/>
          <w:caps w:val="0"/>
          <w:color w:val="333333"/>
          <w:spacing w:val="0"/>
          <w:sz w:val="20"/>
          <w:szCs w:val="2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333333"/>
          <w:spacing w:val="0"/>
          <w:sz w:val="20"/>
          <w:szCs w:val="20"/>
          <w:shd w:val="clear" w:fill="FFFFFF"/>
        </w:rPr>
        <w:t>截止时间：</w:t>
      </w:r>
      <w:r>
        <w:rPr>
          <w:rFonts w:hint="eastAsia" w:ascii="微软雅黑" w:hAnsi="微软雅黑" w:eastAsia="微软雅黑" w:cs="微软雅黑"/>
          <w:i w:val="0"/>
          <w:iCs w:val="0"/>
          <w:caps w:val="0"/>
          <w:color w:val="0A82E5"/>
          <w:spacing w:val="0"/>
          <w:sz w:val="20"/>
          <w:szCs w:val="20"/>
          <w:shd w:val="clear" w:fill="FFFFFF"/>
        </w:rPr>
        <w:t> </w:t>
      </w: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2023年05月10日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地点：汉中市前进西路与兴元路十字艾慕酒店70</w:t>
      </w:r>
      <w:r>
        <w:rPr>
          <w:rFonts w:hint="eastAsia" w:ascii="微软雅黑" w:hAnsi="微软雅黑" w:eastAsia="微软雅黑" w:cs="微软雅黑"/>
          <w:i w:val="0"/>
          <w:iCs w:val="0"/>
          <w:caps w:val="0"/>
          <w:color w:val="000000" w:themeColor="text1"/>
          <w:spacing w:val="0"/>
          <w:sz w:val="20"/>
          <w:szCs w:val="20"/>
          <w:shd w:val="clear" w:fill="FFFFFF"/>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0"/>
          <w:szCs w:val="20"/>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0"/>
          <w:szCs w:val="20"/>
          <w:shd w:val="clear" w:fill="FFFFFF"/>
          <w14:textFill>
            <w14:solidFill>
              <w14:schemeClr w14:val="tx1"/>
            </w14:solidFill>
          </w14:textFill>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时间： 2023年05月10日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地点：汉中市前进西路与兴元路十字艾慕酒店70</w:t>
      </w:r>
      <w:r>
        <w:rPr>
          <w:rFonts w:hint="eastAsia" w:ascii="微软雅黑" w:hAnsi="微软雅黑" w:eastAsia="微软雅黑" w:cs="微软雅黑"/>
          <w:i w:val="0"/>
          <w:iCs w:val="0"/>
          <w:caps w:val="0"/>
          <w:color w:val="000000" w:themeColor="text1"/>
          <w:spacing w:val="0"/>
          <w:sz w:val="20"/>
          <w:szCs w:val="20"/>
          <w:shd w:val="clear" w:fill="FFFFFF"/>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0"/>
          <w:szCs w:val="20"/>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0"/>
          <w:szCs w:val="20"/>
          <w:shd w:val="clear" w:fill="FFFFFF"/>
          <w14:textFill>
            <w14:solidFill>
              <w14:schemeClr w14:val="tx1"/>
            </w14:solidFill>
          </w14:textFill>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0"/>
          <w:szCs w:val="20"/>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0"/>
          <w:szCs w:val="20"/>
          <w:shd w:val="clear" w:fill="FFFFFF"/>
          <w14:textFill>
            <w14:solidFill>
              <w14:schemeClr w14:val="tx1"/>
            </w14:solidFill>
          </w14:textFill>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购买招标文件请携带响应人介绍信、身份证原件及身份证复印件一份；请投标人按照陕西省财政厅关于政府采购投标人注册登记有关事项的通知中的要求，通过陕西省政府采购网（http://www.ccgp-shaanxi.gov.cn/）注册登记加入陕西省政府采购投标人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500" w:lineRule="exac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0"/>
          <w:szCs w:val="20"/>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0"/>
          <w:szCs w:val="20"/>
          <w:shd w:val="clear" w:fill="FFFFFF"/>
          <w14:textFill>
            <w14:solidFill>
              <w14:schemeClr w14:val="tx1"/>
            </w14:solidFill>
          </w14:textFill>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color w:val="000000" w:themeColor="text1"/>
          <w:sz w:val="20"/>
          <w:szCs w:val="20"/>
          <w14:textFill>
            <w14:solidFill>
              <w14:schemeClr w14:val="tx1"/>
            </w14:solidFill>
          </w14:textFill>
        </w:rPr>
      </w:pPr>
      <w:r>
        <w:rPr>
          <w:b w:val="0"/>
          <w:bCs w:val="0"/>
          <w:i w:val="0"/>
          <w:iCs w:val="0"/>
          <w:caps w:val="0"/>
          <w:color w:val="000000" w:themeColor="text1"/>
          <w:spacing w:val="0"/>
          <w:sz w:val="20"/>
          <w:szCs w:val="20"/>
          <w:shd w:val="clear" w:fill="FFFFFF"/>
          <w14:textFill>
            <w14:solidFill>
              <w14:schemeClr w14:val="tx1"/>
            </w14:solidFill>
          </w14:textFill>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名称：西乡县库区移民工作办公室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地址：西乡县西大街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联系方式：15319359531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color w:val="000000" w:themeColor="text1"/>
          <w:sz w:val="20"/>
          <w:szCs w:val="20"/>
          <w14:textFill>
            <w14:solidFill>
              <w14:schemeClr w14:val="tx1"/>
            </w14:solidFill>
          </w14:textFill>
        </w:rPr>
      </w:pPr>
      <w:r>
        <w:rPr>
          <w:b w:val="0"/>
          <w:bCs w:val="0"/>
          <w:i w:val="0"/>
          <w:iCs w:val="0"/>
          <w:caps w:val="0"/>
          <w:color w:val="000000" w:themeColor="text1"/>
          <w:spacing w:val="0"/>
          <w:sz w:val="20"/>
          <w:szCs w:val="20"/>
          <w:shd w:val="clear" w:fill="FFFFFF"/>
          <w14:textFill>
            <w14:solidFill>
              <w14:schemeClr w14:val="tx1"/>
            </w14:solidFill>
          </w14:textFill>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名称：嘉翔项目管理有限公司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地址：汉中市前进西路与兴元路十字艾慕酒店704室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联系方式：09162533998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color w:val="000000" w:themeColor="text1"/>
          <w:sz w:val="20"/>
          <w:szCs w:val="20"/>
          <w14:textFill>
            <w14:solidFill>
              <w14:schemeClr w14:val="tx1"/>
            </w14:solidFill>
          </w14:textFill>
        </w:rPr>
      </w:pPr>
      <w:r>
        <w:rPr>
          <w:b w:val="0"/>
          <w:bCs w:val="0"/>
          <w:i w:val="0"/>
          <w:iCs w:val="0"/>
          <w:caps w:val="0"/>
          <w:color w:val="000000" w:themeColor="text1"/>
          <w:spacing w:val="0"/>
          <w:sz w:val="20"/>
          <w:szCs w:val="20"/>
          <w:shd w:val="clear" w:fill="FFFFFF"/>
          <w14:textFill>
            <w14:solidFill>
              <w14:schemeClr w14:val="tx1"/>
            </w14:solidFill>
          </w14:textFill>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项目联系人：张工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color w:val="000000" w:themeColor="text1"/>
          <w:sz w:val="20"/>
          <w:szCs w:val="2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0"/>
          <w:szCs w:val="20"/>
          <w:shd w:val="clear" w:fill="FFFFFF"/>
          <w14:textFill>
            <w14:solidFill>
              <w14:schemeClr w14:val="tx1"/>
            </w14:solidFill>
          </w14:textFill>
        </w:rPr>
        <w:t>电话：13429763020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嘉翔项目管理有限公司</w:t>
      </w:r>
    </w:p>
    <w:p>
      <w:pPr>
        <w:keepNext w:val="0"/>
        <w:keepLines w:val="0"/>
        <w:pageBreakBefore w:val="0"/>
        <w:widowControl/>
        <w:suppressLineNumbers w:val="0"/>
        <w:kinsoku/>
        <w:wordWrap w:val="0"/>
        <w:overflowPunct/>
        <w:topLinePunct w:val="0"/>
        <w:autoSpaceDE/>
        <w:autoSpaceDN/>
        <w:bidi w:val="0"/>
        <w:adjustRightInd/>
        <w:snapToGrid/>
        <w:spacing w:line="500" w:lineRule="exact"/>
        <w:jc w:val="both"/>
        <w:textAlignment w:val="auto"/>
        <w:rPr>
          <w:rFonts w:hint="eastAsia" w:ascii="微软雅黑" w:hAnsi="微软雅黑" w:eastAsia="微软雅黑" w:cs="微软雅黑"/>
          <w:sz w:val="20"/>
          <w:szCs w:val="20"/>
        </w:rPr>
      </w:pPr>
    </w:p>
    <w:p>
      <w:pPr>
        <w:keepNext w:val="0"/>
        <w:keepLines w:val="0"/>
        <w:pageBreakBefore w:val="0"/>
        <w:kinsoku/>
        <w:overflowPunct/>
        <w:topLinePunct w:val="0"/>
        <w:autoSpaceDE/>
        <w:autoSpaceDN/>
        <w:bidi w:val="0"/>
        <w:adjustRightInd/>
        <w:snapToGrid/>
        <w:spacing w:line="500" w:lineRule="exact"/>
        <w:textAlignment w:val="auto"/>
        <w:rPr>
          <w:sz w:val="20"/>
          <w:szCs w:val="2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WFkMDM3ODQzYjUzMzNlMDZmZGIxMzFkOWNmZmEifQ=="/>
  </w:docVars>
  <w:rsids>
    <w:rsidRoot w:val="7C4F5333"/>
    <w:rsid w:val="08B163A8"/>
    <w:rsid w:val="1ACB179E"/>
    <w:rsid w:val="7C4F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1778</Words>
  <Characters>2096</Characters>
  <Lines>0</Lines>
  <Paragraphs>0</Paragraphs>
  <TotalTime>3</TotalTime>
  <ScaleCrop>false</ScaleCrop>
  <LinksUpToDate>false</LinksUpToDate>
  <CharactersWithSpaces>2127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2023-05-03T07:58:00Z</dcterms:created>
  <dc:creator>小__毛豆</dc:creator>
  <cp:lastModifiedBy>小__毛豆</cp:lastModifiedBy>
  <dcterms:modified xsi:type="dcterms:W3CDTF">2023-05-03T09:09:12Z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04CDC0447798453E93455732F09B09CC_11</vt:lpwstr>
  </property>
</Properties>
</file>