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lang w:eastAsia="zh-CN"/>
        </w:rPr>
        <w:t>延安市中医医院净化系统维修保养项目</w:t>
      </w:r>
    </w:p>
    <w:p>
      <w:pPr>
        <w:spacing w:line="400" w:lineRule="exact"/>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eastAsia="zh-CN"/>
        </w:rPr>
        <w:t>招标</w:t>
      </w:r>
      <w:r>
        <w:rPr>
          <w:rFonts w:hint="eastAsia" w:ascii="仿宋" w:hAnsi="仿宋" w:eastAsia="仿宋" w:cs="仿宋"/>
          <w:b/>
          <w:color w:val="auto"/>
          <w:sz w:val="32"/>
          <w:szCs w:val="32"/>
          <w:highlight w:val="none"/>
        </w:rPr>
        <w:t>公告</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rFonts w:hint="eastAsia" w:ascii="仿宋" w:hAnsi="仿宋" w:eastAsia="仿宋" w:cs="仿宋"/>
          <w:b w:val="0"/>
          <w:bCs w:val="0"/>
          <w:color w:val="auto"/>
          <w:sz w:val="24"/>
          <w:szCs w:val="24"/>
        </w:rPr>
      </w:pPr>
      <w:r>
        <w:rPr>
          <w:rStyle w:val="10"/>
          <w:rFonts w:hint="eastAsia" w:ascii="仿宋" w:hAnsi="仿宋" w:eastAsia="仿宋" w:cs="仿宋"/>
          <w:b/>
          <w:bCs/>
          <w:i w:val="0"/>
          <w:iCs w:val="0"/>
          <w:caps w:val="0"/>
          <w:color w:val="auto"/>
          <w:spacing w:val="0"/>
          <w:sz w:val="24"/>
          <w:szCs w:val="24"/>
          <w:shd w:val="clear" w:color="auto" w:fill="FFFFFF"/>
        </w:rPr>
        <w:t>项目概况</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净化系统维修保养项目招标项目的潜在投标人应在全国公共资源交易平台（陕西省·延安市）获取</w:t>
      </w:r>
      <w:r>
        <w:rPr>
          <w:rFonts w:hint="eastAsia" w:ascii="仿宋" w:hAnsi="仿宋" w:eastAsia="仿宋" w:cs="仿宋"/>
          <w:i w:val="0"/>
          <w:iCs w:val="0"/>
          <w:caps w:val="0"/>
          <w:color w:val="auto"/>
          <w:spacing w:val="0"/>
          <w:sz w:val="24"/>
          <w:szCs w:val="24"/>
          <w:shd w:val="clear" w:color="auto" w:fill="FFFFFF"/>
          <w:lang w:eastAsia="zh-CN"/>
        </w:rPr>
        <w:t>招标</w:t>
      </w:r>
      <w:r>
        <w:rPr>
          <w:rFonts w:hint="eastAsia" w:ascii="仿宋" w:hAnsi="仿宋" w:eastAsia="仿宋" w:cs="仿宋"/>
          <w:i w:val="0"/>
          <w:iCs w:val="0"/>
          <w:caps w:val="0"/>
          <w:color w:val="auto"/>
          <w:spacing w:val="0"/>
          <w:sz w:val="24"/>
          <w:szCs w:val="24"/>
          <w:shd w:val="clear" w:color="auto" w:fill="FFFFFF"/>
        </w:rPr>
        <w:t>文件，并于2024年01月23日 14时30分（北京时间）前递交</w:t>
      </w:r>
      <w:r>
        <w:rPr>
          <w:rFonts w:hint="eastAsia" w:ascii="仿宋" w:hAnsi="仿宋" w:eastAsia="仿宋" w:cs="仿宋"/>
          <w:i w:val="0"/>
          <w:iCs w:val="0"/>
          <w:caps w:val="0"/>
          <w:color w:val="auto"/>
          <w:spacing w:val="0"/>
          <w:sz w:val="24"/>
          <w:szCs w:val="24"/>
          <w:shd w:val="clear" w:color="auto" w:fill="FFFFFF"/>
          <w:lang w:val="en-US" w:eastAsia="zh-CN"/>
        </w:rPr>
        <w:t>投标</w:t>
      </w:r>
      <w:r>
        <w:rPr>
          <w:rFonts w:hint="eastAsia" w:ascii="仿宋" w:hAnsi="仿宋" w:eastAsia="仿宋" w:cs="仿宋"/>
          <w:i w:val="0"/>
          <w:iCs w:val="0"/>
          <w:caps w:val="0"/>
          <w:color w:val="auto"/>
          <w:spacing w:val="0"/>
          <w:sz w:val="24"/>
          <w:szCs w:val="24"/>
          <w:shd w:val="clear" w:color="auto" w:fill="FFFFFF"/>
        </w:rPr>
        <w:t>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仿宋" w:hAnsi="仿宋" w:eastAsia="仿宋" w:cs="仿宋"/>
          <w:b w:val="0"/>
          <w:bCs w:val="0"/>
          <w:color w:val="auto"/>
          <w:sz w:val="24"/>
          <w:szCs w:val="24"/>
        </w:rPr>
      </w:pPr>
      <w:r>
        <w:rPr>
          <w:rStyle w:val="10"/>
          <w:rFonts w:hint="eastAsia" w:ascii="仿宋" w:hAnsi="仿宋" w:eastAsia="仿宋" w:cs="仿宋"/>
          <w:b/>
          <w:bCs/>
          <w:i w:val="0"/>
          <w:iCs w:val="0"/>
          <w:caps w:val="0"/>
          <w:color w:val="auto"/>
          <w:spacing w:val="0"/>
          <w:sz w:val="24"/>
          <w:szCs w:val="24"/>
          <w:shd w:val="clear" w:color="auto" w:fill="FFFFFF"/>
        </w:rPr>
        <w:t>一、项目基本情况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default" w:ascii="仿宋" w:hAnsi="仿宋" w:eastAsia="仿宋" w:cs="仿宋"/>
          <w:color w:val="auto"/>
          <w:sz w:val="24"/>
          <w:szCs w:val="24"/>
          <w:lang w:val="en-US" w:eastAsia="zh-CN"/>
        </w:rPr>
      </w:pPr>
      <w:r>
        <w:rPr>
          <w:rFonts w:hint="eastAsia" w:ascii="仿宋" w:hAnsi="仿宋" w:eastAsia="仿宋" w:cs="仿宋"/>
          <w:i w:val="0"/>
          <w:iCs w:val="0"/>
          <w:caps w:val="0"/>
          <w:color w:val="auto"/>
          <w:spacing w:val="0"/>
          <w:sz w:val="24"/>
          <w:szCs w:val="24"/>
          <w:shd w:val="clear" w:color="auto" w:fill="FFFFFF"/>
        </w:rPr>
        <w:t>项目编号：HD</w:t>
      </w:r>
      <w:r>
        <w:rPr>
          <w:rFonts w:hint="eastAsia" w:ascii="仿宋" w:hAnsi="仿宋" w:eastAsia="仿宋" w:cs="仿宋"/>
          <w:i w:val="0"/>
          <w:iCs w:val="0"/>
          <w:caps w:val="0"/>
          <w:color w:val="auto"/>
          <w:spacing w:val="0"/>
          <w:sz w:val="24"/>
          <w:szCs w:val="24"/>
          <w:shd w:val="clear" w:color="auto" w:fill="FFFFFF"/>
          <w:lang w:val="en-US" w:eastAsia="zh-CN"/>
        </w:rPr>
        <w:t>CG</w:t>
      </w:r>
      <w:r>
        <w:rPr>
          <w:rFonts w:hint="eastAsia" w:ascii="仿宋" w:hAnsi="仿宋" w:eastAsia="仿宋" w:cs="仿宋"/>
          <w:i w:val="0"/>
          <w:iCs w:val="0"/>
          <w:caps w:val="0"/>
          <w:color w:val="auto"/>
          <w:spacing w:val="0"/>
          <w:sz w:val="24"/>
          <w:szCs w:val="24"/>
          <w:shd w:val="clear" w:color="auto" w:fill="FFFFFF"/>
        </w:rPr>
        <w:t>DL-ZC2023-0</w:t>
      </w:r>
      <w:r>
        <w:rPr>
          <w:rFonts w:hint="eastAsia" w:ascii="仿宋" w:hAnsi="仿宋" w:eastAsia="仿宋" w:cs="仿宋"/>
          <w:i w:val="0"/>
          <w:iCs w:val="0"/>
          <w:caps w:val="0"/>
          <w:color w:val="auto"/>
          <w:spacing w:val="0"/>
          <w:sz w:val="24"/>
          <w:szCs w:val="24"/>
          <w:shd w:val="clear" w:color="auto" w:fill="FFFFFF"/>
          <w:lang w:val="en-US" w:eastAsia="zh-CN"/>
        </w:rPr>
        <w:t>69</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color w:val="auto"/>
          <w:sz w:val="24"/>
          <w:szCs w:val="24"/>
          <w:lang w:eastAsia="zh-CN"/>
        </w:rPr>
      </w:pPr>
      <w:r>
        <w:rPr>
          <w:rFonts w:hint="eastAsia" w:ascii="仿宋" w:hAnsi="仿宋" w:eastAsia="仿宋" w:cs="仿宋"/>
          <w:i w:val="0"/>
          <w:iCs w:val="0"/>
          <w:caps w:val="0"/>
          <w:color w:val="auto"/>
          <w:spacing w:val="0"/>
          <w:sz w:val="24"/>
          <w:szCs w:val="24"/>
          <w:shd w:val="clear" w:color="auto" w:fill="FFFFFF"/>
        </w:rPr>
        <w:t>项目名称：净化系统维修保养项目</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color w:val="auto"/>
          <w:sz w:val="24"/>
          <w:szCs w:val="24"/>
          <w:lang w:eastAsia="zh-CN"/>
        </w:rPr>
      </w:pPr>
      <w:r>
        <w:rPr>
          <w:rFonts w:hint="eastAsia" w:ascii="仿宋" w:hAnsi="仿宋" w:eastAsia="仿宋" w:cs="仿宋"/>
          <w:i w:val="0"/>
          <w:iCs w:val="0"/>
          <w:caps w:val="0"/>
          <w:color w:val="auto"/>
          <w:spacing w:val="0"/>
          <w:sz w:val="24"/>
          <w:szCs w:val="24"/>
          <w:shd w:val="clear" w:color="auto" w:fill="FFFFFF"/>
        </w:rPr>
        <w:t>采购方式：公开招标</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default" w:ascii="仿宋" w:hAnsi="仿宋" w:eastAsia="仿宋" w:cs="仿宋"/>
          <w:color w:val="auto"/>
          <w:sz w:val="24"/>
          <w:szCs w:val="24"/>
          <w:lang w:val="en-US" w:eastAsia="zh-CN"/>
        </w:rPr>
      </w:pPr>
      <w:r>
        <w:rPr>
          <w:rFonts w:hint="eastAsia" w:ascii="仿宋" w:hAnsi="仿宋" w:eastAsia="仿宋" w:cs="仿宋"/>
          <w:i w:val="0"/>
          <w:iCs w:val="0"/>
          <w:caps w:val="0"/>
          <w:color w:val="auto"/>
          <w:spacing w:val="0"/>
          <w:sz w:val="24"/>
          <w:szCs w:val="24"/>
          <w:shd w:val="clear" w:color="auto" w:fill="FFFFFF"/>
        </w:rPr>
        <w:t>预算金额：</w:t>
      </w:r>
      <w:r>
        <w:rPr>
          <w:rFonts w:hint="eastAsia" w:ascii="仿宋" w:hAnsi="仿宋" w:eastAsia="仿宋" w:cs="仿宋"/>
          <w:i w:val="0"/>
          <w:iCs w:val="0"/>
          <w:caps w:val="0"/>
          <w:color w:val="auto"/>
          <w:spacing w:val="0"/>
          <w:sz w:val="24"/>
          <w:szCs w:val="24"/>
          <w:shd w:val="clear" w:color="auto" w:fill="FFFFFF"/>
          <w:lang w:val="en-US" w:eastAsia="zh-CN"/>
        </w:rPr>
        <w:t>4654200.00</w:t>
      </w:r>
      <w:r>
        <w:rPr>
          <w:rFonts w:hint="eastAsia" w:ascii="仿宋" w:hAnsi="仿宋" w:eastAsia="仿宋" w:cs="仿宋"/>
          <w:i w:val="0"/>
          <w:iCs w:val="0"/>
          <w:caps w:val="0"/>
          <w:color w:val="auto"/>
          <w:spacing w:val="0"/>
          <w:sz w:val="24"/>
          <w:szCs w:val="24"/>
          <w:shd w:val="clear" w:color="auto" w:fill="FFFFFF"/>
        </w:rPr>
        <w:t>元</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采购需求：</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color w:val="auto"/>
          <w:sz w:val="24"/>
          <w:szCs w:val="24"/>
          <w:lang w:val="en-US" w:eastAsia="zh-CN"/>
        </w:rPr>
      </w:pPr>
      <w:r>
        <w:rPr>
          <w:rFonts w:hint="eastAsia" w:ascii="仿宋" w:hAnsi="仿宋" w:eastAsia="仿宋" w:cs="仿宋"/>
          <w:i w:val="0"/>
          <w:iCs w:val="0"/>
          <w:caps w:val="0"/>
          <w:color w:val="auto"/>
          <w:spacing w:val="0"/>
          <w:sz w:val="24"/>
          <w:szCs w:val="24"/>
          <w:shd w:val="clear" w:color="auto" w:fill="FFFFFF"/>
        </w:rPr>
        <w:t>合同包1(净化系统维修保养项目)</w:t>
      </w:r>
      <w:r>
        <w:rPr>
          <w:rFonts w:hint="eastAsia" w:ascii="仿宋" w:hAnsi="仿宋" w:eastAsia="仿宋" w:cs="仿宋"/>
          <w:i w:val="0"/>
          <w:iCs w:val="0"/>
          <w:caps w:val="0"/>
          <w:color w:val="auto"/>
          <w:spacing w:val="0"/>
          <w:sz w:val="24"/>
          <w:szCs w:val="24"/>
          <w:shd w:val="clear" w:color="auto" w:fill="FFFFFF"/>
          <w:lang w:eastAsia="zh-CN"/>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合同包预算金额：</w:t>
      </w:r>
      <w:r>
        <w:rPr>
          <w:rFonts w:hint="eastAsia" w:ascii="仿宋" w:hAnsi="仿宋" w:eastAsia="仿宋" w:cs="仿宋"/>
          <w:i w:val="0"/>
          <w:iCs w:val="0"/>
          <w:caps w:val="0"/>
          <w:color w:val="auto"/>
          <w:spacing w:val="0"/>
          <w:sz w:val="24"/>
          <w:szCs w:val="24"/>
          <w:shd w:val="clear" w:color="auto" w:fill="FFFFFF"/>
          <w:lang w:val="en-US" w:eastAsia="zh-CN"/>
        </w:rPr>
        <w:t>4654200.00</w:t>
      </w:r>
      <w:r>
        <w:rPr>
          <w:rFonts w:hint="eastAsia" w:ascii="仿宋" w:hAnsi="仿宋" w:eastAsia="仿宋" w:cs="仿宋"/>
          <w:i w:val="0"/>
          <w:iCs w:val="0"/>
          <w:caps w:val="0"/>
          <w:color w:val="auto"/>
          <w:spacing w:val="0"/>
          <w:sz w:val="24"/>
          <w:szCs w:val="24"/>
          <w:shd w:val="clear" w:color="auto" w:fill="FFFFFF"/>
        </w:rPr>
        <w:t>元</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仿宋" w:hAnsi="仿宋" w:eastAsia="仿宋" w:cs="仿宋"/>
          <w:i w:val="0"/>
          <w:iCs w:val="0"/>
          <w:caps w:val="0"/>
          <w:color w:val="auto"/>
          <w:spacing w:val="0"/>
          <w:sz w:val="24"/>
          <w:szCs w:val="24"/>
          <w:shd w:val="clear" w:color="auto" w:fill="FFFFFF"/>
          <w:lang w:eastAsia="zh-CN"/>
        </w:rPr>
      </w:pPr>
      <w:r>
        <w:rPr>
          <w:rFonts w:hint="eastAsia" w:ascii="仿宋" w:hAnsi="仿宋" w:eastAsia="仿宋" w:cs="仿宋"/>
          <w:i w:val="0"/>
          <w:iCs w:val="0"/>
          <w:caps w:val="0"/>
          <w:color w:val="auto"/>
          <w:spacing w:val="0"/>
          <w:sz w:val="24"/>
          <w:szCs w:val="24"/>
          <w:shd w:val="clear" w:color="auto" w:fill="FFFFFF"/>
        </w:rPr>
        <w:t>合同包最高限价</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lang w:val="en-US" w:eastAsia="zh-CN"/>
        </w:rPr>
        <w:t>4654200.00</w:t>
      </w:r>
      <w:r>
        <w:rPr>
          <w:rFonts w:hint="eastAsia" w:ascii="仿宋" w:hAnsi="仿宋" w:eastAsia="仿宋" w:cs="仿宋"/>
          <w:i w:val="0"/>
          <w:iCs w:val="0"/>
          <w:caps w:val="0"/>
          <w:color w:val="auto"/>
          <w:spacing w:val="0"/>
          <w:sz w:val="24"/>
          <w:szCs w:val="24"/>
          <w:shd w:val="clear" w:color="auto" w:fill="FFFFFF"/>
        </w:rPr>
        <w:t>元</w:t>
      </w:r>
    </w:p>
    <w:tbl>
      <w:tblPr>
        <w:tblStyle w:val="8"/>
        <w:tblW w:w="5864" w:type="pct"/>
        <w:tblInd w:w="-19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018"/>
        <w:gridCol w:w="1575"/>
        <w:gridCol w:w="1661"/>
        <w:gridCol w:w="1114"/>
        <w:gridCol w:w="1629"/>
        <w:gridCol w:w="1457"/>
        <w:gridCol w:w="156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507"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品目号</w:t>
            </w:r>
          </w:p>
        </w:tc>
        <w:tc>
          <w:tcPr>
            <w:tcW w:w="785"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品目名称</w:t>
            </w:r>
          </w:p>
        </w:tc>
        <w:tc>
          <w:tcPr>
            <w:tcW w:w="828"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采购标的</w:t>
            </w:r>
          </w:p>
        </w:tc>
        <w:tc>
          <w:tcPr>
            <w:tcW w:w="555"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数量</w:t>
            </w:r>
          </w:p>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（单位）</w:t>
            </w:r>
          </w:p>
        </w:tc>
        <w:tc>
          <w:tcPr>
            <w:tcW w:w="812"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技术规格、参数及要求</w:t>
            </w:r>
          </w:p>
        </w:tc>
        <w:tc>
          <w:tcPr>
            <w:tcW w:w="726"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品目预算(元)</w:t>
            </w:r>
          </w:p>
        </w:tc>
        <w:tc>
          <w:tcPr>
            <w:tcW w:w="782"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507"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1-1</w:t>
            </w:r>
          </w:p>
        </w:tc>
        <w:tc>
          <w:tcPr>
            <w:tcW w:w="785"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default" w:ascii="仿宋" w:hAnsi="仿宋" w:eastAsia="仿宋" w:cs="仿宋"/>
                <w:i w:val="0"/>
                <w:iCs w:val="0"/>
                <w:color w:val="auto"/>
                <w:sz w:val="24"/>
                <w:szCs w:val="24"/>
                <w:highlight w:val="none"/>
                <w:lang w:val="en-US" w:eastAsia="zh-CN"/>
              </w:rPr>
            </w:pPr>
            <w:r>
              <w:rPr>
                <w:rFonts w:hint="default" w:ascii="仿宋" w:hAnsi="仿宋" w:eastAsia="仿宋" w:cs="仿宋"/>
                <w:i w:val="0"/>
                <w:iCs w:val="0"/>
                <w:color w:val="auto"/>
                <w:sz w:val="24"/>
                <w:szCs w:val="24"/>
                <w:highlight w:val="none"/>
                <w:lang w:val="en-US" w:eastAsia="zh-CN"/>
              </w:rPr>
              <w:t>其他维修和保养服务</w:t>
            </w:r>
          </w:p>
        </w:tc>
        <w:tc>
          <w:tcPr>
            <w:tcW w:w="828"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default" w:ascii="仿宋" w:hAnsi="仿宋" w:eastAsia="仿宋" w:cs="仿宋"/>
                <w:i w:val="0"/>
                <w:iCs w:val="0"/>
                <w:color w:val="auto"/>
                <w:sz w:val="24"/>
                <w:szCs w:val="24"/>
                <w:highlight w:val="none"/>
                <w:lang w:val="en-US" w:eastAsia="zh-CN"/>
              </w:rPr>
            </w:pPr>
            <w:r>
              <w:rPr>
                <w:rFonts w:hint="eastAsia" w:ascii="仿宋" w:hAnsi="仿宋" w:eastAsia="仿宋" w:cs="仿宋"/>
                <w:i w:val="0"/>
                <w:iCs w:val="0"/>
                <w:caps w:val="0"/>
                <w:color w:val="auto"/>
                <w:spacing w:val="0"/>
                <w:sz w:val="24"/>
                <w:szCs w:val="24"/>
                <w:shd w:val="clear" w:color="auto" w:fill="FFFFFF"/>
              </w:rPr>
              <w:t>净化系统维修保养项目</w:t>
            </w:r>
          </w:p>
        </w:tc>
        <w:tc>
          <w:tcPr>
            <w:tcW w:w="555"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(年)</w:t>
            </w:r>
          </w:p>
        </w:tc>
        <w:tc>
          <w:tcPr>
            <w:tcW w:w="812"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详见采购文件</w:t>
            </w:r>
          </w:p>
        </w:tc>
        <w:tc>
          <w:tcPr>
            <w:tcW w:w="726"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center"/>
              <w:rPr>
                <w:rFonts w:hint="default" w:ascii="仿宋" w:hAnsi="仿宋" w:eastAsia="仿宋" w:cs="仿宋"/>
                <w:color w:val="auto"/>
                <w:sz w:val="24"/>
                <w:szCs w:val="24"/>
                <w:lang w:val="en-US"/>
              </w:rPr>
            </w:pPr>
            <w:r>
              <w:rPr>
                <w:rFonts w:hint="eastAsia" w:ascii="仿宋" w:hAnsi="仿宋" w:eastAsia="仿宋" w:cs="仿宋"/>
                <w:i w:val="0"/>
                <w:iCs w:val="0"/>
                <w:caps w:val="0"/>
                <w:color w:val="auto"/>
                <w:spacing w:val="0"/>
                <w:sz w:val="24"/>
                <w:szCs w:val="24"/>
                <w:shd w:val="clear" w:color="auto" w:fill="FFFFFF"/>
                <w:lang w:val="en-US" w:eastAsia="zh-CN"/>
              </w:rPr>
              <w:t>4654200.00</w:t>
            </w:r>
          </w:p>
        </w:tc>
        <w:tc>
          <w:tcPr>
            <w:tcW w:w="782"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center"/>
              <w:rPr>
                <w:rFonts w:hint="eastAsia" w:ascii="仿宋" w:hAnsi="仿宋" w:eastAsia="仿宋" w:cs="仿宋"/>
                <w:i w:val="0"/>
                <w:iCs w:val="0"/>
                <w:caps w:val="0"/>
                <w:color w:val="auto"/>
                <w:spacing w:val="0"/>
                <w:sz w:val="24"/>
                <w:szCs w:val="24"/>
                <w:shd w:val="clear" w:color="auto" w:fill="FFFFFF"/>
                <w:lang w:val="en-US" w:eastAsia="zh-CN"/>
              </w:rPr>
            </w:pPr>
            <w:r>
              <w:rPr>
                <w:rFonts w:hint="eastAsia" w:ascii="仿宋" w:hAnsi="仿宋" w:eastAsia="仿宋" w:cs="仿宋"/>
                <w:i w:val="0"/>
                <w:iCs w:val="0"/>
                <w:caps w:val="0"/>
                <w:color w:val="auto"/>
                <w:spacing w:val="0"/>
                <w:sz w:val="24"/>
                <w:szCs w:val="24"/>
                <w:shd w:val="clear" w:color="auto" w:fill="FFFFFF"/>
                <w:lang w:val="en-US" w:eastAsia="zh-CN"/>
              </w:rPr>
              <w:t>4654200.00</w:t>
            </w: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本合同包不接受联合体投标</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仿宋" w:hAnsi="仿宋" w:eastAsia="仿宋" w:cs="仿宋"/>
          <w:color w:val="auto"/>
          <w:sz w:val="24"/>
          <w:szCs w:val="24"/>
          <w:highlight w:val="yellow"/>
          <w:lang w:val="en-US" w:eastAsia="zh-CN"/>
        </w:rPr>
      </w:pPr>
      <w:r>
        <w:rPr>
          <w:rFonts w:hint="eastAsia" w:ascii="仿宋" w:hAnsi="仿宋" w:eastAsia="仿宋" w:cs="仿宋"/>
          <w:i w:val="0"/>
          <w:iCs w:val="0"/>
          <w:caps w:val="0"/>
          <w:color w:val="auto"/>
          <w:spacing w:val="0"/>
          <w:sz w:val="24"/>
          <w:szCs w:val="24"/>
          <w:highlight w:val="none"/>
          <w:shd w:val="clear" w:color="auto" w:fill="FFFFFF"/>
        </w:rPr>
        <w:t>合同履行期限：</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仿宋" w:hAnsi="仿宋" w:eastAsia="仿宋" w:cs="仿宋"/>
          <w:b w:val="0"/>
          <w:bCs w:val="0"/>
          <w:color w:val="auto"/>
          <w:sz w:val="24"/>
          <w:szCs w:val="24"/>
        </w:rPr>
      </w:pPr>
      <w:r>
        <w:rPr>
          <w:rStyle w:val="10"/>
          <w:rFonts w:hint="eastAsia" w:ascii="仿宋" w:hAnsi="仿宋" w:eastAsia="仿宋" w:cs="仿宋"/>
          <w:b/>
          <w:bCs/>
          <w:i w:val="0"/>
          <w:iCs w:val="0"/>
          <w:caps w:val="0"/>
          <w:color w:val="auto"/>
          <w:spacing w:val="0"/>
          <w:sz w:val="24"/>
          <w:szCs w:val="24"/>
          <w:shd w:val="clear" w:color="auto" w:fill="FFFFFF"/>
        </w:rPr>
        <w:t>二、申请人的资格要求：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1.满足《中华人民共和国政府采购法》第二十二条规定;</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2.落实政府采购政策需满足的资格要求：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合同包1(净化系统维修保养项目)落实政府采购政策需满足的资格要求如下:</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lang w:val="en-US" w:eastAsia="zh-CN"/>
        </w:rPr>
        <w:t>1</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《财政部工业和信息化部关于印发〈政府采购促进中小企业发展管理办法〉的通知》（财库〔2020〕46号）；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lang w:val="en-US" w:eastAsia="zh-CN"/>
        </w:rPr>
        <w:t>2</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《财政部司法部关于政府采购支持监狱企业发展有关问题的通知》（财库〔2014〕68号）；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lang w:val="en-US" w:eastAsia="zh-CN"/>
        </w:rPr>
        <w:t>3</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《国务院办公厅关于建立政府强制采购节能产品制度的通知》（国办发〔2007〕51号）；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lang w:val="en-US" w:eastAsia="zh-CN"/>
        </w:rPr>
        <w:t>4</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《节能产品政府采购实施意见》（财库[2004]185号）；</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lang w:val="en-US" w:eastAsia="zh-CN"/>
        </w:rPr>
        <w:t>5</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《环境标志产品政府采购实施的意见》（财库[2006]90号）；</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4"/>
          <w:szCs w:val="24"/>
          <w:shd w:val="clear" w:color="auto" w:fill="FFFFFF"/>
          <w:lang w:eastAsia="zh-CN"/>
        </w:rPr>
      </w:pP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lang w:val="en-US" w:eastAsia="zh-CN"/>
        </w:rPr>
        <w:t>6</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《三部门联合发布关于促进残疾人就业政府采购政策的通知》（财库〔2017〕141号）</w:t>
      </w:r>
      <w:r>
        <w:rPr>
          <w:rFonts w:hint="eastAsia" w:ascii="仿宋" w:hAnsi="仿宋" w:eastAsia="仿宋" w:cs="仿宋"/>
          <w:i w:val="0"/>
          <w:iCs w:val="0"/>
          <w:caps w:val="0"/>
          <w:color w:val="auto"/>
          <w:spacing w:val="0"/>
          <w:sz w:val="24"/>
          <w:szCs w:val="24"/>
          <w:shd w:val="clear" w:color="auto" w:fill="FFFFFF"/>
          <w:lang w:eastAsia="zh-CN"/>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lang w:val="en-US" w:eastAsia="zh-CN"/>
        </w:rPr>
        <w:t>7</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陕西省财政厅关于印发《陕西省中小企业政府采购信用融资办法》（陕财办采〔2018〕23号）；</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lang w:val="en-US" w:eastAsia="zh-CN"/>
        </w:rPr>
        <w:t>8</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其他需要落实的政府采购政策。</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3.本项目的特定资格要求：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合同包1(净化系统维修保养项目)特定资格要求如下:</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（1）投标人须具有独立承担民事责任能力的法人或其他组织，具有合法有效的营业执照、组织机构代码证、税务登记证（或统一社会信用代码的营业执照）、开户许可证；</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（2）法定代表人授权书（附法定代表人身份证复印件）及被授权人身份证；（法定代表人直接参加只须提供法定代表人身份证）；</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（3）投标人须提供经会计事务所或具有财务审计资质的单位出具的2022年度财务审计报告或其开标前三个月内银行出具的资信证明；</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（4）投标人须提供2023年1月至今已缴纳的至少</w:t>
      </w:r>
      <w:r>
        <w:rPr>
          <w:rFonts w:hint="eastAsia" w:ascii="仿宋" w:hAnsi="仿宋" w:eastAsia="仿宋" w:cs="仿宋"/>
          <w:color w:val="auto"/>
          <w:sz w:val="24"/>
          <w:szCs w:val="24"/>
          <w:lang w:eastAsia="zh-CN"/>
        </w:rPr>
        <w:t>三</w:t>
      </w:r>
      <w:r>
        <w:rPr>
          <w:rFonts w:hint="eastAsia" w:ascii="仿宋" w:hAnsi="仿宋" w:eastAsia="仿宋" w:cs="仿宋"/>
          <w:color w:val="auto"/>
          <w:sz w:val="24"/>
          <w:szCs w:val="24"/>
        </w:rPr>
        <w:t>个月的纳税证明或完税证明，依法免税的单位应提供相关证明材料；</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（5）投标人须提供2023年1月至今已缴存的至少</w:t>
      </w:r>
      <w:r>
        <w:rPr>
          <w:rFonts w:hint="eastAsia" w:ascii="仿宋" w:hAnsi="仿宋" w:eastAsia="仿宋" w:cs="仿宋"/>
          <w:color w:val="auto"/>
          <w:sz w:val="24"/>
          <w:szCs w:val="24"/>
          <w:lang w:eastAsia="zh-CN"/>
        </w:rPr>
        <w:t>三</w:t>
      </w:r>
      <w:r>
        <w:rPr>
          <w:rFonts w:hint="eastAsia" w:ascii="仿宋" w:hAnsi="仿宋" w:eastAsia="仿宋" w:cs="仿宋"/>
          <w:color w:val="auto"/>
          <w:sz w:val="24"/>
          <w:szCs w:val="24"/>
        </w:rPr>
        <w:t>个月的社会保障资金缴存单据或社保机构开具的社会保险参保缴费情况证明，依法不需要缴纳社会保障资金的单位应提供相关证明材料；</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投标人须提供2021年1月1日至今至少具有1份类似项目业绩（提供中标通知书或合同协议书，中标通知书以出具日期为准，合同协议书以签订日期为准）</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投标人未被列入“信用中国”重大税收违法失信主体名单，“中国执行信息公开网”网站未被列为失信被执行人，不得为中国政府采购网政府采购严重违法失信行为记录名单中被财政部门禁止参加政府采购活动的投标人(提供查询截图)；</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）投标人应出具参加政府采购活动前3年内在经营活动中没有重大违法记录的书面声明；</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）单位负责人为同一人或者存在直接控股、管理关系的不同投标人，不得参加同一项目的采购活动；</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）本项目为专门面向中小企业采购（提供中小企业声明函）；</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）本项目不接受联合体参与投标。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仿宋" w:hAnsi="仿宋" w:eastAsia="仿宋" w:cs="仿宋"/>
          <w:b w:val="0"/>
          <w:bCs w:val="0"/>
          <w:color w:val="auto"/>
          <w:sz w:val="24"/>
          <w:szCs w:val="24"/>
        </w:rPr>
      </w:pPr>
      <w:r>
        <w:rPr>
          <w:rStyle w:val="10"/>
          <w:rFonts w:hint="eastAsia" w:ascii="仿宋" w:hAnsi="仿宋" w:eastAsia="仿宋" w:cs="仿宋"/>
          <w:b/>
          <w:bCs/>
          <w:i w:val="0"/>
          <w:iCs w:val="0"/>
          <w:caps w:val="0"/>
          <w:color w:val="auto"/>
          <w:spacing w:val="0"/>
          <w:sz w:val="24"/>
          <w:szCs w:val="24"/>
          <w:shd w:val="clear" w:color="auto" w:fill="FFFFFF"/>
        </w:rPr>
        <w:t>三、获取招标文件</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时间：202</w:t>
      </w:r>
      <w:r>
        <w:rPr>
          <w:rFonts w:hint="eastAsia" w:ascii="仿宋" w:hAnsi="仿宋" w:eastAsia="仿宋" w:cs="仿宋"/>
          <w:i w:val="0"/>
          <w:iCs w:val="0"/>
          <w:caps w:val="0"/>
          <w:color w:val="auto"/>
          <w:spacing w:val="0"/>
          <w:sz w:val="24"/>
          <w:szCs w:val="24"/>
          <w:shd w:val="clear" w:color="auto" w:fill="FFFFFF"/>
          <w:lang w:val="en-US" w:eastAsia="zh-CN"/>
        </w:rPr>
        <w:t>4</w:t>
      </w:r>
      <w:r>
        <w:rPr>
          <w:rFonts w:hint="eastAsia" w:ascii="仿宋" w:hAnsi="仿宋" w:eastAsia="仿宋" w:cs="仿宋"/>
          <w:i w:val="0"/>
          <w:iCs w:val="0"/>
          <w:caps w:val="0"/>
          <w:color w:val="auto"/>
          <w:spacing w:val="0"/>
          <w:sz w:val="24"/>
          <w:szCs w:val="24"/>
          <w:shd w:val="clear" w:color="auto" w:fill="FFFFFF"/>
        </w:rPr>
        <w:t>年</w:t>
      </w:r>
      <w:r>
        <w:rPr>
          <w:rFonts w:hint="eastAsia" w:ascii="仿宋" w:hAnsi="仿宋" w:eastAsia="仿宋" w:cs="仿宋"/>
          <w:i w:val="0"/>
          <w:iCs w:val="0"/>
          <w:caps w:val="0"/>
          <w:color w:val="auto"/>
          <w:spacing w:val="0"/>
          <w:sz w:val="24"/>
          <w:szCs w:val="24"/>
          <w:u w:val="single"/>
          <w:shd w:val="clear" w:color="auto" w:fill="FFFFFF"/>
          <w:lang w:val="en-US" w:eastAsia="zh-CN"/>
        </w:rPr>
        <w:t xml:space="preserve"> 1 </w:t>
      </w:r>
      <w:r>
        <w:rPr>
          <w:rFonts w:hint="eastAsia" w:ascii="仿宋" w:hAnsi="仿宋" w:eastAsia="仿宋" w:cs="仿宋"/>
          <w:i w:val="0"/>
          <w:iCs w:val="0"/>
          <w:caps w:val="0"/>
          <w:color w:val="auto"/>
          <w:spacing w:val="0"/>
          <w:sz w:val="24"/>
          <w:szCs w:val="24"/>
          <w:shd w:val="clear" w:color="auto" w:fill="FFFFFF"/>
        </w:rPr>
        <w:t>月</w:t>
      </w:r>
      <w:r>
        <w:rPr>
          <w:rFonts w:hint="eastAsia" w:ascii="仿宋" w:hAnsi="仿宋" w:eastAsia="仿宋" w:cs="仿宋"/>
          <w:i w:val="0"/>
          <w:iCs w:val="0"/>
          <w:caps w:val="0"/>
          <w:color w:val="auto"/>
          <w:spacing w:val="0"/>
          <w:sz w:val="24"/>
          <w:szCs w:val="24"/>
          <w:u w:val="single"/>
          <w:shd w:val="clear" w:color="auto" w:fill="FFFFFF"/>
          <w:lang w:val="en-US" w:eastAsia="zh-CN"/>
        </w:rPr>
        <w:t xml:space="preserve"> 2 </w:t>
      </w:r>
      <w:r>
        <w:rPr>
          <w:rFonts w:hint="eastAsia" w:ascii="仿宋" w:hAnsi="仿宋" w:eastAsia="仿宋" w:cs="仿宋"/>
          <w:i w:val="0"/>
          <w:iCs w:val="0"/>
          <w:caps w:val="0"/>
          <w:color w:val="auto"/>
          <w:spacing w:val="0"/>
          <w:sz w:val="24"/>
          <w:szCs w:val="24"/>
          <w:shd w:val="clear" w:color="auto" w:fill="FFFFFF"/>
        </w:rPr>
        <w:t>日202</w:t>
      </w:r>
      <w:r>
        <w:rPr>
          <w:rFonts w:hint="eastAsia" w:ascii="仿宋" w:hAnsi="仿宋" w:eastAsia="仿宋" w:cs="仿宋"/>
          <w:i w:val="0"/>
          <w:iCs w:val="0"/>
          <w:caps w:val="0"/>
          <w:color w:val="auto"/>
          <w:spacing w:val="0"/>
          <w:sz w:val="24"/>
          <w:szCs w:val="24"/>
          <w:shd w:val="clear" w:color="auto" w:fill="FFFFFF"/>
          <w:lang w:val="en-US" w:eastAsia="zh-CN"/>
        </w:rPr>
        <w:t>4</w:t>
      </w:r>
      <w:r>
        <w:rPr>
          <w:rFonts w:hint="eastAsia" w:ascii="仿宋" w:hAnsi="仿宋" w:eastAsia="仿宋" w:cs="仿宋"/>
          <w:i w:val="0"/>
          <w:iCs w:val="0"/>
          <w:caps w:val="0"/>
          <w:color w:val="auto"/>
          <w:spacing w:val="0"/>
          <w:sz w:val="24"/>
          <w:szCs w:val="24"/>
          <w:shd w:val="clear" w:color="auto" w:fill="FFFFFF"/>
        </w:rPr>
        <w:t>年</w:t>
      </w:r>
      <w:r>
        <w:rPr>
          <w:rFonts w:hint="eastAsia" w:ascii="仿宋" w:hAnsi="仿宋" w:eastAsia="仿宋" w:cs="仿宋"/>
          <w:i w:val="0"/>
          <w:iCs w:val="0"/>
          <w:caps w:val="0"/>
          <w:color w:val="auto"/>
          <w:spacing w:val="0"/>
          <w:sz w:val="24"/>
          <w:szCs w:val="24"/>
          <w:u w:val="single"/>
          <w:shd w:val="clear" w:color="auto" w:fill="FFFFFF"/>
          <w:lang w:val="en-US" w:eastAsia="zh-CN"/>
        </w:rPr>
        <w:t xml:space="preserve"> 1 </w:t>
      </w:r>
      <w:r>
        <w:rPr>
          <w:rFonts w:hint="eastAsia" w:ascii="仿宋" w:hAnsi="仿宋" w:eastAsia="仿宋" w:cs="仿宋"/>
          <w:i w:val="0"/>
          <w:iCs w:val="0"/>
          <w:caps w:val="0"/>
          <w:color w:val="auto"/>
          <w:spacing w:val="0"/>
          <w:sz w:val="24"/>
          <w:szCs w:val="24"/>
          <w:shd w:val="clear" w:color="auto" w:fill="FFFFFF"/>
        </w:rPr>
        <w:t>月</w:t>
      </w:r>
      <w:r>
        <w:rPr>
          <w:rFonts w:hint="eastAsia" w:ascii="仿宋" w:hAnsi="仿宋" w:eastAsia="仿宋" w:cs="仿宋"/>
          <w:i w:val="0"/>
          <w:iCs w:val="0"/>
          <w:caps w:val="0"/>
          <w:color w:val="auto"/>
          <w:spacing w:val="0"/>
          <w:sz w:val="24"/>
          <w:szCs w:val="24"/>
          <w:u w:val="single"/>
          <w:shd w:val="clear" w:color="auto" w:fill="FFFFFF"/>
          <w:lang w:val="en-US" w:eastAsia="zh-CN"/>
        </w:rPr>
        <w:t xml:space="preserve"> 8 </w:t>
      </w:r>
      <w:r>
        <w:rPr>
          <w:rFonts w:hint="eastAsia" w:ascii="仿宋" w:hAnsi="仿宋" w:eastAsia="仿宋" w:cs="仿宋"/>
          <w:i w:val="0"/>
          <w:iCs w:val="0"/>
          <w:caps w:val="0"/>
          <w:color w:val="auto"/>
          <w:spacing w:val="0"/>
          <w:sz w:val="24"/>
          <w:szCs w:val="24"/>
          <w:shd w:val="clear" w:color="auto" w:fill="FFFFFF"/>
        </w:rPr>
        <w:t>日，每天上午0</w:t>
      </w:r>
      <w:r>
        <w:rPr>
          <w:rFonts w:hint="eastAsia" w:ascii="仿宋" w:hAnsi="仿宋" w:eastAsia="仿宋" w:cs="仿宋"/>
          <w:i w:val="0"/>
          <w:iCs w:val="0"/>
          <w:caps w:val="0"/>
          <w:color w:val="auto"/>
          <w:spacing w:val="0"/>
          <w:sz w:val="24"/>
          <w:szCs w:val="24"/>
          <w:shd w:val="clear" w:color="auto" w:fill="FFFFFF"/>
          <w:lang w:val="en-US" w:eastAsia="zh-CN"/>
        </w:rPr>
        <w:t>8</w:t>
      </w:r>
      <w:r>
        <w:rPr>
          <w:rFonts w:hint="eastAsia" w:ascii="仿宋" w:hAnsi="仿宋" w:eastAsia="仿宋" w:cs="仿宋"/>
          <w:i w:val="0"/>
          <w:iCs w:val="0"/>
          <w:caps w:val="0"/>
          <w:color w:val="auto"/>
          <w:spacing w:val="0"/>
          <w:sz w:val="24"/>
          <w:szCs w:val="24"/>
          <w:shd w:val="clear" w:color="auto" w:fill="FFFFFF"/>
        </w:rPr>
        <w:t>:00:00至12:00:00，下午 1</w:t>
      </w:r>
      <w:r>
        <w:rPr>
          <w:rFonts w:hint="eastAsia" w:ascii="仿宋" w:hAnsi="仿宋" w:eastAsia="仿宋" w:cs="仿宋"/>
          <w:i w:val="0"/>
          <w:iCs w:val="0"/>
          <w:caps w:val="0"/>
          <w:color w:val="auto"/>
          <w:spacing w:val="0"/>
          <w:sz w:val="24"/>
          <w:szCs w:val="24"/>
          <w:shd w:val="clear" w:color="auto" w:fill="FFFFFF"/>
          <w:lang w:val="en-US" w:eastAsia="zh-CN"/>
        </w:rPr>
        <w:t>2</w:t>
      </w:r>
      <w:r>
        <w:rPr>
          <w:rFonts w:hint="eastAsia" w:ascii="仿宋" w:hAnsi="仿宋" w:eastAsia="仿宋" w:cs="仿宋"/>
          <w:i w:val="0"/>
          <w:iCs w:val="0"/>
          <w:caps w:val="0"/>
          <w:color w:val="auto"/>
          <w:spacing w:val="0"/>
          <w:sz w:val="24"/>
          <w:szCs w:val="24"/>
          <w:shd w:val="clear" w:color="auto" w:fill="FFFFFF"/>
        </w:rPr>
        <w:t>:00:00至18:00:00（北京时间,法定节假日除外）</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途径：全国公共资源交易平台（陕西省·延安市）</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方式：在线获取</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售价：免费获取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仿宋" w:hAnsi="仿宋" w:eastAsia="仿宋" w:cs="仿宋"/>
          <w:b w:val="0"/>
          <w:bCs w:val="0"/>
          <w:color w:val="auto"/>
          <w:sz w:val="24"/>
          <w:szCs w:val="24"/>
        </w:rPr>
      </w:pPr>
      <w:r>
        <w:rPr>
          <w:rStyle w:val="10"/>
          <w:rFonts w:hint="eastAsia" w:ascii="仿宋" w:hAnsi="仿宋" w:eastAsia="仿宋" w:cs="仿宋"/>
          <w:b/>
          <w:bCs/>
          <w:i w:val="0"/>
          <w:iCs w:val="0"/>
          <w:caps w:val="0"/>
          <w:color w:val="auto"/>
          <w:spacing w:val="0"/>
          <w:sz w:val="24"/>
          <w:szCs w:val="24"/>
          <w:shd w:val="clear" w:color="auto" w:fill="FFFFFF"/>
        </w:rPr>
        <w:t>四、提交投标文件截止时间、开标时间和地点</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时间：202</w:t>
      </w:r>
      <w:r>
        <w:rPr>
          <w:rFonts w:hint="eastAsia" w:ascii="仿宋" w:hAnsi="仿宋" w:eastAsia="仿宋" w:cs="仿宋"/>
          <w:i w:val="0"/>
          <w:iCs w:val="0"/>
          <w:caps w:val="0"/>
          <w:color w:val="auto"/>
          <w:spacing w:val="0"/>
          <w:sz w:val="24"/>
          <w:szCs w:val="24"/>
          <w:shd w:val="clear" w:color="auto" w:fill="FFFFFF"/>
          <w:lang w:val="en-US" w:eastAsia="zh-CN"/>
        </w:rPr>
        <w:t>4</w:t>
      </w:r>
      <w:r>
        <w:rPr>
          <w:rFonts w:hint="eastAsia" w:ascii="仿宋" w:hAnsi="仿宋" w:eastAsia="仿宋" w:cs="仿宋"/>
          <w:i w:val="0"/>
          <w:iCs w:val="0"/>
          <w:caps w:val="0"/>
          <w:color w:val="auto"/>
          <w:spacing w:val="0"/>
          <w:sz w:val="24"/>
          <w:szCs w:val="24"/>
          <w:shd w:val="clear" w:color="auto" w:fill="FFFFFF"/>
        </w:rPr>
        <w:t>年</w:t>
      </w:r>
      <w:r>
        <w:rPr>
          <w:rFonts w:hint="eastAsia" w:ascii="仿宋" w:hAnsi="仿宋" w:eastAsia="仿宋" w:cs="仿宋"/>
          <w:i w:val="0"/>
          <w:iCs w:val="0"/>
          <w:caps w:val="0"/>
          <w:color w:val="auto"/>
          <w:spacing w:val="0"/>
          <w:sz w:val="24"/>
          <w:szCs w:val="24"/>
          <w:u w:val="single"/>
          <w:shd w:val="clear" w:color="auto" w:fill="FFFFFF"/>
          <w:lang w:val="en-US" w:eastAsia="zh-CN"/>
        </w:rPr>
        <w:t xml:space="preserve"> 1 </w:t>
      </w:r>
      <w:r>
        <w:rPr>
          <w:rFonts w:hint="eastAsia" w:ascii="仿宋" w:hAnsi="仿宋" w:eastAsia="仿宋" w:cs="仿宋"/>
          <w:i w:val="0"/>
          <w:iCs w:val="0"/>
          <w:caps w:val="0"/>
          <w:color w:val="auto"/>
          <w:spacing w:val="0"/>
          <w:sz w:val="24"/>
          <w:szCs w:val="24"/>
          <w:shd w:val="clear" w:color="auto" w:fill="FFFFFF"/>
        </w:rPr>
        <w:t>月</w:t>
      </w:r>
      <w:r>
        <w:rPr>
          <w:rFonts w:hint="eastAsia" w:ascii="仿宋" w:hAnsi="仿宋" w:eastAsia="仿宋" w:cs="仿宋"/>
          <w:i w:val="0"/>
          <w:iCs w:val="0"/>
          <w:caps w:val="0"/>
          <w:color w:val="auto"/>
          <w:spacing w:val="0"/>
          <w:sz w:val="24"/>
          <w:szCs w:val="24"/>
          <w:u w:val="single"/>
          <w:shd w:val="clear" w:color="auto" w:fill="FFFFFF"/>
          <w:lang w:val="en-US" w:eastAsia="zh-CN"/>
        </w:rPr>
        <w:t xml:space="preserve"> 23 </w:t>
      </w:r>
      <w:r>
        <w:rPr>
          <w:rFonts w:hint="eastAsia" w:ascii="仿宋" w:hAnsi="仿宋" w:eastAsia="仿宋" w:cs="仿宋"/>
          <w:i w:val="0"/>
          <w:iCs w:val="0"/>
          <w:caps w:val="0"/>
          <w:color w:val="auto"/>
          <w:spacing w:val="0"/>
          <w:sz w:val="24"/>
          <w:szCs w:val="24"/>
          <w:shd w:val="clear" w:color="auto" w:fill="FFFFFF"/>
        </w:rPr>
        <w:t xml:space="preserve">日 </w:t>
      </w:r>
      <w:r>
        <w:rPr>
          <w:rFonts w:hint="eastAsia" w:ascii="仿宋" w:hAnsi="仿宋" w:eastAsia="仿宋" w:cs="仿宋"/>
          <w:i w:val="0"/>
          <w:iCs w:val="0"/>
          <w:caps w:val="0"/>
          <w:color w:val="auto"/>
          <w:spacing w:val="0"/>
          <w:sz w:val="24"/>
          <w:szCs w:val="24"/>
          <w:u w:val="single"/>
          <w:shd w:val="clear" w:color="auto" w:fill="FFFFFF"/>
          <w:lang w:val="en-US" w:eastAsia="zh-CN"/>
        </w:rPr>
        <w:t xml:space="preserve"> 14 </w:t>
      </w:r>
      <w:r>
        <w:rPr>
          <w:rFonts w:hint="eastAsia" w:ascii="仿宋" w:hAnsi="仿宋" w:eastAsia="仿宋" w:cs="仿宋"/>
          <w:i w:val="0"/>
          <w:iCs w:val="0"/>
          <w:caps w:val="0"/>
          <w:color w:val="auto"/>
          <w:spacing w:val="0"/>
          <w:sz w:val="24"/>
          <w:szCs w:val="24"/>
          <w:shd w:val="clear" w:color="auto" w:fill="FFFFFF"/>
        </w:rPr>
        <w:t>时</w:t>
      </w:r>
      <w:r>
        <w:rPr>
          <w:rFonts w:hint="eastAsia" w:ascii="仿宋" w:hAnsi="仿宋" w:eastAsia="仿宋" w:cs="仿宋"/>
          <w:i w:val="0"/>
          <w:iCs w:val="0"/>
          <w:caps w:val="0"/>
          <w:color w:val="auto"/>
          <w:spacing w:val="0"/>
          <w:sz w:val="24"/>
          <w:szCs w:val="24"/>
          <w:u w:val="single"/>
          <w:shd w:val="clear" w:color="auto" w:fill="FFFFFF"/>
          <w:lang w:val="en-US" w:eastAsia="zh-CN"/>
        </w:rPr>
        <w:t xml:space="preserve"> 30 </w:t>
      </w:r>
      <w:r>
        <w:rPr>
          <w:rFonts w:hint="eastAsia" w:ascii="仿宋" w:hAnsi="仿宋" w:eastAsia="仿宋" w:cs="仿宋"/>
          <w:i w:val="0"/>
          <w:iCs w:val="0"/>
          <w:caps w:val="0"/>
          <w:color w:val="auto"/>
          <w:spacing w:val="0"/>
          <w:sz w:val="24"/>
          <w:szCs w:val="24"/>
          <w:shd w:val="clear" w:color="auto" w:fill="FFFFFF"/>
        </w:rPr>
        <w:t>分（北京时间）</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仿宋" w:hAnsi="仿宋" w:eastAsia="仿宋" w:cs="仿宋"/>
          <w:i w:val="0"/>
          <w:iCs w:val="0"/>
          <w:caps w:val="0"/>
          <w:color w:val="auto"/>
          <w:spacing w:val="0"/>
          <w:sz w:val="24"/>
          <w:szCs w:val="24"/>
          <w:u w:val="none"/>
          <w:shd w:val="clear" w:color="auto" w:fill="FFFFFF"/>
          <w:lang w:val="en-US" w:eastAsia="zh-CN"/>
        </w:rPr>
      </w:pPr>
      <w:r>
        <w:rPr>
          <w:rFonts w:hint="eastAsia" w:ascii="仿宋" w:hAnsi="仿宋" w:eastAsia="仿宋" w:cs="仿宋"/>
          <w:i w:val="0"/>
          <w:iCs w:val="0"/>
          <w:caps w:val="0"/>
          <w:color w:val="auto"/>
          <w:spacing w:val="0"/>
          <w:sz w:val="24"/>
          <w:szCs w:val="24"/>
          <w:shd w:val="clear" w:color="auto" w:fill="FFFFFF"/>
        </w:rPr>
        <w:t>提交投标文件地点：延安市公共资源交易中心</w:t>
      </w:r>
      <w:r>
        <w:rPr>
          <w:rFonts w:hint="eastAsia" w:ascii="仿宋" w:hAnsi="仿宋" w:eastAsia="仿宋" w:cs="仿宋"/>
          <w:i w:val="0"/>
          <w:iCs w:val="0"/>
          <w:caps w:val="0"/>
          <w:color w:val="auto"/>
          <w:spacing w:val="0"/>
          <w:sz w:val="24"/>
          <w:szCs w:val="24"/>
          <w:u w:val="single"/>
          <w:shd w:val="clear" w:color="auto" w:fill="FFFFFF"/>
          <w:lang w:val="en-US" w:eastAsia="zh-CN"/>
        </w:rPr>
        <w:t xml:space="preserve"> 五 </w:t>
      </w:r>
      <w:r>
        <w:rPr>
          <w:rFonts w:hint="eastAsia" w:ascii="仿宋" w:hAnsi="仿宋" w:eastAsia="仿宋" w:cs="仿宋"/>
          <w:i w:val="0"/>
          <w:iCs w:val="0"/>
          <w:caps w:val="0"/>
          <w:color w:val="auto"/>
          <w:spacing w:val="0"/>
          <w:sz w:val="24"/>
          <w:szCs w:val="24"/>
          <w:u w:val="none"/>
          <w:shd w:val="clear" w:color="auto" w:fill="FFFFFF"/>
          <w:lang w:val="en-US" w:eastAsia="zh-CN"/>
        </w:rPr>
        <w:t>厅</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仿宋" w:hAnsi="仿宋" w:eastAsia="仿宋" w:cs="仿宋"/>
          <w:i w:val="0"/>
          <w:iCs w:val="0"/>
          <w:caps w:val="0"/>
          <w:color w:val="auto"/>
          <w:spacing w:val="0"/>
          <w:sz w:val="24"/>
          <w:szCs w:val="24"/>
          <w:u w:val="none"/>
          <w:shd w:val="clear" w:color="auto" w:fill="FFFFFF"/>
          <w:lang w:val="en-US" w:eastAsia="zh-CN"/>
        </w:rPr>
      </w:pPr>
      <w:r>
        <w:rPr>
          <w:rFonts w:hint="eastAsia" w:ascii="仿宋" w:hAnsi="仿宋" w:eastAsia="仿宋" w:cs="仿宋"/>
          <w:i w:val="0"/>
          <w:iCs w:val="0"/>
          <w:caps w:val="0"/>
          <w:color w:val="auto"/>
          <w:spacing w:val="0"/>
          <w:sz w:val="24"/>
          <w:szCs w:val="24"/>
          <w:u w:val="none"/>
          <w:shd w:val="clear" w:color="auto" w:fill="FFFFFF"/>
          <w:lang w:val="en-US" w:eastAsia="zh-CN"/>
        </w:rPr>
        <w:t>开标地点：</w:t>
      </w:r>
      <w:r>
        <w:rPr>
          <w:rFonts w:hint="eastAsia" w:ascii="仿宋" w:hAnsi="仿宋" w:eastAsia="仿宋" w:cs="仿宋"/>
          <w:i w:val="0"/>
          <w:iCs w:val="0"/>
          <w:caps w:val="0"/>
          <w:color w:val="auto"/>
          <w:spacing w:val="0"/>
          <w:sz w:val="24"/>
          <w:szCs w:val="24"/>
          <w:shd w:val="clear" w:color="auto" w:fill="FFFFFF"/>
        </w:rPr>
        <w:t>延安市公共资源交易中心</w:t>
      </w:r>
      <w:r>
        <w:rPr>
          <w:rFonts w:hint="eastAsia" w:ascii="仿宋" w:hAnsi="仿宋" w:eastAsia="仿宋" w:cs="仿宋"/>
          <w:i w:val="0"/>
          <w:iCs w:val="0"/>
          <w:caps w:val="0"/>
          <w:color w:val="auto"/>
          <w:spacing w:val="0"/>
          <w:sz w:val="24"/>
          <w:szCs w:val="24"/>
          <w:u w:val="single"/>
          <w:shd w:val="clear" w:color="auto" w:fill="FFFFFF"/>
          <w:lang w:val="en-US" w:eastAsia="zh-CN"/>
        </w:rPr>
        <w:t xml:space="preserve"> 五 </w:t>
      </w:r>
      <w:r>
        <w:rPr>
          <w:rFonts w:hint="eastAsia" w:ascii="仿宋" w:hAnsi="仿宋" w:eastAsia="仿宋" w:cs="仿宋"/>
          <w:i w:val="0"/>
          <w:iCs w:val="0"/>
          <w:caps w:val="0"/>
          <w:color w:val="auto"/>
          <w:spacing w:val="0"/>
          <w:sz w:val="24"/>
          <w:szCs w:val="24"/>
          <w:u w:val="none"/>
          <w:shd w:val="clear" w:color="auto" w:fill="FFFFFF"/>
          <w:lang w:val="en-US" w:eastAsia="zh-CN"/>
        </w:rPr>
        <w:t>厅</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仿宋" w:hAnsi="仿宋" w:eastAsia="仿宋" w:cs="仿宋"/>
          <w:b w:val="0"/>
          <w:bCs w:val="0"/>
          <w:color w:val="auto"/>
          <w:sz w:val="24"/>
          <w:szCs w:val="24"/>
        </w:rPr>
      </w:pPr>
      <w:r>
        <w:rPr>
          <w:rStyle w:val="10"/>
          <w:rFonts w:hint="eastAsia" w:ascii="仿宋" w:hAnsi="仿宋" w:eastAsia="仿宋" w:cs="仿宋"/>
          <w:b/>
          <w:bCs/>
          <w:i w:val="0"/>
          <w:iCs w:val="0"/>
          <w:caps w:val="0"/>
          <w:color w:val="auto"/>
          <w:spacing w:val="0"/>
          <w:sz w:val="24"/>
          <w:szCs w:val="24"/>
          <w:shd w:val="clear" w:color="auto" w:fill="FFFFFF"/>
        </w:rPr>
        <w:t>五、公告期限</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自本公告发布之日起5个工作日。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仿宋" w:hAnsi="仿宋" w:eastAsia="仿宋" w:cs="仿宋"/>
          <w:b w:val="0"/>
          <w:bCs w:val="0"/>
          <w:color w:val="auto"/>
          <w:sz w:val="24"/>
          <w:szCs w:val="24"/>
        </w:rPr>
      </w:pPr>
      <w:r>
        <w:rPr>
          <w:rStyle w:val="10"/>
          <w:rFonts w:hint="eastAsia" w:ascii="仿宋" w:hAnsi="仿宋" w:eastAsia="仿宋" w:cs="仿宋"/>
          <w:b/>
          <w:bCs/>
          <w:i w:val="0"/>
          <w:iCs w:val="0"/>
          <w:caps w:val="0"/>
          <w:color w:val="auto"/>
          <w:spacing w:val="0"/>
          <w:sz w:val="24"/>
          <w:szCs w:val="24"/>
          <w:shd w:val="clear" w:color="auto" w:fill="FFFFFF"/>
        </w:rPr>
        <w:t>六、其他补充事宜</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本项目开标地点：延安市公共资源交易中心</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1.报名登记：</w:t>
      </w:r>
      <w:r>
        <w:rPr>
          <w:rFonts w:hint="eastAsia" w:ascii="仿宋" w:hAnsi="仿宋" w:eastAsia="仿宋" w:cs="仿宋"/>
          <w:i w:val="0"/>
          <w:iCs w:val="0"/>
          <w:caps w:val="0"/>
          <w:color w:val="auto"/>
          <w:spacing w:val="0"/>
          <w:sz w:val="24"/>
          <w:szCs w:val="24"/>
          <w:shd w:val="clear" w:color="auto" w:fill="FFFFFF"/>
          <w:lang w:eastAsia="zh-CN"/>
        </w:rPr>
        <w:t>投标人</w:t>
      </w:r>
      <w:r>
        <w:rPr>
          <w:rFonts w:hint="eastAsia" w:ascii="仿宋" w:hAnsi="仿宋" w:eastAsia="仿宋" w:cs="仿宋"/>
          <w:i w:val="0"/>
          <w:iCs w:val="0"/>
          <w:caps w:val="0"/>
          <w:color w:val="auto"/>
          <w:spacing w:val="0"/>
          <w:sz w:val="24"/>
          <w:szCs w:val="24"/>
          <w:shd w:val="clear" w:color="auto" w:fill="FFFFFF"/>
        </w:rPr>
        <w:t>使用捆绑CA证书登录 全国公共资源交易平台（陕西省·延安市）延安市公共资源交易中心 ，选择电子交易平台中的陕西政府采购交易系统进行登录，登录后选择“交易乙方”身份进入</w:t>
      </w:r>
      <w:r>
        <w:rPr>
          <w:rFonts w:hint="eastAsia" w:ascii="仿宋" w:hAnsi="仿宋" w:eastAsia="仿宋" w:cs="仿宋"/>
          <w:i w:val="0"/>
          <w:iCs w:val="0"/>
          <w:caps w:val="0"/>
          <w:color w:val="auto"/>
          <w:spacing w:val="0"/>
          <w:sz w:val="24"/>
          <w:szCs w:val="24"/>
          <w:shd w:val="clear" w:color="auto" w:fill="FFFFFF"/>
          <w:lang w:eastAsia="zh-CN"/>
        </w:rPr>
        <w:t>供应商</w:t>
      </w:r>
      <w:r>
        <w:rPr>
          <w:rFonts w:hint="eastAsia" w:ascii="仿宋" w:hAnsi="仿宋" w:eastAsia="仿宋" w:cs="仿宋"/>
          <w:i w:val="0"/>
          <w:iCs w:val="0"/>
          <w:caps w:val="0"/>
          <w:color w:val="auto"/>
          <w:spacing w:val="0"/>
          <w:sz w:val="24"/>
          <w:szCs w:val="24"/>
          <w:shd w:val="clear" w:color="auto" w:fill="FFFFFF"/>
        </w:rPr>
        <w:t>界面进行报名。</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2.下载文件：</w:t>
      </w:r>
      <w:r>
        <w:rPr>
          <w:rFonts w:hint="eastAsia" w:ascii="仿宋" w:hAnsi="仿宋" w:eastAsia="仿宋" w:cs="仿宋"/>
          <w:i w:val="0"/>
          <w:iCs w:val="0"/>
          <w:caps w:val="0"/>
          <w:color w:val="auto"/>
          <w:spacing w:val="0"/>
          <w:sz w:val="24"/>
          <w:szCs w:val="24"/>
          <w:shd w:val="clear" w:color="auto" w:fill="FFFFFF"/>
          <w:lang w:eastAsia="zh-CN"/>
        </w:rPr>
        <w:t>投标人</w:t>
      </w:r>
      <w:r>
        <w:rPr>
          <w:rFonts w:hint="eastAsia" w:ascii="仿宋" w:hAnsi="仿宋" w:eastAsia="仿宋" w:cs="仿宋"/>
          <w:i w:val="0"/>
          <w:iCs w:val="0"/>
          <w:caps w:val="0"/>
          <w:color w:val="auto"/>
          <w:spacing w:val="0"/>
          <w:sz w:val="24"/>
          <w:szCs w:val="24"/>
          <w:shd w:val="clear" w:color="auto" w:fill="FFFFFF"/>
        </w:rPr>
        <w:t>登录延安市公共资源交易中心 ，选择“交易乙方”身份进入</w:t>
      </w:r>
      <w:r>
        <w:rPr>
          <w:rFonts w:hint="eastAsia" w:ascii="仿宋" w:hAnsi="仿宋" w:eastAsia="仿宋" w:cs="仿宋"/>
          <w:i w:val="0"/>
          <w:iCs w:val="0"/>
          <w:caps w:val="0"/>
          <w:color w:val="auto"/>
          <w:spacing w:val="0"/>
          <w:sz w:val="24"/>
          <w:szCs w:val="24"/>
          <w:shd w:val="clear" w:color="auto" w:fill="FFFFFF"/>
          <w:lang w:eastAsia="zh-CN"/>
        </w:rPr>
        <w:t>供应商</w:t>
      </w:r>
      <w:r>
        <w:rPr>
          <w:rFonts w:hint="eastAsia" w:ascii="仿宋" w:hAnsi="仿宋" w:eastAsia="仿宋" w:cs="仿宋"/>
          <w:i w:val="0"/>
          <w:iCs w:val="0"/>
          <w:caps w:val="0"/>
          <w:color w:val="auto"/>
          <w:spacing w:val="0"/>
          <w:sz w:val="24"/>
          <w:szCs w:val="24"/>
          <w:shd w:val="clear" w:color="auto" w:fill="FFFFFF"/>
        </w:rPr>
        <w:t>界面下载</w:t>
      </w:r>
      <w:r>
        <w:rPr>
          <w:rFonts w:hint="eastAsia" w:ascii="仿宋" w:hAnsi="仿宋" w:eastAsia="仿宋" w:cs="仿宋"/>
          <w:i w:val="0"/>
          <w:iCs w:val="0"/>
          <w:caps w:val="0"/>
          <w:color w:val="auto"/>
          <w:spacing w:val="0"/>
          <w:sz w:val="24"/>
          <w:szCs w:val="24"/>
          <w:shd w:val="clear" w:color="auto" w:fill="FFFFFF"/>
          <w:lang w:eastAsia="zh-CN"/>
        </w:rPr>
        <w:t>招标</w:t>
      </w:r>
      <w:r>
        <w:rPr>
          <w:rFonts w:hint="eastAsia" w:ascii="仿宋" w:hAnsi="仿宋" w:eastAsia="仿宋" w:cs="仿宋"/>
          <w:i w:val="0"/>
          <w:iCs w:val="0"/>
          <w:caps w:val="0"/>
          <w:color w:val="auto"/>
          <w:spacing w:val="0"/>
          <w:sz w:val="24"/>
          <w:szCs w:val="24"/>
          <w:shd w:val="clear" w:color="auto" w:fill="FFFFFF"/>
        </w:rPr>
        <w:t>文件。</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3.请</w:t>
      </w:r>
      <w:r>
        <w:rPr>
          <w:rFonts w:hint="eastAsia" w:ascii="仿宋" w:hAnsi="仿宋" w:eastAsia="仿宋" w:cs="仿宋"/>
          <w:i w:val="0"/>
          <w:iCs w:val="0"/>
          <w:caps w:val="0"/>
          <w:color w:val="auto"/>
          <w:spacing w:val="0"/>
          <w:sz w:val="24"/>
          <w:szCs w:val="24"/>
          <w:shd w:val="clear" w:color="auto" w:fill="FFFFFF"/>
          <w:lang w:eastAsia="zh-CN"/>
        </w:rPr>
        <w:t>投标人</w:t>
      </w:r>
      <w:r>
        <w:rPr>
          <w:rFonts w:hint="eastAsia" w:ascii="仿宋" w:hAnsi="仿宋" w:eastAsia="仿宋" w:cs="仿宋"/>
          <w:i w:val="0"/>
          <w:iCs w:val="0"/>
          <w:caps w:val="0"/>
          <w:color w:val="auto"/>
          <w:spacing w:val="0"/>
          <w:sz w:val="24"/>
          <w:szCs w:val="24"/>
          <w:shd w:val="clear" w:color="auto" w:fill="FFFFFF"/>
        </w:rPr>
        <w:t>按照陕西省财政厅关于政府采购供应商注册登记有关事项的通知中的要求，通过陕西省政府采购网注册登记加入陕西省政府采购供应商库。</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240" w:lineRule="auto"/>
        <w:ind w:left="0" w:right="0"/>
        <w:jc w:val="left"/>
        <w:rPr>
          <w:rFonts w:hint="eastAsia" w:ascii="仿宋" w:hAnsi="仿宋" w:eastAsia="仿宋" w:cs="仿宋"/>
          <w:b w:val="0"/>
          <w:bCs w:val="0"/>
          <w:color w:val="auto"/>
          <w:sz w:val="24"/>
          <w:szCs w:val="24"/>
        </w:rPr>
      </w:pPr>
      <w:r>
        <w:rPr>
          <w:rStyle w:val="10"/>
          <w:rFonts w:hint="eastAsia" w:ascii="仿宋" w:hAnsi="仿宋" w:eastAsia="仿宋" w:cs="仿宋"/>
          <w:b/>
          <w:bCs/>
          <w:i w:val="0"/>
          <w:iCs w:val="0"/>
          <w:caps w:val="0"/>
          <w:color w:val="auto"/>
          <w:spacing w:val="0"/>
          <w:sz w:val="24"/>
          <w:szCs w:val="24"/>
          <w:shd w:val="clear" w:color="auto" w:fill="FFFFFF"/>
        </w:rPr>
        <w:t>七、对本次招标提出询问，请按以下方式联系。</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1.采购人信息</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4"/>
          <w:szCs w:val="24"/>
          <w:shd w:val="clear" w:color="auto" w:fill="FFFFFF"/>
          <w:lang w:eastAsia="zh-CN"/>
        </w:rPr>
      </w:pPr>
      <w:r>
        <w:rPr>
          <w:rFonts w:hint="eastAsia" w:ascii="仿宋" w:hAnsi="仿宋" w:eastAsia="仿宋" w:cs="仿宋"/>
          <w:i w:val="0"/>
          <w:iCs w:val="0"/>
          <w:caps w:val="0"/>
          <w:color w:val="auto"/>
          <w:spacing w:val="0"/>
          <w:sz w:val="24"/>
          <w:szCs w:val="24"/>
          <w:shd w:val="clear" w:color="auto" w:fill="FFFFFF"/>
        </w:rPr>
        <w:t>名称：延安市中医医院</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4"/>
          <w:szCs w:val="24"/>
          <w:shd w:val="clear" w:color="auto" w:fill="FFFFFF"/>
          <w:lang w:eastAsia="zh-CN"/>
        </w:rPr>
      </w:pPr>
      <w:r>
        <w:rPr>
          <w:rFonts w:hint="eastAsia" w:ascii="仿宋" w:hAnsi="仿宋" w:eastAsia="仿宋" w:cs="仿宋"/>
          <w:i w:val="0"/>
          <w:iCs w:val="0"/>
          <w:caps w:val="0"/>
          <w:color w:val="auto"/>
          <w:spacing w:val="0"/>
          <w:sz w:val="24"/>
          <w:szCs w:val="24"/>
          <w:shd w:val="clear" w:color="auto" w:fill="FFFFFF"/>
        </w:rPr>
        <w:t>地址：</w:t>
      </w:r>
      <w:r>
        <w:rPr>
          <w:rFonts w:hint="eastAsia" w:ascii="仿宋" w:hAnsi="仿宋" w:eastAsia="仿宋" w:cs="仿宋"/>
          <w:i w:val="0"/>
          <w:iCs w:val="0"/>
          <w:caps w:val="0"/>
          <w:color w:val="auto"/>
          <w:spacing w:val="0"/>
          <w:sz w:val="24"/>
          <w:szCs w:val="24"/>
          <w:shd w:val="clear" w:color="auto" w:fill="FFFFFF"/>
          <w:lang w:eastAsia="zh-CN"/>
        </w:rPr>
        <w:t>延安市新区</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4"/>
          <w:szCs w:val="24"/>
          <w:shd w:val="clear" w:color="auto" w:fill="FFFFFF"/>
          <w:lang w:eastAsia="zh-CN"/>
        </w:rPr>
      </w:pPr>
      <w:r>
        <w:rPr>
          <w:rFonts w:hint="eastAsia" w:ascii="仿宋" w:hAnsi="仿宋" w:eastAsia="仿宋" w:cs="仿宋"/>
          <w:i w:val="0"/>
          <w:iCs w:val="0"/>
          <w:caps w:val="0"/>
          <w:color w:val="auto"/>
          <w:spacing w:val="0"/>
          <w:sz w:val="24"/>
          <w:szCs w:val="24"/>
          <w:shd w:val="clear" w:color="auto" w:fill="FFFFFF"/>
        </w:rPr>
        <w:t>联系方式：鱼进河</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13992180372</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2.采购代理机构信息</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4"/>
          <w:szCs w:val="24"/>
          <w:shd w:val="clear" w:color="auto" w:fill="FFFFFF"/>
          <w:lang w:eastAsia="zh-CN"/>
        </w:rPr>
      </w:pPr>
      <w:r>
        <w:rPr>
          <w:rFonts w:hint="eastAsia" w:ascii="仿宋" w:hAnsi="仿宋" w:eastAsia="仿宋" w:cs="仿宋"/>
          <w:i w:val="0"/>
          <w:iCs w:val="0"/>
          <w:caps w:val="0"/>
          <w:color w:val="auto"/>
          <w:spacing w:val="0"/>
          <w:sz w:val="24"/>
          <w:szCs w:val="24"/>
          <w:shd w:val="clear" w:color="auto" w:fill="FFFFFF"/>
          <w:lang w:eastAsia="zh-CN"/>
        </w:rPr>
        <w:t>名称：华鼎工程咨询集团有限公司</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4"/>
          <w:szCs w:val="24"/>
          <w:shd w:val="clear" w:color="auto" w:fill="FFFFFF"/>
          <w:lang w:eastAsia="zh-CN"/>
        </w:rPr>
      </w:pPr>
      <w:r>
        <w:rPr>
          <w:rFonts w:hint="eastAsia" w:ascii="仿宋" w:hAnsi="仿宋" w:eastAsia="仿宋" w:cs="仿宋"/>
          <w:i w:val="0"/>
          <w:iCs w:val="0"/>
          <w:caps w:val="0"/>
          <w:color w:val="auto"/>
          <w:spacing w:val="0"/>
          <w:sz w:val="24"/>
          <w:szCs w:val="24"/>
          <w:shd w:val="clear" w:color="auto" w:fill="FFFFFF"/>
          <w:lang w:eastAsia="zh-CN"/>
        </w:rPr>
        <w:t>地址：延安市枣园路圣都花园10楼</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4"/>
          <w:szCs w:val="24"/>
          <w:shd w:val="clear" w:color="auto" w:fill="FFFFFF"/>
        </w:rPr>
      </w:pPr>
      <w:bookmarkStart w:id="0" w:name="_GoBack"/>
      <w:bookmarkEnd w:id="0"/>
      <w:r>
        <w:rPr>
          <w:rFonts w:hint="eastAsia" w:ascii="仿宋" w:hAnsi="仿宋" w:eastAsia="仿宋" w:cs="仿宋"/>
          <w:i w:val="0"/>
          <w:iCs w:val="0"/>
          <w:caps w:val="0"/>
          <w:color w:val="auto"/>
          <w:spacing w:val="0"/>
          <w:sz w:val="24"/>
          <w:szCs w:val="24"/>
          <w:shd w:val="clear" w:color="auto" w:fill="FFFFFF"/>
          <w:lang w:eastAsia="zh-CN"/>
        </w:rPr>
        <w:t>联系方式：张静  13325311561</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lMTkwODNjMGQ3MzYxYzhmNjY3YWUxNjY1ODA1ZDAifQ=="/>
  </w:docVars>
  <w:rsids>
    <w:rsidRoot w:val="280C3D45"/>
    <w:rsid w:val="001A64FD"/>
    <w:rsid w:val="06637591"/>
    <w:rsid w:val="07772251"/>
    <w:rsid w:val="0A1E4450"/>
    <w:rsid w:val="0D003C86"/>
    <w:rsid w:val="11714CFA"/>
    <w:rsid w:val="11FC1C54"/>
    <w:rsid w:val="1D870585"/>
    <w:rsid w:val="1DA7125B"/>
    <w:rsid w:val="22803CFE"/>
    <w:rsid w:val="26374FBE"/>
    <w:rsid w:val="280C3D45"/>
    <w:rsid w:val="285D4199"/>
    <w:rsid w:val="2FAD5688"/>
    <w:rsid w:val="30725F8B"/>
    <w:rsid w:val="32A86260"/>
    <w:rsid w:val="38B60B77"/>
    <w:rsid w:val="3D37012F"/>
    <w:rsid w:val="41DD66DD"/>
    <w:rsid w:val="42C60665"/>
    <w:rsid w:val="4732198E"/>
    <w:rsid w:val="4C1147EA"/>
    <w:rsid w:val="555802E0"/>
    <w:rsid w:val="5D704BC7"/>
    <w:rsid w:val="65A634C1"/>
    <w:rsid w:val="6AEA49C4"/>
    <w:rsid w:val="7CFB7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24" w:lineRule="auto"/>
      <w:jc w:val="both"/>
    </w:pPr>
    <w:rPr>
      <w:rFonts w:ascii="Calibri" w:hAnsi="Calibri" w:eastAsia="宋体" w:cs="Times New Roman"/>
      <w:kern w:val="2"/>
      <w:sz w:val="21"/>
      <w:szCs w:val="24"/>
      <w:lang w:val="en-US" w:eastAsia="zh-CN" w:bidi="ar-SA"/>
    </w:rPr>
  </w:style>
  <w:style w:type="paragraph" w:styleId="3">
    <w:name w:val="heading 2"/>
    <w:basedOn w:val="1"/>
    <w:next w:val="1"/>
    <w:autoRedefine/>
    <w:qFormat/>
    <w:uiPriority w:val="1"/>
    <w:pPr>
      <w:ind w:left="2815"/>
      <w:outlineLvl w:val="1"/>
    </w:pPr>
    <w:rPr>
      <w:rFonts w:ascii="宋体" w:hAnsi="宋体" w:cs="宋体"/>
      <w:sz w:val="24"/>
      <w:lang w:val="zh-CN" w:bidi="zh-CN"/>
    </w:rPr>
  </w:style>
  <w:style w:type="paragraph" w:styleId="4">
    <w:name w:val="heading 4"/>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5">
    <w:name w:val="heading 6"/>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Indent 2"/>
    <w:basedOn w:val="1"/>
    <w:next w:val="1"/>
    <w:autoRedefine/>
    <w:qFormat/>
    <w:uiPriority w:val="0"/>
    <w:pPr>
      <w:ind w:left="1260"/>
    </w:pPr>
    <w:rPr>
      <w:szCs w:val="24"/>
    </w:rPr>
  </w:style>
  <w:style w:type="paragraph" w:styleId="6">
    <w:name w:val="Body Text"/>
    <w:basedOn w:val="1"/>
    <w:next w:val="1"/>
    <w:autoRedefine/>
    <w:unhideWhenUsed/>
    <w:qFormat/>
    <w:uiPriority w:val="0"/>
    <w:pPr>
      <w:spacing w:after="120"/>
    </w:pPr>
  </w:style>
  <w:style w:type="paragraph" w:styleId="7">
    <w:name w:val="Normal (Web)"/>
    <w:basedOn w:val="1"/>
    <w:autoRedefine/>
    <w:qFormat/>
    <w:uiPriority w:val="99"/>
    <w:pPr>
      <w:spacing w:before="100" w:beforeAutospacing="1" w:after="100" w:afterAutospacing="1" w:line="240" w:lineRule="auto"/>
      <w:jc w:val="left"/>
    </w:pPr>
    <w:rPr>
      <w:rFonts w:ascii="Times New Roman" w:hAnsi="Times New Roman"/>
      <w:kern w:val="0"/>
      <w:sz w:val="24"/>
      <w:szCs w:val="20"/>
    </w:rPr>
  </w:style>
  <w:style w:type="character" w:styleId="10">
    <w:name w:val="Strong"/>
    <w:basedOn w:val="9"/>
    <w:autoRedefine/>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1838</Words>
  <Characters>2020</Characters>
  <Lines>0</Lines>
  <Paragraphs>0</Paragraphs>
  <TotalTime>13</TotalTime>
  <ScaleCrop>false</ScaleCrop>
  <LinksUpToDate>false</LinksUpToDate>
  <CharactersWithSpaces>2083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2022-09-29T06:46:00Z</dcterms:created>
  <dc:creator>Administrator</dc:creator>
  <cp:lastModifiedBy>Administrator</cp:lastModifiedBy>
  <cp:lastPrinted>2023-12-05T02:05:00Z</cp:lastPrinted>
  <dcterms:modified xsi:type="dcterms:W3CDTF">2023-12-29T03:55:26Z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5B3A8151FE11490889F53747811A5D58</vt:lpwstr>
  </property>
</Properties>
</file>