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/>
          <w:b/>
          <w:color w:val="000000"/>
          <w:kern w:val="2"/>
          <w:sz w:val="24"/>
          <w:szCs w:val="24"/>
        </w:rPr>
        <w:t>供应商认为有必要补充说明的事宜（若有）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6B3F4503"/>
    <w:rsid w:val="6B3F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2023-09-06T08:04:00Z</dcterms:created>
  <dc:creator>李艳洁</dc:creator>
  <cp:lastModifiedBy>李艳洁</cp:lastModifiedBy>
  <dcterms:modified xsi:type="dcterms:W3CDTF">2023-09-06T08:04:28Z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AE1B1586C3244AC39A061327C7EC2974_11</vt:lpwstr>
  </property>
</Properties>
</file>