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numPr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eastAsia="zh-CN"/>
        </w:rPr>
      </w:pPr>
      <w:bookmarkStart w:id="0" w:name="_Toc54689008"/>
      <w:bookmarkStart w:id="1" w:name="_Toc11332"/>
      <w:bookmarkStart w:id="2" w:name="_Toc9992"/>
      <w:bookmarkStart w:id="3" w:name="_Toc9216"/>
      <w:r>
        <w:rPr>
          <w:rFonts w:asciiTheme="minorEastAsia" w:hAnsiTheme="minorEastAsia" w:eastAsiaTheme="minorEastAsia" w:cstheme="minorEastAsia"/>
          <w:color w:val="auto"/>
          <w:sz w:val="32"/>
          <w:szCs w:val="32"/>
          <w:highlight w:val="none"/>
        </w:rPr>
        <w:t>采购</w:t>
      </w:r>
      <w:bookmarkEnd w:id="0"/>
      <w:bookmarkEnd w:id="1"/>
      <w:bookmarkEnd w:id="2"/>
      <w:bookmarkEnd w:id="3"/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需求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eastAsia="zh-CN"/>
        </w:rPr>
        <w:t>一、产品要求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eastAsia="zh-CN"/>
        </w:rPr>
        <w:t>品目一：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32孔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eastAsia="zh-CN"/>
        </w:rPr>
        <w:t>全自动核酸提取仪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★1.样本通量：1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～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96；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★2.处理体积：30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～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1000μL；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3. 推荐样本量：200μL；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★4. 适用耗材：1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～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96孔深孔板、定制化单条八联管；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5. 旋转速度：≤3000rpm；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6. 温控范围：裂解加热：30℃～100℃  洗脱加热：30℃～100℃；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7. 混合方式：旋转混匀；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8. 程序存储：内建模式程序，存储≥10000个程序；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9. 自动舱门：电机驱动自动开关实验舱；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10. 磁珠残余量：≤2%；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11. 断电保护：意外断电再供电时，可自由选择是否继续运行试验；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12. 污染控制：负压HEPA排气过滤模块，内置紫外消毒模块。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eastAsia="zh-CN"/>
        </w:rPr>
        <w:t>品目二：荧光定量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PCR仪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1. 主要配置：主机、电源适配器、随机软件、台式电脑、小型离心机；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★2.基于实时荧光定量PCR检测技术，仪器具有断点数据续传功能；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3.激发光源：高亮长寿命免维护 LED 光源，使用寿命≥5年；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4.荧光检测方式：光电二极管（PD）作为检测器，顶部激发、顶部扫描，荧光通道同时逐孔扫描，无荧光边缘效应；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5.控温技术：半导体制冷片加热制冷技术；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6.温度速率：最大升温速率：≥4.0℃/s；最大降温速率：≥3.0℃/s；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7.温度均匀性：≤±0.1℃；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8.反应体系：0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～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100μL；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★9.样本容量：≥96孔；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10.核酸快速检测系统主机净重：≤30KG；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11.操控方式：单机运行,≥10英寸内嵌式全彩触摸屏，仪器可脱离电脑独立运行；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★12.检测通道：FAM，SYBR Green I；VIC, HEX, Joe, ROX, Texas-Red, CY5可扩展荧光通道≥4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个；</w:t>
      </w:r>
      <w:bookmarkStart w:id="4" w:name="_GoBack"/>
      <w:bookmarkEnd w:id="4"/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13.适用耗材：96 孔板、8 联管、96x0.2ml 单管（透明、磨砂、乳白色均适用）；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14.检测时长：10秒内完成4个/6个荧光通道96个孔位的全部检测；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15.模块控温范围：0～100℃；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16.自动样本仓：样本仓可由触摸屏控制自动弹出/关闭，弹出状态时轻触样本仓可自动关闭；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17.适用样本：呼吸道拭子、血清等。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品目三：96孔全自动核酸提取仪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★1. 样本通量：≥96；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★2. 处理体积：30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～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1000μL；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3. 推荐样本量：200μL；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★4. 适用耗材：≥96孔深孔板、定制化单条八联管；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5. 旋转速度：≤3000rpm；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6. 温控范围：裂解加热：30℃～100℃  洗脱加热：30℃～100℃；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7. 混合方式：旋转混匀；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8 .程序存储：内建模式程序，存储≥10000个程序；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9 .自动舱门：电机驱动自动开关实验舱；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10. 磁珠残余量：≤2%；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11. 断电保护：意外断电再供电时，可自由选择是否继续运行试验；</w:t>
      </w:r>
    </w:p>
    <w:p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12. 污染控制：负压HEPA排气过滤模块，内置紫外消毒模块。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YWU5NmRmNzQ3NDM3Y2EzODExZDQ3N2VhMWFhZTcifQ=="/>
  </w:docVars>
  <w:rsids>
    <w:rsidRoot w:val="35FC2024"/>
    <w:rsid w:val="2B2F6A18"/>
    <w:rsid w:val="35FC2024"/>
    <w:rsid w:val="4916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891</Words>
  <Characters>1079</Characters>
  <Lines>0</Lines>
  <Paragraphs>0</Paragraphs>
  <TotalTime>3</TotalTime>
  <ScaleCrop>false</ScaleCrop>
  <LinksUpToDate>false</LinksUpToDate>
  <CharactersWithSpaces>1118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2023-03-27T01:56:00Z</dcterms:created>
  <dc:creator>姚田拓 </dc:creator>
  <cp:lastModifiedBy>姚田拓 </cp:lastModifiedBy>
  <dcterms:modified xsi:type="dcterms:W3CDTF">2023-03-27T01:59:58Z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8C5D364F51634A8B9991793281192CC5</vt:lpwstr>
  </property>
</Properties>
</file>