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采购计划</w:t>
      </w:r>
    </w:p>
    <w:p>
      <w:pPr>
        <w:spacing w:line="360" w:lineRule="auto"/>
        <w:rPr>
          <w:rFonts w:ascii="仿宋" w:hAnsi="仿宋" w:eastAsia="仿宋" w:cs="仿宋"/>
          <w:sz w:val="32"/>
          <w:szCs w:val="32"/>
        </w:rPr>
      </w:pPr>
      <w:r>
        <w:rPr>
          <w:rFonts w:hint="eastAsia" w:ascii="仿宋" w:hAnsi="仿宋" w:eastAsia="仿宋" w:cs="仿宋"/>
          <w:b/>
          <w:bCs/>
          <w:sz w:val="32"/>
          <w:szCs w:val="32"/>
        </w:rPr>
        <w:t>项目名称</w:t>
      </w:r>
      <w:r>
        <w:rPr>
          <w:rFonts w:hint="eastAsia" w:ascii="仿宋" w:hAnsi="仿宋" w:eastAsia="仿宋" w:cs="仿宋"/>
          <w:sz w:val="32"/>
          <w:szCs w:val="32"/>
        </w:rPr>
        <w:t>：实验室功能优化配套工程</w:t>
      </w:r>
      <w:bookmarkStart w:id="0" w:name="_GoBack"/>
      <w:bookmarkEnd w:id="0"/>
    </w:p>
    <w:p>
      <w:pPr>
        <w:spacing w:line="360" w:lineRule="auto"/>
        <w:rPr>
          <w:rFonts w:ascii="仿宋" w:hAnsi="仿宋" w:eastAsia="仿宋" w:cs="仿宋"/>
          <w:sz w:val="32"/>
          <w:szCs w:val="32"/>
        </w:rPr>
      </w:pPr>
      <w:r>
        <w:rPr>
          <w:rFonts w:hint="eastAsia" w:ascii="仿宋" w:hAnsi="仿宋" w:eastAsia="仿宋" w:cs="仿宋"/>
          <w:b/>
          <w:bCs/>
          <w:sz w:val="32"/>
          <w:szCs w:val="32"/>
        </w:rPr>
        <w:t>采购内容</w:t>
      </w:r>
      <w:r>
        <w:rPr>
          <w:rFonts w:hint="eastAsia" w:ascii="仿宋" w:hAnsi="仿宋" w:eastAsia="仿宋" w:cs="仿宋"/>
          <w:sz w:val="32"/>
          <w:szCs w:val="32"/>
        </w:rPr>
        <w:t>：实施个别重点实验室的视频监控工程、化学试剂储藏室改造工程、50t吊钩秤实验区域功能改造工程、个别实验室的电路及土建改造工程、空间形貌实验室设备安装配套工程等。</w:t>
      </w:r>
    </w:p>
    <w:p>
      <w:pPr>
        <w:spacing w:line="360" w:lineRule="auto"/>
        <w:rPr>
          <w:rFonts w:ascii="仿宋" w:hAnsi="仿宋" w:eastAsia="仿宋" w:cs="仿宋"/>
          <w:sz w:val="32"/>
          <w:szCs w:val="32"/>
        </w:rPr>
      </w:pPr>
      <w:r>
        <w:rPr>
          <w:rFonts w:hint="eastAsia" w:ascii="仿宋" w:hAnsi="仿宋" w:eastAsia="仿宋" w:cs="仿宋"/>
          <w:b/>
          <w:bCs/>
          <w:sz w:val="32"/>
          <w:szCs w:val="32"/>
        </w:rPr>
        <w:t>主要功能</w:t>
      </w:r>
      <w:r>
        <w:rPr>
          <w:rFonts w:hint="eastAsia" w:ascii="仿宋" w:hAnsi="仿宋" w:eastAsia="仿宋" w:cs="仿宋"/>
          <w:sz w:val="32"/>
          <w:szCs w:val="32"/>
        </w:rPr>
        <w:t>：本项目涵盖多个分项改造工程，包括：为重点实验室安装视频监控工程；为化学与标准物质计量研究所改造易制毒试剂储藏室，加装或改造防盗门、窗、防护网、化学试剂储藏柜等；为力学与工程计量研究所实施50t吊钩秤实验区的功能改造工程，对局部空调风管、消防管道、电气桥架、行车轨道等进行移位或拆除，对窗户、吊顶进行处理，空调系统进行改造等；为热工计量研究所实验室实施改造工程，增改预埋线路，电力扩容等；为精密测量与测绘计量研究所实施空间形貌实验室的设备安装配套工程，对吊装口、局部墙体、地面进行拆除与恢复等，电子与电磁计量研究所实验室电路改造；可靠性实验及能效检测研究所实验室电力扩容、实验室改造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yMDRmYzM5YTg2OGMzOGI1YWMxMWJjOGI1YWJlY2EifQ=="/>
  </w:docVars>
  <w:rsids>
    <w:rsidRoot w:val="00607C01"/>
    <w:rsid w:val="00607C01"/>
    <w:rsid w:val="0086440A"/>
    <w:rsid w:val="6752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59</Words>
  <Characters>341</Characters>
  <Lines>2</Lines>
  <Paragraphs>1</Paragraphs>
  <TotalTime>1</TotalTime>
  <ScaleCrop>false</ScaleCrop>
  <LinksUpToDate>false</LinksUpToDate>
  <CharactersWithSpaces>399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2022-06-28T08:55:00Z</dcterms:created>
  <dc:creator>lenovo</dc:creator>
  <cp:lastModifiedBy>A-Sa</cp:lastModifiedBy>
  <dcterms:modified xsi:type="dcterms:W3CDTF">2023-10-07T06:38:26Z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789730CC45D44D398DE4EC5227EBD854_12</vt:lpwstr>
  </property>
</Properties>
</file>