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eastAsia="宋体"/>
          <w:sz w:val="28"/>
          <w:szCs w:val="28"/>
          <w:lang w:eastAsia="zh-CN"/>
        </w:rPr>
      </w:pPr>
      <w:bookmarkStart w:id="0" w:name="_Toc11393"/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七</w:t>
      </w:r>
      <w:r>
        <w:rPr>
          <w:rFonts w:hint="eastAsia"/>
          <w:sz w:val="28"/>
          <w:szCs w:val="28"/>
        </w:rPr>
        <w:t xml:space="preserve">章  </w:t>
      </w:r>
      <w:r>
        <w:rPr>
          <w:rFonts w:hint="eastAsia"/>
          <w:sz w:val="28"/>
          <w:szCs w:val="28"/>
          <w:lang w:eastAsia="zh-CN"/>
        </w:rPr>
        <w:t>拟签订合同文本</w:t>
      </w:r>
      <w:bookmarkEnd w:id="0"/>
    </w:p>
    <w:p/>
    <w:p/>
    <w:tbl>
      <w:tblPr>
        <w:tblStyle w:val="10"/>
        <w:tblpPr w:leftFromText="180" w:rightFromText="180" w:vertAnchor="page" w:horzAnchor="page" w:tblpX="8709" w:tblpY="1452"/>
        <w:tblW w:w="1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840" w:type="dxa"/>
            <w:noWrap w:val="0"/>
            <w:vAlign w:val="top"/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公开招标</w:t>
            </w:r>
          </w:p>
        </w:tc>
      </w:tr>
    </w:tbl>
    <w:p>
      <w:pPr>
        <w:pStyle w:val="7"/>
        <w:rPr>
          <w:rFonts w:hint="default" w:ascii="仿宋" w:hAnsi="仿宋" w:eastAsia="黑体"/>
          <w:sz w:val="24"/>
          <w:szCs w:val="24"/>
          <w:lang w:val="en-US" w:eastAsia="zh-CN"/>
        </w:rPr>
      </w:pPr>
      <w:r>
        <w:rPr>
          <w:rFonts w:hint="eastAsia" w:ascii="黑体" w:eastAsia="黑体"/>
          <w:b/>
          <w:sz w:val="32"/>
          <w:szCs w:val="32"/>
        </w:rPr>
        <w:t>政府采购项目</w:t>
      </w:r>
      <w:r>
        <w:rPr>
          <w:rFonts w:hint="eastAsia" w:ascii="黑体" w:eastAsia="黑体"/>
          <w:b/>
          <w:sz w:val="32"/>
          <w:szCs w:val="32"/>
          <w:lang w:eastAsia="zh-CN"/>
        </w:rPr>
        <w:t>（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1-14包）</w:t>
      </w: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hint="eastAsia" w:eastAsia="黑体"/>
          <w:b/>
          <w:sz w:val="58"/>
          <w:szCs w:val="58"/>
        </w:rPr>
      </w:pPr>
      <w:r>
        <w:rPr>
          <w:rFonts w:hint="eastAsia" w:eastAsia="黑体"/>
          <w:b/>
          <w:sz w:val="58"/>
          <w:szCs w:val="58"/>
          <w:lang w:val="en-US" w:eastAsia="zh-CN"/>
        </w:rPr>
        <w:t>陕西省</w:t>
      </w:r>
      <w:r>
        <w:rPr>
          <w:rFonts w:hint="eastAsia" w:eastAsia="黑体"/>
          <w:b/>
          <w:sz w:val="58"/>
          <w:szCs w:val="58"/>
        </w:rPr>
        <w:t>202</w:t>
      </w:r>
      <w:r>
        <w:rPr>
          <w:rFonts w:hint="eastAsia" w:eastAsia="黑体"/>
          <w:b/>
          <w:sz w:val="58"/>
          <w:szCs w:val="58"/>
          <w:lang w:val="en-US" w:eastAsia="zh-CN"/>
        </w:rPr>
        <w:t>3</w:t>
      </w:r>
      <w:r>
        <w:rPr>
          <w:rFonts w:hint="eastAsia" w:eastAsia="黑体"/>
          <w:b/>
          <w:sz w:val="58"/>
          <w:szCs w:val="58"/>
        </w:rPr>
        <w:t>年</w:t>
      </w:r>
      <w:r>
        <w:rPr>
          <w:rFonts w:hint="eastAsia" w:eastAsia="黑体"/>
          <w:b/>
          <w:sz w:val="58"/>
          <w:szCs w:val="58"/>
          <w:lang w:val="en-US" w:eastAsia="zh-CN"/>
        </w:rPr>
        <w:t>度</w:t>
      </w:r>
      <w:r>
        <w:rPr>
          <w:rFonts w:hint="eastAsia" w:eastAsia="黑体"/>
          <w:b/>
          <w:sz w:val="58"/>
          <w:szCs w:val="58"/>
        </w:rPr>
        <w:t>自然资源统一确权登记项目</w:t>
      </w:r>
    </w:p>
    <w:p>
      <w:pPr>
        <w:jc w:val="center"/>
        <w:rPr>
          <w:rFonts w:eastAsia="黑体"/>
          <w:b/>
          <w:sz w:val="58"/>
          <w:szCs w:val="58"/>
        </w:rPr>
      </w:pPr>
    </w:p>
    <w:p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服 务 合 同</w:t>
      </w:r>
    </w:p>
    <w:p>
      <w:pPr>
        <w:pStyle w:val="7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Times New Roman" w:eastAsia="黑体"/>
          <w:b/>
          <w:bCs/>
          <w:sz w:val="32"/>
          <w:szCs w:val="32"/>
        </w:rPr>
        <w:t>（编号：</w:t>
      </w:r>
      <w:r>
        <w:rPr>
          <w:rFonts w:hint="eastAsia" w:ascii="黑体" w:hAnsi="Times New Roman" w:eastAsia="黑体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Times New Roman" w:eastAsia="黑体"/>
          <w:b/>
          <w:bCs/>
          <w:sz w:val="32"/>
          <w:szCs w:val="32"/>
        </w:rPr>
        <w:t>）</w:t>
      </w:r>
    </w:p>
    <w:p>
      <w:pPr>
        <w:pStyle w:val="7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1600" w:firstLineChars="5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hAnsi="宋体" w:eastAsia="黑体"/>
          <w:sz w:val="32"/>
          <w:szCs w:val="32"/>
        </w:rPr>
        <w:t>陕西省自然资源厅</w:t>
      </w:r>
      <w:r>
        <w:rPr>
          <w:rFonts w:ascii="黑体" w:eastAsia="黑体"/>
          <w:sz w:val="32"/>
          <w:szCs w:val="32"/>
        </w:rPr>
        <w:t xml:space="preserve"> </w:t>
      </w:r>
    </w:p>
    <w:p>
      <w:pPr>
        <w:ind w:firstLine="1600" w:firstLineChars="50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乙  方：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>
      <w:pPr>
        <w:ind w:firstLine="1600" w:firstLineChars="500"/>
        <w:rPr>
          <w:rFonts w:hint="eastAsia" w:ascii="黑体" w:hAnsi="宋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见证方：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 xml:space="preserve"> </w:t>
      </w: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6"/>
        <w:widowControl/>
        <w:adjustRightInd w:val="0"/>
        <w:snapToGrid w:val="0"/>
        <w:spacing w:line="560" w:lineRule="exact"/>
        <w:ind w:firstLine="600" w:firstLineChars="200"/>
        <w:rPr>
          <w:rFonts w:hint="default" w:ascii="Calibri Light" w:hAnsi="Calibri Light" w:eastAsia="仿宋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  方：</w:t>
      </w:r>
      <w:r>
        <w:rPr>
          <w:rFonts w:hint="eastAsia" w:ascii="宋体" w:hAnsi="宋体" w:eastAsia="宋体" w:cs="宋体"/>
          <w:b w:val="0"/>
          <w:sz w:val="21"/>
          <w:szCs w:val="21"/>
        </w:rPr>
        <w:t xml:space="preserve">陕西省自然资源厅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乙  方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见证方：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陕西省自然资源厅通过公开招标方式采购确定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（供应商名称）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</w:rPr>
        <w:t>标包</w:t>
      </w:r>
      <w:r>
        <w:rPr>
          <w:rFonts w:hint="eastAsia" w:ascii="宋体" w:hAnsi="宋体" w:eastAsia="宋体" w:cs="宋体"/>
          <w:sz w:val="21"/>
          <w:szCs w:val="21"/>
        </w:rPr>
        <w:t>的成交供应商。根据《中华人民共和国政府采购法》《中华人民共和国民法典》《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自然资源统一确权登记项目》（项目编号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）的招标文件，乙方《投标文件》及中标通知书等，经甲、乙双方协商，达成如下合同条款。本项目的《招标文件》《投标文件》《中标通知书》等均为本合同的组成部分。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第一条</w:t>
      </w:r>
      <w:r>
        <w:rPr>
          <w:rFonts w:hint="eastAsia" w:ascii="宋体" w:hAnsi="宋体" w:eastAsia="宋体" w:cs="宋体"/>
          <w:sz w:val="21"/>
          <w:szCs w:val="21"/>
        </w:rPr>
        <w:t xml:space="preserve"> 项目名称、项目招标编号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项目招标编号：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第二条</w:t>
      </w:r>
      <w:r>
        <w:rPr>
          <w:rFonts w:hint="eastAsia" w:ascii="宋体" w:hAnsi="宋体" w:eastAsia="宋体" w:cs="宋体"/>
          <w:sz w:val="21"/>
          <w:szCs w:val="21"/>
        </w:rPr>
        <w:t xml:space="preserve"> 项目范围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8"/>
        <w:gridCol w:w="2233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自然资源登记单元名称</w:t>
            </w: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自然资源类型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涉及行政区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第三条</w:t>
      </w:r>
      <w:r>
        <w:rPr>
          <w:rFonts w:hint="eastAsia" w:ascii="宋体" w:hAnsi="宋体" w:eastAsia="宋体" w:cs="宋体"/>
          <w:sz w:val="21"/>
          <w:szCs w:val="21"/>
        </w:rPr>
        <w:t xml:space="preserve"> 工作任务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第四条</w:t>
      </w:r>
      <w:r>
        <w:rPr>
          <w:rFonts w:hint="eastAsia" w:ascii="宋体" w:hAnsi="宋体" w:eastAsia="宋体" w:cs="宋体"/>
          <w:sz w:val="21"/>
          <w:szCs w:val="21"/>
        </w:rPr>
        <w:t xml:space="preserve"> 提交成果与时间要求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提交成果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按照《自然资源统一确权登记暂行办法》《自然资源确权登记操作指南（试行）》《陕西省自然资源统一确权登记实施指南（试行）》要求，主要成果包括数据库成果、图件成果、文字报告成果、表格成果等。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1、数据库成果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2、图件成果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3、表格成果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4、文字成果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5、其他成果资料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6、成果格式要求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7、其他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如国家规范标准有变，以最新要求进行完善补充。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（二）成果提交时间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第五条</w:t>
      </w:r>
      <w:r>
        <w:rPr>
          <w:rFonts w:hint="eastAsia" w:ascii="宋体" w:hAnsi="宋体" w:eastAsia="宋体" w:cs="宋体"/>
          <w:sz w:val="21"/>
          <w:szCs w:val="21"/>
        </w:rPr>
        <w:t xml:space="preserve"> 成果验收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第六条</w:t>
      </w:r>
      <w:r>
        <w:rPr>
          <w:rFonts w:hint="eastAsia" w:ascii="宋体" w:hAnsi="宋体" w:eastAsia="宋体" w:cs="宋体"/>
          <w:sz w:val="21"/>
          <w:szCs w:val="21"/>
        </w:rPr>
        <w:t xml:space="preserve"> 合同金额及付款方式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（一）合同总金额：本合同总金额为人民币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元整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0" w:firstLineChars="10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（大写：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（二）结算及方式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4、付款方式：银行转账。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第七条</w:t>
      </w:r>
      <w:r>
        <w:rPr>
          <w:rFonts w:hint="eastAsia" w:ascii="宋体" w:hAnsi="宋体" w:eastAsia="宋体" w:cs="宋体"/>
          <w:sz w:val="21"/>
          <w:szCs w:val="21"/>
        </w:rPr>
        <w:t xml:space="preserve"> 甲方的主要权利和义务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第八条</w:t>
      </w:r>
      <w:r>
        <w:rPr>
          <w:rFonts w:hint="eastAsia" w:ascii="宋体" w:hAnsi="宋体" w:eastAsia="宋体" w:cs="宋体"/>
          <w:sz w:val="21"/>
          <w:szCs w:val="21"/>
        </w:rPr>
        <w:t xml:space="preserve"> 乙方的主要权利和义务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第九条</w:t>
      </w:r>
      <w:r>
        <w:rPr>
          <w:rFonts w:hint="eastAsia" w:ascii="宋体" w:hAnsi="宋体" w:eastAsia="宋体" w:cs="宋体"/>
          <w:sz w:val="21"/>
          <w:szCs w:val="21"/>
        </w:rPr>
        <w:t xml:space="preserve"> 知识产权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1、乙方接受委托形成的技术成果及知识产权归甲方所有，未经甲方同意，乙方不得使用。若发生侵犯第三方知识 产权争议的，赔偿责任均由乙方承担，甲方概不负责。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2、甲方委托乙方开发的产品，甲方享有知识产权，未经甲方许可不得转让任何第三人。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第十条</w:t>
      </w:r>
      <w:r>
        <w:rPr>
          <w:rFonts w:hint="eastAsia" w:ascii="宋体" w:hAnsi="宋体" w:eastAsia="宋体" w:cs="宋体"/>
          <w:sz w:val="21"/>
          <w:szCs w:val="21"/>
        </w:rPr>
        <w:t xml:space="preserve"> 保密条款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第十一条</w:t>
      </w:r>
      <w:r>
        <w:rPr>
          <w:rFonts w:hint="eastAsia" w:ascii="宋体" w:hAnsi="宋体" w:eastAsia="宋体" w:cs="宋体"/>
          <w:sz w:val="21"/>
          <w:szCs w:val="21"/>
        </w:rPr>
        <w:t xml:space="preserve"> 服务质量保证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第十二条</w:t>
      </w:r>
      <w:r>
        <w:rPr>
          <w:rFonts w:hint="eastAsia" w:ascii="宋体" w:hAnsi="宋体" w:eastAsia="宋体" w:cs="宋体"/>
          <w:sz w:val="21"/>
          <w:szCs w:val="21"/>
        </w:rPr>
        <w:t xml:space="preserve"> 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1、服务缺陷的补救措施和索赔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2、迟延履约的违约责任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违反保密条款等违约责任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第十三条</w:t>
      </w:r>
      <w:r>
        <w:rPr>
          <w:rFonts w:hint="eastAsia" w:ascii="宋体" w:hAnsi="宋体" w:eastAsia="宋体" w:cs="宋体"/>
          <w:sz w:val="21"/>
          <w:szCs w:val="21"/>
        </w:rPr>
        <w:t xml:space="preserve"> 不可抗力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第十四条</w:t>
      </w:r>
      <w:r>
        <w:rPr>
          <w:rFonts w:hint="eastAsia" w:ascii="宋体" w:hAnsi="宋体" w:eastAsia="宋体" w:cs="宋体"/>
          <w:sz w:val="21"/>
          <w:szCs w:val="21"/>
        </w:rPr>
        <w:t xml:space="preserve"> 合同争议和解决办法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甲、乙双方本着友好合作、积极协商的态度，严格履行本协议，合同执行中发生争议的，当事人双方应协商解决，协商达不成一致时，可向甲方所在地人民法院提起诉讼。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第十五条</w:t>
      </w:r>
      <w:r>
        <w:rPr>
          <w:rFonts w:hint="eastAsia" w:ascii="宋体" w:hAnsi="宋体" w:eastAsia="宋体" w:cs="宋体"/>
          <w:sz w:val="21"/>
          <w:szCs w:val="21"/>
        </w:rPr>
        <w:t xml:space="preserve"> 合同生效、变更与终止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1、本合同应在甲乙双方签字盖章后生效。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2、遇到突发或需要及时处理的情况的，为避免造成更大经济损失，乙方可先采取合理措施，并及时通知甲方。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3、因自然灾害以及国家计划或政策调整等不可抗拒原因，使合同无法履行时，经双方协商一致可变更或解除本合同。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4、由于一方不履行本合同的规定，另一方有权解除合同，并保留索赔权。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5、本合同一经签订，不得擅自变更、中止或者终止合同。对确需变更、调整或者中止、终止合同的，应按规定履行相应的手续。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第十六条</w:t>
      </w:r>
      <w:r>
        <w:rPr>
          <w:rFonts w:hint="eastAsia" w:ascii="宋体" w:hAnsi="宋体" w:eastAsia="宋体" w:cs="宋体"/>
          <w:sz w:val="21"/>
          <w:szCs w:val="21"/>
        </w:rPr>
        <w:t xml:space="preserve"> 其他事项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第十七条</w:t>
      </w:r>
      <w:r>
        <w:rPr>
          <w:rFonts w:hint="eastAsia" w:ascii="宋体" w:hAnsi="宋体" w:eastAsia="宋体" w:cs="宋体"/>
          <w:sz w:val="21"/>
          <w:szCs w:val="21"/>
        </w:rPr>
        <w:t xml:space="preserve"> 附件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1、中标通知书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2、其他相关文件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以下无正文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</w:p>
    <w:tbl>
      <w:tblPr>
        <w:tblStyle w:val="10"/>
        <w:tblW w:w="89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3"/>
        <w:gridCol w:w="1650"/>
        <w:gridCol w:w="1452"/>
        <w:gridCol w:w="32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4233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9"/>
              <w:ind w:firstLine="3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471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甲  方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乙  方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见 证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陕西省自然资源厅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地址：陕西省西安市莲湖区劳动南路180号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 xml:space="preserve">法定代表人：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>法定代表人：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被授权代表：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被授权代表：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电话：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承办人：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传真：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传真：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号：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号：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1050" w:firstLineChars="5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年    月    日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840" w:firstLineChars="4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年    月    日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      年    月    日</w:t>
            </w:r>
          </w:p>
        </w:tc>
      </w:tr>
    </w:tbl>
    <w:p>
      <w:r>
        <w:br w:type="page"/>
      </w:r>
    </w:p>
    <w:p>
      <w:pPr>
        <w:pStyle w:val="2"/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七</w:t>
      </w:r>
      <w:r>
        <w:rPr>
          <w:rFonts w:hint="eastAsia"/>
          <w:sz w:val="28"/>
          <w:szCs w:val="28"/>
        </w:rPr>
        <w:t xml:space="preserve">章  </w:t>
      </w:r>
      <w:r>
        <w:rPr>
          <w:rFonts w:hint="eastAsia"/>
          <w:sz w:val="28"/>
          <w:szCs w:val="28"/>
          <w:lang w:eastAsia="zh-CN"/>
        </w:rPr>
        <w:t>拟签订合同文本</w:t>
      </w:r>
    </w:p>
    <w:p/>
    <w:p/>
    <w:tbl>
      <w:tblPr>
        <w:tblStyle w:val="10"/>
        <w:tblpPr w:leftFromText="180" w:rightFromText="180" w:vertAnchor="page" w:horzAnchor="page" w:tblpX="8709" w:tblpY="1452"/>
        <w:tblW w:w="1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840" w:type="dxa"/>
            <w:noWrap w:val="0"/>
            <w:vAlign w:val="top"/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公开招标</w:t>
            </w:r>
          </w:p>
        </w:tc>
      </w:tr>
    </w:tbl>
    <w:p>
      <w:pPr>
        <w:pStyle w:val="7"/>
        <w:rPr>
          <w:rFonts w:hint="default" w:ascii="仿宋" w:hAnsi="仿宋" w:eastAsia="黑体"/>
          <w:sz w:val="24"/>
          <w:szCs w:val="24"/>
          <w:lang w:val="en-US" w:eastAsia="zh-CN"/>
        </w:rPr>
      </w:pPr>
      <w:r>
        <w:rPr>
          <w:rFonts w:hint="eastAsia" w:ascii="黑体" w:eastAsia="黑体"/>
          <w:b/>
          <w:sz w:val="32"/>
          <w:szCs w:val="32"/>
        </w:rPr>
        <w:t>政府采购项目</w:t>
      </w:r>
      <w:r>
        <w:rPr>
          <w:rFonts w:hint="eastAsia" w:ascii="黑体" w:eastAsia="黑体"/>
          <w:b/>
          <w:sz w:val="32"/>
          <w:szCs w:val="32"/>
          <w:lang w:eastAsia="zh-CN"/>
        </w:rPr>
        <w:t>（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15包）</w:t>
      </w: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hint="eastAsia" w:eastAsia="黑体"/>
          <w:b/>
          <w:sz w:val="58"/>
          <w:szCs w:val="58"/>
        </w:rPr>
      </w:pPr>
      <w:r>
        <w:rPr>
          <w:rFonts w:hint="eastAsia" w:eastAsia="黑体"/>
          <w:b/>
          <w:sz w:val="58"/>
          <w:szCs w:val="58"/>
          <w:lang w:val="en-US" w:eastAsia="zh-CN"/>
        </w:rPr>
        <w:t>陕西省</w:t>
      </w:r>
      <w:r>
        <w:rPr>
          <w:rFonts w:hint="eastAsia" w:eastAsia="黑体"/>
          <w:b/>
          <w:sz w:val="58"/>
          <w:szCs w:val="58"/>
        </w:rPr>
        <w:t>202</w:t>
      </w:r>
      <w:r>
        <w:rPr>
          <w:rFonts w:hint="eastAsia" w:eastAsia="黑体"/>
          <w:b/>
          <w:sz w:val="58"/>
          <w:szCs w:val="58"/>
          <w:lang w:val="en-US" w:eastAsia="zh-CN"/>
        </w:rPr>
        <w:t>3</w:t>
      </w:r>
      <w:r>
        <w:rPr>
          <w:rFonts w:hint="eastAsia" w:eastAsia="黑体"/>
          <w:b/>
          <w:sz w:val="58"/>
          <w:szCs w:val="58"/>
        </w:rPr>
        <w:t>年</w:t>
      </w:r>
      <w:r>
        <w:rPr>
          <w:rFonts w:hint="eastAsia" w:eastAsia="黑体"/>
          <w:b/>
          <w:sz w:val="58"/>
          <w:szCs w:val="58"/>
          <w:lang w:val="en-US" w:eastAsia="zh-CN"/>
        </w:rPr>
        <w:t>度</w:t>
      </w:r>
      <w:r>
        <w:rPr>
          <w:rFonts w:hint="eastAsia" w:eastAsia="黑体"/>
          <w:b/>
          <w:sz w:val="58"/>
          <w:szCs w:val="58"/>
        </w:rPr>
        <w:t>自然资源统一确权登记项目</w:t>
      </w:r>
    </w:p>
    <w:p>
      <w:pPr>
        <w:jc w:val="center"/>
        <w:rPr>
          <w:rFonts w:eastAsia="黑体"/>
          <w:b/>
          <w:sz w:val="58"/>
          <w:szCs w:val="58"/>
        </w:rPr>
      </w:pPr>
    </w:p>
    <w:p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服 务 合 同</w:t>
      </w:r>
    </w:p>
    <w:p>
      <w:pPr>
        <w:pStyle w:val="7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Times New Roman" w:eastAsia="黑体"/>
          <w:b/>
          <w:bCs/>
          <w:sz w:val="32"/>
          <w:szCs w:val="32"/>
        </w:rPr>
        <w:t>（编号：</w:t>
      </w:r>
      <w:r>
        <w:rPr>
          <w:rFonts w:hint="eastAsia" w:ascii="黑体" w:hAnsi="Times New Roman" w:eastAsia="黑体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Times New Roman" w:eastAsia="黑体"/>
          <w:b/>
          <w:bCs/>
          <w:sz w:val="32"/>
          <w:szCs w:val="32"/>
        </w:rPr>
        <w:t>）</w:t>
      </w: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hint="default" w:ascii="仿宋" w:hAnsi="仿宋" w:eastAsia="仿宋"/>
          <w:sz w:val="32"/>
          <w:szCs w:val="32"/>
          <w:highlight w:val="yellow"/>
          <w:lang w:val="en-US" w:eastAsia="zh-CN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1600" w:firstLineChars="5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hAnsi="宋体" w:eastAsia="黑体"/>
          <w:sz w:val="32"/>
          <w:szCs w:val="32"/>
        </w:rPr>
        <w:t>陕西省自然资源厅</w:t>
      </w:r>
      <w:r>
        <w:rPr>
          <w:rFonts w:ascii="黑体" w:eastAsia="黑体"/>
          <w:sz w:val="32"/>
          <w:szCs w:val="32"/>
        </w:rPr>
        <w:t xml:space="preserve"> </w:t>
      </w:r>
    </w:p>
    <w:p>
      <w:pPr>
        <w:ind w:firstLine="1600" w:firstLineChars="50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乙  方：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>
      <w:pPr>
        <w:ind w:firstLine="1600" w:firstLineChars="500"/>
        <w:rPr>
          <w:rFonts w:hint="eastAsia" w:ascii="黑体" w:hAnsi="宋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见证方：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 xml:space="preserve"> </w:t>
      </w: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6"/>
        <w:widowControl/>
        <w:adjustRightInd w:val="0"/>
        <w:snapToGrid w:val="0"/>
        <w:spacing w:line="560" w:lineRule="exact"/>
        <w:ind w:firstLine="600" w:firstLineChars="200"/>
        <w:rPr>
          <w:rFonts w:hint="default" w:ascii="Calibri Light" w:hAnsi="Calibri Light" w:eastAsia="仿宋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  方：</w:t>
      </w:r>
      <w:r>
        <w:rPr>
          <w:rFonts w:hint="eastAsia" w:ascii="宋体" w:hAnsi="宋体" w:eastAsia="宋体" w:cs="宋体"/>
          <w:b w:val="0"/>
          <w:sz w:val="21"/>
          <w:szCs w:val="21"/>
        </w:rPr>
        <w:t xml:space="preserve">陕西省自然资源厅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乙  方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见证方：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陕西省自然资源厅通过公开招标方式采购确定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（供应商名称）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</w:rPr>
        <w:t>标包</w:t>
      </w:r>
      <w:r>
        <w:rPr>
          <w:rFonts w:hint="eastAsia" w:ascii="宋体" w:hAnsi="宋体" w:eastAsia="宋体" w:cs="宋体"/>
          <w:sz w:val="21"/>
          <w:szCs w:val="21"/>
        </w:rPr>
        <w:t>的成交供应商。根据《中华人民共和国政府采购法》《中华人民共和国民法典》《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自然资源统一确权登记项目》（项目编号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）的招标文件，乙方《投标文件》及中标通知书等，经甲、乙双方协商，达成如下合同条款。本项目的《招标文件》《投标文件》《中标通知书》等均为本合同的组成部分。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第一条</w:t>
      </w:r>
      <w:r>
        <w:rPr>
          <w:rFonts w:hint="eastAsia" w:ascii="宋体" w:hAnsi="宋体" w:eastAsia="宋体" w:cs="宋体"/>
          <w:sz w:val="21"/>
          <w:szCs w:val="21"/>
        </w:rPr>
        <w:t xml:space="preserve"> 项目名称、项目招标编号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项目招标编号：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第二条</w:t>
      </w:r>
      <w:r>
        <w:rPr>
          <w:rFonts w:hint="eastAsia" w:ascii="宋体" w:hAnsi="宋体" w:eastAsia="宋体" w:cs="宋体"/>
          <w:sz w:val="21"/>
          <w:szCs w:val="21"/>
        </w:rPr>
        <w:t xml:space="preserve"> 项目范围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8"/>
        <w:gridCol w:w="2233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自然资源登记单元名称</w:t>
            </w: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自然资源类型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涉及行政区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第三条</w:t>
      </w:r>
      <w:r>
        <w:rPr>
          <w:rFonts w:hint="eastAsia" w:ascii="宋体" w:hAnsi="宋体" w:eastAsia="宋体" w:cs="宋体"/>
          <w:sz w:val="21"/>
          <w:szCs w:val="21"/>
        </w:rPr>
        <w:t xml:space="preserve"> 工作任务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第四条</w:t>
      </w:r>
      <w:r>
        <w:rPr>
          <w:rFonts w:hint="eastAsia" w:ascii="宋体" w:hAnsi="宋体" w:eastAsia="宋体" w:cs="宋体"/>
          <w:sz w:val="21"/>
          <w:szCs w:val="21"/>
        </w:rPr>
        <w:t xml:space="preserve"> 提交成果与时间要求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提交成果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按照《自然资源统一确权登记暂行办法》《自然资源确权登记操作指南（试行）》《陕西省自然资源统一确权登记实施指南（试行）》要求，主要成果包括数据库成果、图件成果、文字报告成果、表格成果等。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1、数据库成果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2、图件成果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3、表格成果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4、文字成果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5、其他成果资料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6、成果格式要求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7、其他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如国家规范标准有变，以最新要求进行完善补充。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（二）成果提交时间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第五条</w:t>
      </w:r>
      <w:r>
        <w:rPr>
          <w:rFonts w:hint="eastAsia" w:ascii="宋体" w:hAnsi="宋体" w:eastAsia="宋体" w:cs="宋体"/>
          <w:sz w:val="21"/>
          <w:szCs w:val="21"/>
        </w:rPr>
        <w:t xml:space="preserve"> 成果验收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第六条</w:t>
      </w:r>
      <w:r>
        <w:rPr>
          <w:rFonts w:hint="eastAsia" w:ascii="宋体" w:hAnsi="宋体" w:eastAsia="宋体" w:cs="宋体"/>
          <w:sz w:val="21"/>
          <w:szCs w:val="21"/>
        </w:rPr>
        <w:t xml:space="preserve"> 合同金额及付款方式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（一）合同总金额：本合同总金额为人民币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元整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0" w:firstLineChars="10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（大写：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（二）结算及方式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4、付款方式：银行转账。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第七条</w:t>
      </w:r>
      <w:r>
        <w:rPr>
          <w:rFonts w:hint="eastAsia" w:ascii="宋体" w:hAnsi="宋体" w:eastAsia="宋体" w:cs="宋体"/>
          <w:sz w:val="21"/>
          <w:szCs w:val="21"/>
        </w:rPr>
        <w:t xml:space="preserve"> 甲方的主要权利和义务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第八条</w:t>
      </w:r>
      <w:r>
        <w:rPr>
          <w:rFonts w:hint="eastAsia" w:ascii="宋体" w:hAnsi="宋体" w:eastAsia="宋体" w:cs="宋体"/>
          <w:sz w:val="21"/>
          <w:szCs w:val="21"/>
        </w:rPr>
        <w:t xml:space="preserve"> 乙方的主要权利和义务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第九条</w:t>
      </w:r>
      <w:r>
        <w:rPr>
          <w:rFonts w:hint="eastAsia" w:ascii="宋体" w:hAnsi="宋体" w:eastAsia="宋体" w:cs="宋体"/>
          <w:sz w:val="21"/>
          <w:szCs w:val="21"/>
        </w:rPr>
        <w:t xml:space="preserve"> 知识产权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1、乙方接受委托形成的技术成果及知识产权归甲方所有，未经甲方同意，乙方不得使用。若发生侵犯第三方知识 产权争议的，赔偿责任均由乙方承担，甲方概不负责。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2、甲方委托乙方开发的产品，甲方享有知识产权，未经甲方许可不得转让任何第三人。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第十条</w:t>
      </w:r>
      <w:r>
        <w:rPr>
          <w:rFonts w:hint="eastAsia" w:ascii="宋体" w:hAnsi="宋体" w:eastAsia="宋体" w:cs="宋体"/>
          <w:sz w:val="21"/>
          <w:szCs w:val="21"/>
        </w:rPr>
        <w:t xml:space="preserve"> 保密条款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第十一条</w:t>
      </w:r>
      <w:r>
        <w:rPr>
          <w:rFonts w:hint="eastAsia" w:ascii="宋体" w:hAnsi="宋体" w:eastAsia="宋体" w:cs="宋体"/>
          <w:sz w:val="21"/>
          <w:szCs w:val="21"/>
        </w:rPr>
        <w:t xml:space="preserve"> 服务质量保证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第十二条</w:t>
      </w:r>
      <w:r>
        <w:rPr>
          <w:rFonts w:hint="eastAsia" w:ascii="宋体" w:hAnsi="宋体" w:eastAsia="宋体" w:cs="宋体"/>
          <w:sz w:val="21"/>
          <w:szCs w:val="21"/>
        </w:rPr>
        <w:t xml:space="preserve"> 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1、服务缺陷的补救措施和索赔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2、迟延履约的违约责任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违反保密条款等违约责任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第十三条</w:t>
      </w:r>
      <w:r>
        <w:rPr>
          <w:rFonts w:hint="eastAsia" w:ascii="宋体" w:hAnsi="宋体" w:eastAsia="宋体" w:cs="宋体"/>
          <w:sz w:val="21"/>
          <w:szCs w:val="21"/>
        </w:rPr>
        <w:t xml:space="preserve"> 不可抗力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第十四条</w:t>
      </w:r>
      <w:r>
        <w:rPr>
          <w:rFonts w:hint="eastAsia" w:ascii="宋体" w:hAnsi="宋体" w:eastAsia="宋体" w:cs="宋体"/>
          <w:sz w:val="21"/>
          <w:szCs w:val="21"/>
        </w:rPr>
        <w:t xml:space="preserve"> 合同争议和解决办法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甲、乙双方本着友好合作、积极协商的态度，严格履行本协议，合同执行中发生争议的，当事人双方应协商解决，协商达不成一致时，可向甲方所在地人民法院提起诉讼。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第十五条</w:t>
      </w:r>
      <w:r>
        <w:rPr>
          <w:rFonts w:hint="eastAsia" w:ascii="宋体" w:hAnsi="宋体" w:eastAsia="宋体" w:cs="宋体"/>
          <w:sz w:val="21"/>
          <w:szCs w:val="21"/>
        </w:rPr>
        <w:t xml:space="preserve"> 合同生效、变更与终止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1、本合同应在甲乙双方签字盖章后生效。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2、遇到突发或需要及时处理的情况的，为避免造成更大经济损失，乙方可先采取合理措施，并及时通知甲方。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3、因自然灾害以及国家计划或政策调整等不可抗拒原因，使合同无法履行时，经双方协商一致可变更或解除本合同。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4、由于一方不履行本合同的规定，另一方有权解除合同，并保留索赔权。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5、本合同一经签订，不得擅自变更、中止或者终止合同。对确需变更、调整或者中止、终止合同的，应按规定履行相应的手续。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第十六条</w:t>
      </w:r>
      <w:r>
        <w:rPr>
          <w:rFonts w:hint="eastAsia" w:ascii="宋体" w:hAnsi="宋体" w:eastAsia="宋体" w:cs="宋体"/>
          <w:sz w:val="21"/>
          <w:szCs w:val="21"/>
        </w:rPr>
        <w:t xml:space="preserve"> 其他事项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第十七条</w:t>
      </w:r>
      <w:r>
        <w:rPr>
          <w:rFonts w:hint="eastAsia" w:ascii="宋体" w:hAnsi="宋体" w:eastAsia="宋体" w:cs="宋体"/>
          <w:sz w:val="21"/>
          <w:szCs w:val="21"/>
        </w:rPr>
        <w:t xml:space="preserve"> 附件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1、中标通知书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2、其他相关文件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以下无正文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</w:p>
    <w:tbl>
      <w:tblPr>
        <w:tblStyle w:val="10"/>
        <w:tblW w:w="89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1650"/>
        <w:gridCol w:w="1452"/>
        <w:gridCol w:w="32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4219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9"/>
              <w:ind w:firstLine="3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471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甲  方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乙  方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见 证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陕西省自然资源厅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地址：陕西省西安市莲湖区劳动南路180号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 xml:space="preserve">法定代表人：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>法定代表人：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被授权代表：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被授权代表：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电话：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承办人：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传真：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传真：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号：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号：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1050" w:firstLineChars="5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年    月    日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840" w:firstLineChars="4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年    月    日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      年    月    日</w:t>
            </w:r>
          </w:p>
        </w:tc>
      </w:tr>
    </w:tbl>
    <w:p/>
    <w:p>
      <w:pPr>
        <w:pStyle w:val="6"/>
      </w:pPr>
    </w:p>
    <w:p/>
    <w:p>
      <w:pPr>
        <w:pStyle w:val="6"/>
      </w:pPr>
    </w:p>
    <w:p/>
    <w:p>
      <w:pPr>
        <w:pStyle w:val="6"/>
      </w:pPr>
    </w:p>
    <w:p/>
    <w:p>
      <w:r>
        <w:br w:type="page"/>
      </w:r>
    </w:p>
    <w:tbl>
      <w:tblPr>
        <w:tblStyle w:val="10"/>
        <w:tblpPr w:leftFromText="180" w:rightFromText="180" w:vertAnchor="page" w:horzAnchor="page" w:tblpX="7889" w:tblpY="270"/>
        <w:tblW w:w="1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840" w:type="dxa"/>
            <w:noWrap w:val="0"/>
            <w:vAlign w:val="top"/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公开招标</w:t>
            </w:r>
          </w:p>
        </w:tc>
      </w:tr>
    </w:tbl>
    <w:p>
      <w:pPr>
        <w:pStyle w:val="7"/>
        <w:rPr>
          <w:rFonts w:hint="default" w:ascii="仿宋" w:hAnsi="仿宋" w:eastAsia="黑体"/>
          <w:sz w:val="24"/>
          <w:szCs w:val="24"/>
          <w:lang w:val="en-US" w:eastAsia="zh-CN"/>
        </w:rPr>
      </w:pPr>
      <w:r>
        <w:rPr>
          <w:rFonts w:hint="eastAsia" w:ascii="黑体" w:eastAsia="黑体"/>
          <w:b/>
          <w:sz w:val="32"/>
          <w:szCs w:val="32"/>
        </w:rPr>
        <w:t>政府采购项目</w:t>
      </w:r>
      <w:r>
        <w:rPr>
          <w:rFonts w:hint="eastAsia" w:ascii="黑体" w:eastAsia="黑体"/>
          <w:b/>
          <w:sz w:val="32"/>
          <w:szCs w:val="32"/>
          <w:lang w:eastAsia="zh-CN"/>
        </w:rPr>
        <w:t>（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16包）</w:t>
      </w:r>
    </w:p>
    <w:p>
      <w:pPr>
        <w:pStyle w:val="7"/>
        <w:rPr>
          <w:rFonts w:hint="default" w:ascii="仿宋" w:hAnsi="仿宋" w:eastAsia="黑体"/>
          <w:sz w:val="24"/>
          <w:szCs w:val="24"/>
          <w:lang w:val="en-US" w:eastAsia="zh-CN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hint="eastAsia" w:eastAsia="黑体"/>
          <w:b/>
          <w:sz w:val="58"/>
          <w:szCs w:val="58"/>
        </w:rPr>
      </w:pPr>
      <w:r>
        <w:rPr>
          <w:rFonts w:hint="eastAsia" w:eastAsia="黑体"/>
          <w:b/>
          <w:sz w:val="58"/>
          <w:szCs w:val="58"/>
          <w:lang w:val="en-US" w:eastAsia="zh-CN"/>
        </w:rPr>
        <w:t>陕西省</w:t>
      </w:r>
      <w:r>
        <w:rPr>
          <w:rFonts w:hint="eastAsia" w:eastAsia="黑体"/>
          <w:b/>
          <w:sz w:val="58"/>
          <w:szCs w:val="58"/>
        </w:rPr>
        <w:t>202</w:t>
      </w:r>
      <w:r>
        <w:rPr>
          <w:rFonts w:hint="eastAsia" w:eastAsia="黑体"/>
          <w:b/>
          <w:sz w:val="58"/>
          <w:szCs w:val="58"/>
          <w:lang w:val="en-US" w:eastAsia="zh-CN"/>
        </w:rPr>
        <w:t>3</w:t>
      </w:r>
      <w:r>
        <w:rPr>
          <w:rFonts w:hint="eastAsia" w:eastAsia="黑体"/>
          <w:b/>
          <w:sz w:val="58"/>
          <w:szCs w:val="58"/>
        </w:rPr>
        <w:t>年</w:t>
      </w:r>
      <w:r>
        <w:rPr>
          <w:rFonts w:hint="eastAsia" w:eastAsia="黑体"/>
          <w:b/>
          <w:sz w:val="58"/>
          <w:szCs w:val="58"/>
          <w:lang w:val="en-US" w:eastAsia="zh-CN"/>
        </w:rPr>
        <w:t>度</w:t>
      </w:r>
      <w:r>
        <w:rPr>
          <w:rFonts w:hint="eastAsia" w:eastAsia="黑体"/>
          <w:b/>
          <w:sz w:val="58"/>
          <w:szCs w:val="58"/>
        </w:rPr>
        <w:t>自然资源统一确权登记项目</w:t>
      </w:r>
    </w:p>
    <w:p>
      <w:pPr>
        <w:jc w:val="center"/>
        <w:rPr>
          <w:rFonts w:eastAsia="黑体"/>
          <w:b/>
          <w:sz w:val="58"/>
          <w:szCs w:val="58"/>
        </w:rPr>
      </w:pPr>
    </w:p>
    <w:p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服 务 合 同</w:t>
      </w:r>
    </w:p>
    <w:p>
      <w:pPr>
        <w:pStyle w:val="7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Times New Roman" w:eastAsia="黑体"/>
          <w:b/>
          <w:bCs/>
          <w:sz w:val="32"/>
          <w:szCs w:val="32"/>
        </w:rPr>
        <w:t>（编号：</w:t>
      </w:r>
      <w:r>
        <w:rPr>
          <w:rFonts w:hint="eastAsia" w:ascii="黑体" w:hAnsi="Times New Roman" w:eastAsia="黑体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Times New Roman" w:eastAsia="黑体"/>
          <w:b/>
          <w:bCs/>
          <w:sz w:val="32"/>
          <w:szCs w:val="32"/>
        </w:rPr>
        <w:t>）</w:t>
      </w: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1600" w:firstLineChars="5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hAnsi="宋体" w:eastAsia="黑体"/>
          <w:sz w:val="32"/>
          <w:szCs w:val="32"/>
        </w:rPr>
        <w:t>陕西省自然资源厅</w:t>
      </w:r>
      <w:r>
        <w:rPr>
          <w:rFonts w:ascii="黑体" w:eastAsia="黑体"/>
          <w:sz w:val="32"/>
          <w:szCs w:val="32"/>
        </w:rPr>
        <w:t xml:space="preserve"> </w:t>
      </w:r>
    </w:p>
    <w:p>
      <w:pPr>
        <w:ind w:firstLine="1600" w:firstLineChars="50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乙  方：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>
      <w:pPr>
        <w:ind w:firstLine="1600" w:firstLineChars="500"/>
        <w:rPr>
          <w:rFonts w:hint="eastAsia" w:ascii="黑体" w:hAnsi="宋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见证方：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  方：</w:t>
      </w:r>
      <w:r>
        <w:rPr>
          <w:rFonts w:hint="eastAsia" w:ascii="宋体" w:hAnsi="宋体" w:eastAsia="宋体" w:cs="宋体"/>
          <w:b w:val="0"/>
          <w:sz w:val="21"/>
          <w:szCs w:val="21"/>
        </w:rPr>
        <w:t xml:space="preserve">陕西省自然资源厅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乙  方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见证方：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陕西省自然资源厅通过公开招标方式采购确定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（供应商名称）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</w:rPr>
        <w:t>标包</w:t>
      </w:r>
      <w:r>
        <w:rPr>
          <w:rFonts w:hint="eastAsia" w:ascii="宋体" w:hAnsi="宋体" w:eastAsia="宋体" w:cs="宋体"/>
          <w:sz w:val="21"/>
          <w:szCs w:val="21"/>
        </w:rPr>
        <w:t>的成交供应商。根据《中华人民共和国政府采购法》《中华人民共和国民法典》《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自然资源统一确权登记项目》（项目编号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）的招标文件，乙方《投标文件》及中标通知书等，经甲、乙双方协商，达成如下合同条款。本项目的《招标文件》《投标文件》《中标通知书》等均为本合同的组成部分。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第一条</w:t>
      </w:r>
      <w:r>
        <w:rPr>
          <w:rFonts w:hint="eastAsia" w:ascii="宋体" w:hAnsi="宋体" w:eastAsia="宋体" w:cs="宋体"/>
          <w:sz w:val="21"/>
          <w:szCs w:val="21"/>
        </w:rPr>
        <w:t xml:space="preserve"> 项目名称、项目招标编号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项目招标编号：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第二条</w:t>
      </w:r>
      <w:r>
        <w:rPr>
          <w:rFonts w:hint="eastAsia" w:ascii="宋体" w:hAnsi="宋体" w:eastAsia="宋体" w:cs="宋体"/>
          <w:sz w:val="21"/>
          <w:szCs w:val="21"/>
        </w:rPr>
        <w:t xml:space="preserve"> 项目范围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8"/>
        <w:gridCol w:w="2233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自然资源登记单元名称</w:t>
            </w: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自然资源类型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涉及行政区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第三条</w:t>
      </w:r>
      <w:r>
        <w:rPr>
          <w:rFonts w:hint="eastAsia" w:ascii="宋体" w:hAnsi="宋体" w:eastAsia="宋体" w:cs="宋体"/>
          <w:sz w:val="21"/>
          <w:szCs w:val="21"/>
        </w:rPr>
        <w:t xml:space="preserve"> 工作任务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第四条</w:t>
      </w:r>
      <w:r>
        <w:rPr>
          <w:rFonts w:hint="eastAsia" w:ascii="宋体" w:hAnsi="宋体" w:eastAsia="宋体" w:cs="宋体"/>
          <w:sz w:val="21"/>
          <w:szCs w:val="21"/>
        </w:rPr>
        <w:t xml:space="preserve"> 提交成果与时间要求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提交成果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（二）成果提交时间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第五条</w:t>
      </w:r>
      <w:r>
        <w:rPr>
          <w:rFonts w:hint="eastAsia" w:ascii="宋体" w:hAnsi="宋体" w:eastAsia="宋体" w:cs="宋体"/>
          <w:sz w:val="21"/>
          <w:szCs w:val="21"/>
        </w:rPr>
        <w:t xml:space="preserve"> 成果验收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第六条</w:t>
      </w:r>
      <w:r>
        <w:rPr>
          <w:rFonts w:hint="eastAsia" w:ascii="宋体" w:hAnsi="宋体" w:eastAsia="宋体" w:cs="宋体"/>
          <w:sz w:val="21"/>
          <w:szCs w:val="21"/>
        </w:rPr>
        <w:t xml:space="preserve"> 合同金额及付款方式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（一）合同总金额：本合同总金额为人民币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元整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0" w:firstLineChars="10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（大写：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（二）结算及方式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4、付款方式：银行转账。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第七条</w:t>
      </w:r>
      <w:r>
        <w:rPr>
          <w:rFonts w:hint="eastAsia" w:ascii="宋体" w:hAnsi="宋体" w:eastAsia="宋体" w:cs="宋体"/>
          <w:sz w:val="21"/>
          <w:szCs w:val="21"/>
        </w:rPr>
        <w:t xml:space="preserve"> 甲方的主要权利和义务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第八条</w:t>
      </w:r>
      <w:r>
        <w:rPr>
          <w:rFonts w:hint="eastAsia" w:ascii="宋体" w:hAnsi="宋体" w:eastAsia="宋体" w:cs="宋体"/>
          <w:sz w:val="21"/>
          <w:szCs w:val="21"/>
        </w:rPr>
        <w:t xml:space="preserve"> 乙方的主要权利和义务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第九条</w:t>
      </w:r>
      <w:r>
        <w:rPr>
          <w:rFonts w:hint="eastAsia" w:ascii="宋体" w:hAnsi="宋体" w:eastAsia="宋体" w:cs="宋体"/>
          <w:sz w:val="21"/>
          <w:szCs w:val="21"/>
        </w:rPr>
        <w:t xml:space="preserve"> 知识产权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1、乙方接受委托形成的技术成果及知识产权归甲方所有，未经甲方同意，乙方不得使用。若发生侵犯第三方知识 产权争议的，赔偿责任均由乙方承担，甲方概不负责。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2、甲方委托乙方开发的产品，甲方享有知识产权，未经甲方许可不得转让任何第三人。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第十条</w:t>
      </w:r>
      <w:r>
        <w:rPr>
          <w:rFonts w:hint="eastAsia" w:ascii="宋体" w:hAnsi="宋体" w:eastAsia="宋体" w:cs="宋体"/>
          <w:sz w:val="21"/>
          <w:szCs w:val="21"/>
        </w:rPr>
        <w:t xml:space="preserve"> 保密条款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第十一条</w:t>
      </w:r>
      <w:r>
        <w:rPr>
          <w:rFonts w:hint="eastAsia" w:ascii="宋体" w:hAnsi="宋体" w:eastAsia="宋体" w:cs="宋体"/>
          <w:sz w:val="21"/>
          <w:szCs w:val="21"/>
        </w:rPr>
        <w:t xml:space="preserve"> 服务质量保证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第十二条</w:t>
      </w:r>
      <w:r>
        <w:rPr>
          <w:rFonts w:hint="eastAsia" w:ascii="宋体" w:hAnsi="宋体" w:eastAsia="宋体" w:cs="宋体"/>
          <w:sz w:val="21"/>
          <w:szCs w:val="21"/>
        </w:rPr>
        <w:t xml:space="preserve"> 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1、服务缺陷的补救措施和索赔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2、迟延履约的违约责任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违反保密条款等违约责任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第十三条</w:t>
      </w:r>
      <w:r>
        <w:rPr>
          <w:rFonts w:hint="eastAsia" w:ascii="宋体" w:hAnsi="宋体" w:eastAsia="宋体" w:cs="宋体"/>
          <w:sz w:val="21"/>
          <w:szCs w:val="21"/>
        </w:rPr>
        <w:t xml:space="preserve"> 不可抗力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第十四条</w:t>
      </w:r>
      <w:r>
        <w:rPr>
          <w:rFonts w:hint="eastAsia" w:ascii="宋体" w:hAnsi="宋体" w:eastAsia="宋体" w:cs="宋体"/>
          <w:sz w:val="21"/>
          <w:szCs w:val="21"/>
        </w:rPr>
        <w:t xml:space="preserve"> 合同争议和解决办法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甲、乙双方本着友好合作、积极协商的态度，严格履行本协议，合同执行中发生争议的，当事人双方应协商解决，协商达不成一致时，可向甲方所在地人民法院提起诉讼。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第十五条</w:t>
      </w:r>
      <w:r>
        <w:rPr>
          <w:rFonts w:hint="eastAsia" w:ascii="宋体" w:hAnsi="宋体" w:eastAsia="宋体" w:cs="宋体"/>
          <w:sz w:val="21"/>
          <w:szCs w:val="21"/>
        </w:rPr>
        <w:t xml:space="preserve"> 合同生效、变更与终止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1、本合同应在甲乙双方签字盖章后生效。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2、遇到突发或需要及时处理的情况的，为避免造成更大经济损失，乙方可先采取合理措施，并及时通知甲方。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3、因自然灾害以及国家计划或政策调整等不可抗拒原因，使合同无法履行时，经双方协商一致可变更或解除本合同。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4、由于一方不履行本合同的规定，另一方有权解除合同，并保留索赔权。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5、本合同一经签订，不得擅自变更、中止或者终止合同。对确需变更、调整或者中止、终止合同的，应按规定履行相应的手续。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第十六条</w:t>
      </w:r>
      <w:r>
        <w:rPr>
          <w:rFonts w:hint="eastAsia" w:ascii="宋体" w:hAnsi="宋体" w:eastAsia="宋体" w:cs="宋体"/>
          <w:sz w:val="21"/>
          <w:szCs w:val="21"/>
        </w:rPr>
        <w:t xml:space="preserve"> 其他事项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第十七条</w:t>
      </w:r>
      <w:r>
        <w:rPr>
          <w:rFonts w:hint="eastAsia" w:ascii="宋体" w:hAnsi="宋体" w:eastAsia="宋体" w:cs="宋体"/>
          <w:sz w:val="21"/>
          <w:szCs w:val="21"/>
        </w:rPr>
        <w:t xml:space="preserve"> 附件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1、中标通知书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2、其他相关文件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以下无正文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</w:p>
    <w:tbl>
      <w:tblPr>
        <w:tblStyle w:val="10"/>
        <w:tblW w:w="89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1650"/>
        <w:gridCol w:w="1452"/>
        <w:gridCol w:w="32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4201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9"/>
              <w:ind w:firstLine="3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471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甲  方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乙  方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见 证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陕西省自然资源厅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地址：陕西省西安市莲湖区劳动南路180号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 xml:space="preserve">法定代表人：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>法定代表人：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被授权代表：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被授权代表：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电话：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承办人：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传真：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传真：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号：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号：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1050" w:firstLineChars="5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年    月    日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840" w:firstLineChars="4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年    月    日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      年    月    日</w:t>
            </w:r>
          </w:p>
        </w:tc>
      </w:tr>
    </w:tbl>
    <w:p>
      <w:bookmarkStart w:id="1" w:name="_GoBack"/>
      <w:bookmarkEnd w:id="1"/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eastAsia="zh-CN"/>
        </w:rPr>
        <w:t>七</w:t>
      </w:r>
      <w:r>
        <w:rPr>
          <w:rFonts w:hint="eastAsia"/>
          <w:sz w:val="28"/>
          <w:szCs w:val="28"/>
        </w:rPr>
        <w:t xml:space="preserve">章  </w:t>
      </w:r>
      <w:r>
        <w:rPr>
          <w:rFonts w:hint="eastAsia"/>
          <w:sz w:val="28"/>
          <w:szCs w:val="28"/>
          <w:lang w:eastAsia="zh-CN"/>
        </w:rPr>
        <w:t>拟签订合同文本</w:t>
      </w:r>
    </w:p>
    <w:p/>
    <w:p/>
    <w:tbl>
      <w:tblPr>
        <w:tblStyle w:val="10"/>
        <w:tblpPr w:leftFromText="180" w:rightFromText="180" w:vertAnchor="page" w:horzAnchor="page" w:tblpX="8709" w:tblpY="1452"/>
        <w:tblW w:w="1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840" w:type="dxa"/>
            <w:noWrap w:val="0"/>
            <w:vAlign w:val="top"/>
          </w:tcPr>
          <w:p>
            <w:pPr>
              <w:jc w:val="center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公开招标</w:t>
            </w:r>
          </w:p>
        </w:tc>
      </w:tr>
    </w:tbl>
    <w:p>
      <w:pPr>
        <w:pStyle w:val="7"/>
        <w:rPr>
          <w:rFonts w:hint="default" w:ascii="仿宋" w:hAnsi="仿宋" w:eastAsia="黑体"/>
          <w:sz w:val="24"/>
          <w:szCs w:val="24"/>
          <w:lang w:val="en-US" w:eastAsia="zh-CN"/>
        </w:rPr>
      </w:pPr>
      <w:r>
        <w:rPr>
          <w:rFonts w:hint="eastAsia" w:ascii="黑体" w:eastAsia="黑体"/>
          <w:b/>
          <w:sz w:val="32"/>
          <w:szCs w:val="32"/>
        </w:rPr>
        <w:t>政府采购项目</w:t>
      </w:r>
      <w:r>
        <w:rPr>
          <w:rFonts w:hint="eastAsia" w:ascii="黑体" w:eastAsia="黑体"/>
          <w:b/>
          <w:sz w:val="32"/>
          <w:szCs w:val="32"/>
          <w:lang w:eastAsia="zh-CN"/>
        </w:rPr>
        <w:t>（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17、18包）</w:t>
      </w: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pStyle w:val="7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hint="eastAsia" w:eastAsia="黑体"/>
          <w:b/>
          <w:sz w:val="58"/>
          <w:szCs w:val="58"/>
        </w:rPr>
      </w:pPr>
      <w:r>
        <w:rPr>
          <w:rFonts w:hint="eastAsia" w:eastAsia="黑体"/>
          <w:b/>
          <w:sz w:val="58"/>
          <w:szCs w:val="58"/>
          <w:lang w:val="en-US" w:eastAsia="zh-CN"/>
        </w:rPr>
        <w:t>陕西省</w:t>
      </w:r>
      <w:r>
        <w:rPr>
          <w:rFonts w:hint="eastAsia" w:eastAsia="黑体"/>
          <w:b/>
          <w:sz w:val="58"/>
          <w:szCs w:val="58"/>
        </w:rPr>
        <w:t>202</w:t>
      </w:r>
      <w:r>
        <w:rPr>
          <w:rFonts w:hint="eastAsia" w:eastAsia="黑体"/>
          <w:b/>
          <w:sz w:val="58"/>
          <w:szCs w:val="58"/>
          <w:lang w:val="en-US" w:eastAsia="zh-CN"/>
        </w:rPr>
        <w:t>3</w:t>
      </w:r>
      <w:r>
        <w:rPr>
          <w:rFonts w:hint="eastAsia" w:eastAsia="黑体"/>
          <w:b/>
          <w:sz w:val="58"/>
          <w:szCs w:val="58"/>
        </w:rPr>
        <w:t>年</w:t>
      </w:r>
      <w:r>
        <w:rPr>
          <w:rFonts w:hint="eastAsia" w:eastAsia="黑体"/>
          <w:b/>
          <w:sz w:val="58"/>
          <w:szCs w:val="58"/>
          <w:lang w:val="en-US" w:eastAsia="zh-CN"/>
        </w:rPr>
        <w:t>度</w:t>
      </w:r>
      <w:r>
        <w:rPr>
          <w:rFonts w:hint="eastAsia" w:eastAsia="黑体"/>
          <w:b/>
          <w:sz w:val="58"/>
          <w:szCs w:val="58"/>
        </w:rPr>
        <w:t>自然资源统一确权登记项目</w:t>
      </w:r>
    </w:p>
    <w:p>
      <w:pPr>
        <w:jc w:val="center"/>
        <w:rPr>
          <w:rFonts w:eastAsia="黑体"/>
          <w:b/>
          <w:sz w:val="58"/>
          <w:szCs w:val="58"/>
        </w:rPr>
      </w:pPr>
    </w:p>
    <w:p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服 务 合 同</w:t>
      </w:r>
    </w:p>
    <w:p>
      <w:pPr>
        <w:pStyle w:val="7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黑体" w:hAnsi="Times New Roman" w:eastAsia="黑体"/>
          <w:b/>
          <w:bCs/>
          <w:sz w:val="32"/>
          <w:szCs w:val="32"/>
        </w:rPr>
        <w:t>（编号：</w:t>
      </w:r>
      <w:r>
        <w:rPr>
          <w:rFonts w:hint="eastAsia" w:ascii="黑体" w:hAnsi="Times New Roman" w:eastAsia="黑体"/>
          <w:b/>
          <w:bCs/>
          <w:sz w:val="32"/>
          <w:szCs w:val="32"/>
          <w:lang w:val="en-US" w:eastAsia="zh-CN"/>
        </w:rPr>
        <w:t xml:space="preserve">        </w:t>
      </w:r>
      <w:r>
        <w:rPr>
          <w:rFonts w:hint="eastAsia" w:ascii="黑体" w:hAnsi="Times New Roman" w:eastAsia="黑体"/>
          <w:b/>
          <w:bCs/>
          <w:sz w:val="32"/>
          <w:szCs w:val="32"/>
        </w:rPr>
        <w:t>）</w:t>
      </w: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1600" w:firstLineChars="5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hAnsi="宋体" w:eastAsia="黑体"/>
          <w:sz w:val="32"/>
          <w:szCs w:val="32"/>
        </w:rPr>
        <w:t>陕西省自然资源厅</w:t>
      </w:r>
      <w:r>
        <w:rPr>
          <w:rFonts w:ascii="黑体" w:eastAsia="黑体"/>
          <w:sz w:val="32"/>
          <w:szCs w:val="32"/>
        </w:rPr>
        <w:t xml:space="preserve"> </w:t>
      </w:r>
    </w:p>
    <w:p>
      <w:pPr>
        <w:ind w:firstLine="1600" w:firstLineChars="50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乙  方：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>
      <w:pPr>
        <w:ind w:firstLine="1600" w:firstLineChars="500"/>
        <w:rPr>
          <w:rFonts w:hint="eastAsia" w:ascii="黑体" w:hAnsi="宋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见证方：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 xml:space="preserve"> </w:t>
      </w:r>
    </w:p>
    <w:p>
      <w:pPr>
        <w:pStyle w:val="7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6"/>
        <w:widowControl/>
        <w:adjustRightInd w:val="0"/>
        <w:snapToGrid w:val="0"/>
        <w:spacing w:line="560" w:lineRule="exact"/>
        <w:ind w:firstLine="600" w:firstLineChars="200"/>
        <w:rPr>
          <w:rFonts w:hint="default" w:ascii="Calibri Light" w:hAnsi="Calibri Light" w:eastAsia="仿宋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  方：</w:t>
      </w:r>
      <w:r>
        <w:rPr>
          <w:rFonts w:hint="eastAsia" w:ascii="宋体" w:hAnsi="宋体" w:eastAsia="宋体" w:cs="宋体"/>
          <w:b w:val="0"/>
          <w:sz w:val="21"/>
          <w:szCs w:val="21"/>
        </w:rPr>
        <w:t xml:space="preserve">陕西省自然资源厅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乙  方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见证方：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陕西省自然资源厅通过公开招标方式采购确定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（供应商名称）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</w:rPr>
        <w:t>标包</w:t>
      </w:r>
      <w:r>
        <w:rPr>
          <w:rFonts w:hint="eastAsia" w:ascii="宋体" w:hAnsi="宋体" w:eastAsia="宋体" w:cs="宋体"/>
          <w:sz w:val="21"/>
          <w:szCs w:val="21"/>
        </w:rPr>
        <w:t>的成交供应商。根据《中华人民共和国政府采购法》《中华人民共和国民法典》《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自然资源统一确权登记项目》（项目编号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）的招标文件，乙方《投标文件》及中标通知书等，经甲、乙双方协商，达成如下合同条款。本项目的《招标文件》《投标文件》《中标通知书》等均为本合同的组成部分。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第一条</w:t>
      </w:r>
      <w:r>
        <w:rPr>
          <w:rFonts w:hint="eastAsia" w:ascii="宋体" w:hAnsi="宋体" w:eastAsia="宋体" w:cs="宋体"/>
          <w:sz w:val="21"/>
          <w:szCs w:val="21"/>
        </w:rPr>
        <w:t xml:space="preserve"> 项目名称、项目招标编号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陕西省</w:t>
      </w: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度</w:t>
      </w:r>
      <w:r>
        <w:rPr>
          <w:rFonts w:hint="eastAsia" w:ascii="宋体" w:hAnsi="宋体" w:eastAsia="宋体" w:cs="宋体"/>
          <w:sz w:val="21"/>
          <w:szCs w:val="21"/>
        </w:rPr>
        <w:t>自然资源统一确权登记项目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项目招标编号：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第二条</w:t>
      </w:r>
      <w:r>
        <w:rPr>
          <w:rFonts w:hint="eastAsia" w:ascii="宋体" w:hAnsi="宋体" w:eastAsia="宋体" w:cs="宋体"/>
          <w:sz w:val="21"/>
          <w:szCs w:val="21"/>
        </w:rPr>
        <w:t xml:space="preserve"> 项目范围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8"/>
        <w:gridCol w:w="2233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自然资源登记单元名称</w:t>
            </w: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自然资源类型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涉及行政区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4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33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41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第三条</w:t>
      </w:r>
      <w:r>
        <w:rPr>
          <w:rFonts w:hint="eastAsia" w:ascii="宋体" w:hAnsi="宋体" w:eastAsia="宋体" w:cs="宋体"/>
          <w:sz w:val="21"/>
          <w:szCs w:val="21"/>
        </w:rPr>
        <w:t xml:space="preserve"> 工作任务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第四条</w:t>
      </w:r>
      <w:r>
        <w:rPr>
          <w:rFonts w:hint="eastAsia" w:ascii="宋体" w:hAnsi="宋体" w:eastAsia="宋体" w:cs="宋体"/>
          <w:sz w:val="21"/>
          <w:szCs w:val="21"/>
        </w:rPr>
        <w:t xml:space="preserve"> 提交成果与时间要求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sz w:val="21"/>
          <w:szCs w:val="21"/>
        </w:rPr>
        <w:t>提交成果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按照《自然资源统一确权登记暂行办法》《自然资源确权登记操作指南（试行）》《陕西省自然资源统一确权登记实施指南（试行）》要求，主要成果包括数据库成果、图件成果、文字报告成果、表格成果等。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1、数据库成果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2、图件成果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3、表格成果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4、文字成果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5、其他成果资料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6、成果格式要求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7、其他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如国家规范标准有变，以最新要求进行完善补充。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（二）成果提交时间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第五条</w:t>
      </w:r>
      <w:r>
        <w:rPr>
          <w:rFonts w:hint="eastAsia" w:ascii="宋体" w:hAnsi="宋体" w:eastAsia="宋体" w:cs="宋体"/>
          <w:sz w:val="21"/>
          <w:szCs w:val="21"/>
        </w:rPr>
        <w:t xml:space="preserve"> 成果验收</w:t>
      </w:r>
    </w:p>
    <w:p>
      <w:pPr>
        <w:pStyle w:val="8"/>
        <w:keepNext w:val="0"/>
        <w:keepLines w:val="0"/>
        <w:pageBreakBefore w:val="0"/>
        <w:tabs>
          <w:tab w:val="right" w:leader="middleDot" w:pos="9000"/>
        </w:tabs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第六条</w:t>
      </w:r>
      <w:r>
        <w:rPr>
          <w:rFonts w:hint="eastAsia" w:ascii="宋体" w:hAnsi="宋体" w:eastAsia="宋体" w:cs="宋体"/>
          <w:sz w:val="21"/>
          <w:szCs w:val="21"/>
        </w:rPr>
        <w:t xml:space="preserve"> 合同金额及付款方式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（一）合同总金额：本合同总金额为人民币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元整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2100" w:firstLineChars="10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（大写：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（二）结算及方式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4、付款方式：银行转账。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第七条</w:t>
      </w:r>
      <w:r>
        <w:rPr>
          <w:rFonts w:hint="eastAsia" w:ascii="宋体" w:hAnsi="宋体" w:eastAsia="宋体" w:cs="宋体"/>
          <w:sz w:val="21"/>
          <w:szCs w:val="21"/>
        </w:rPr>
        <w:t xml:space="preserve"> 甲方的主要权利和义务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第八条</w:t>
      </w:r>
      <w:r>
        <w:rPr>
          <w:rFonts w:hint="eastAsia" w:ascii="宋体" w:hAnsi="宋体" w:eastAsia="宋体" w:cs="宋体"/>
          <w:sz w:val="21"/>
          <w:szCs w:val="21"/>
        </w:rPr>
        <w:t xml:space="preserve"> 乙方的主要权利和义务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第九条</w:t>
      </w:r>
      <w:r>
        <w:rPr>
          <w:rFonts w:hint="eastAsia" w:ascii="宋体" w:hAnsi="宋体" w:eastAsia="宋体" w:cs="宋体"/>
          <w:sz w:val="21"/>
          <w:szCs w:val="21"/>
        </w:rPr>
        <w:t xml:space="preserve"> 知识产权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1、乙方接受委托形成的技术成果及知识产权归甲方所有，未经甲方同意，乙方不得使用。若发生侵犯第三方知识 产权争议的，赔偿责任均由乙方承担，甲方概不负责。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2、甲方委托乙方开发的产品，甲方享有知识产权，未经甲方许可不得转让任何第三人。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第十条</w:t>
      </w:r>
      <w:r>
        <w:rPr>
          <w:rFonts w:hint="eastAsia" w:ascii="宋体" w:hAnsi="宋体" w:eastAsia="宋体" w:cs="宋体"/>
          <w:sz w:val="21"/>
          <w:szCs w:val="21"/>
        </w:rPr>
        <w:t xml:space="preserve"> 保密条款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第十一条</w:t>
      </w:r>
      <w:r>
        <w:rPr>
          <w:rFonts w:hint="eastAsia" w:ascii="宋体" w:hAnsi="宋体" w:eastAsia="宋体" w:cs="宋体"/>
          <w:sz w:val="21"/>
          <w:szCs w:val="21"/>
        </w:rPr>
        <w:t xml:space="preserve"> 服务质量保证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第十二条</w:t>
      </w:r>
      <w:r>
        <w:rPr>
          <w:rFonts w:hint="eastAsia" w:ascii="宋体" w:hAnsi="宋体" w:eastAsia="宋体" w:cs="宋体"/>
          <w:sz w:val="21"/>
          <w:szCs w:val="21"/>
        </w:rPr>
        <w:t xml:space="preserve"> 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1、服务缺陷的补救措施和索赔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2、迟延履约的违约责任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违反保密条款等违约责任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第十三条</w:t>
      </w:r>
      <w:r>
        <w:rPr>
          <w:rFonts w:hint="eastAsia" w:ascii="宋体" w:hAnsi="宋体" w:eastAsia="宋体" w:cs="宋体"/>
          <w:sz w:val="21"/>
          <w:szCs w:val="21"/>
        </w:rPr>
        <w:t xml:space="preserve"> 不可抗力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第十四条</w:t>
      </w:r>
      <w:r>
        <w:rPr>
          <w:rFonts w:hint="eastAsia" w:ascii="宋体" w:hAnsi="宋体" w:eastAsia="宋体" w:cs="宋体"/>
          <w:sz w:val="21"/>
          <w:szCs w:val="21"/>
        </w:rPr>
        <w:t xml:space="preserve"> 合同争议和解决办法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甲、乙双方本着友好合作、积极协商的态度，严格履行本协议，合同执行中发生争议的，当事人双方应协商解决，协商达不成一致时，可向甲方所在地人民法院提起诉讼。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第十五条</w:t>
      </w:r>
      <w:r>
        <w:rPr>
          <w:rFonts w:hint="eastAsia" w:ascii="宋体" w:hAnsi="宋体" w:eastAsia="宋体" w:cs="宋体"/>
          <w:sz w:val="21"/>
          <w:szCs w:val="21"/>
        </w:rPr>
        <w:t xml:space="preserve"> 合同生效、变更与终止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1、本合同应在甲乙双方签字盖章后生效。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2、遇到突发或需要及时处理的情况的，为避免造成更大经济损失，乙方可先采取合理措施，并及时通知甲方。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3、因自然灾害以及国家计划或政策调整等不可抗拒原因，使合同无法履行时，经双方协商一致可变更或解除本合同。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4、由于一方不履行本合同的规定，另一方有权解除合同，并保留索赔权。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5、本合同一经签订，不得擅自变更、中止或者终止合同。对确需变更、调整或者中止、终止合同的，应按规定履行相应的手续。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第十六条</w:t>
      </w:r>
      <w:r>
        <w:rPr>
          <w:rFonts w:hint="eastAsia" w:ascii="宋体" w:hAnsi="宋体" w:eastAsia="宋体" w:cs="宋体"/>
          <w:sz w:val="21"/>
          <w:szCs w:val="21"/>
        </w:rPr>
        <w:t xml:space="preserve"> 其他事项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kern w:val="2"/>
          <w:sz w:val="21"/>
          <w:szCs w:val="21"/>
          <w:lang w:val="en-US" w:eastAsia="zh-CN" w:bidi="ar-SA"/>
        </w:rPr>
        <w:t>第十七条</w:t>
      </w:r>
      <w:r>
        <w:rPr>
          <w:rFonts w:hint="eastAsia" w:ascii="宋体" w:hAnsi="宋体" w:eastAsia="宋体" w:cs="宋体"/>
          <w:sz w:val="21"/>
          <w:szCs w:val="21"/>
        </w:rPr>
        <w:t xml:space="preserve"> 附件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1、中标通知书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2、其他相关文件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以下无正文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10"/>
        <w:tblW w:w="86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1650"/>
        <w:gridCol w:w="1452"/>
        <w:gridCol w:w="32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983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9"/>
              <w:ind w:firstLine="32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4716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甲  方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乙  方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见 证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陕西省自然资源厅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地址：陕西省西安市莲湖区劳动南路180号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 xml:space="preserve">法定代表人：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  <w:lang w:val="zh-CN"/>
              </w:rPr>
              <w:t>法定代表人：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招标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>被授权代表：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被授权代表：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电话：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电话：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承办人：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传真：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传真：</w:t>
            </w:r>
          </w:p>
        </w:tc>
        <w:tc>
          <w:tcPr>
            <w:tcW w:w="3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  <w:r>
              <w:rPr>
                <w:rFonts w:hint="eastAsia" w:ascii="宋体" w:hAnsi="宋体" w:eastAsia="宋体" w:cs="宋体"/>
                <w:spacing w:val="0"/>
                <w:sz w:val="21"/>
                <w:szCs w:val="21"/>
              </w:rPr>
              <w:t xml:space="preserve"> 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开户银行：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号：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账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号：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color w:val="FF0000"/>
                <w:spacing w:val="-2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1050" w:firstLineChars="5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年    月    日</w:t>
            </w:r>
          </w:p>
        </w:tc>
        <w:tc>
          <w:tcPr>
            <w:tcW w:w="3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840" w:firstLineChars="400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年    月    日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>签订日期：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kern w:val="0"/>
                <w:sz w:val="21"/>
                <w:szCs w:val="21"/>
              </w:rPr>
              <w:t xml:space="preserve">          年    月    日</w:t>
            </w:r>
          </w:p>
        </w:tc>
      </w:tr>
    </w:tbl>
    <w:p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2C8B00"/>
    <w:multiLevelType w:val="singleLevel"/>
    <w:tmpl w:val="D32C8B0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N2UzYWY2YWJmZTY3NzIzMzA4OTBhMTEyMGRkNDcifQ=="/>
  </w:docVars>
  <w:rsids>
    <w:rsidRoot w:val="04F57587"/>
    <w:rsid w:val="04F5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qFormat/>
    <w:uiPriority w:val="0"/>
    <w:pPr>
      <w:keepNext/>
      <w:keepLines/>
      <w:spacing w:before="340" w:after="330"/>
      <w:jc w:val="center"/>
      <w:outlineLvl w:val="0"/>
    </w:pPr>
    <w:rPr>
      <w:b/>
      <w:kern w:val="44"/>
      <w:sz w:val="32"/>
    </w:rPr>
  </w:style>
  <w:style w:type="paragraph" w:styleId="4">
    <w:name w:val="heading 2"/>
    <w:basedOn w:val="3"/>
    <w:next w:val="5"/>
    <w:qFormat/>
    <w:uiPriority w:val="0"/>
    <w:pPr>
      <w:jc w:val="center"/>
      <w:outlineLvl w:val="1"/>
    </w:pPr>
    <w:rPr>
      <w:rFonts w:ascii="黑体" w:hAnsi="黑体" w:cs="黑体"/>
      <w:b w:val="0"/>
      <w:kern w:val="0"/>
      <w:sz w:val="30"/>
      <w:lang w:val="zh-CN" w:bidi="zh-CN"/>
    </w:rPr>
  </w:style>
  <w:style w:type="paragraph" w:styleId="5">
    <w:name w:val="heading 3"/>
    <w:basedOn w:val="1"/>
    <w:next w:val="1"/>
    <w:qFormat/>
    <w:uiPriority w:val="0"/>
    <w:pPr>
      <w:keepNext/>
      <w:keepLines/>
      <w:spacing w:line="415" w:lineRule="auto"/>
      <w:outlineLvl w:val="2"/>
    </w:pPr>
    <w:rPr>
      <w:b/>
      <w:bCs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7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8">
    <w:name w:val="toc 1"/>
    <w:basedOn w:val="1"/>
    <w:next w:val="1"/>
    <w:qFormat/>
    <w:uiPriority w:val="0"/>
  </w:style>
  <w:style w:type="paragraph" w:styleId="9">
    <w:name w:val="Body Text First Indent"/>
    <w:basedOn w:val="6"/>
    <w:qFormat/>
    <w:uiPriority w:val="0"/>
    <w:pPr>
      <w:ind w:firstLine="420" w:firstLineChars="1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2023-09-06T15:29:00Z</dcterms:created>
  <dc:creator>shaco1384310316</dc:creator>
  <cp:lastModifiedBy>shaco1384310316</cp:lastModifiedBy>
  <dcterms:modified xsi:type="dcterms:W3CDTF">2023-09-06T15:30:45Z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962889B1C8D24449935B5DACDA1A873A_11</vt:lpwstr>
  </property>
</Properties>
</file>