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lang w:val="en-US" w:eastAsia="zh-CN"/>
        </w:rPr>
        <w:t>实施方案、售后及培训</w:t>
      </w:r>
    </w:p>
    <w:bookmarkEnd w:id="0"/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1、技术及服务方案</w:t>
      </w:r>
      <w:r>
        <w:rPr>
          <w:rFonts w:hint="eastAsia" w:ascii="仿宋" w:hAnsi="仿宋" w:eastAsia="仿宋" w:cs="仿宋_GB2312"/>
          <w:sz w:val="28"/>
          <w:szCs w:val="28"/>
        </w:rPr>
        <w:t>（格式自拟）</w:t>
      </w:r>
    </w:p>
    <w:p>
      <w:pPr>
        <w:numPr>
          <w:ilvl w:val="0"/>
          <w:numId w:val="1"/>
        </w:numPr>
        <w:rPr>
          <w:rFonts w:ascii="仿宋" w:hAnsi="仿宋" w:eastAsia="仿宋" w:cs="仿宋_GB2312"/>
          <w:sz w:val="28"/>
          <w:szCs w:val="28"/>
        </w:rPr>
      </w:pPr>
      <w:r>
        <w:rPr>
          <w:rFonts w:hint="default" w:ascii="仿宋" w:hAnsi="仿宋" w:eastAsia="仿宋" w:cs="仿宋_GB2312"/>
          <w:sz w:val="28"/>
          <w:szCs w:val="28"/>
          <w:lang w:val="en-US" w:eastAsia="zh-CN"/>
        </w:rPr>
        <w:t>售后服务</w:t>
      </w:r>
      <w:r>
        <w:rPr>
          <w:rFonts w:hint="eastAsia" w:ascii="仿宋" w:hAnsi="仿宋" w:eastAsia="仿宋" w:cs="仿宋_GB2312"/>
          <w:sz w:val="28"/>
          <w:szCs w:val="28"/>
        </w:rPr>
        <w:t>（格式自拟）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培训（格式自拟）</w:t>
      </w:r>
    </w:p>
    <w:p>
      <w:pPr>
        <w:pStyle w:val="2"/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19963"/>
    <w:multiLevelType w:val="singleLevel"/>
    <w:tmpl w:val="01D1996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</w:docVars>
  <w:rsids>
    <w:rsidRoot w:val="20090BCF"/>
    <w:rsid w:val="20090BCF"/>
    <w:rsid w:val="701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cs="Times New Roman" w:eastAsiaTheme="minorEastAsia"/>
      <w:color w:val="auto"/>
      <w:kern w:val="2"/>
      <w:sz w:val="28"/>
      <w:szCs w:val="2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2023-07-25T09:32:00Z</dcterms:created>
  <dc:creator>陕西中技招标</dc:creator>
  <cp:lastModifiedBy>陕西中技招标</cp:lastModifiedBy>
  <dcterms:modified xsi:type="dcterms:W3CDTF">2023-07-25T09:36:16Z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65D0B7C7240744EDA38B940A8348FCA5</vt:lpwstr>
  </property>
</Properties>
</file>