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6A2D4" w14:textId="77777777" w:rsidR="004C6AEB" w:rsidRDefault="0041260A">
      <w:pPr>
        <w:pStyle w:val="1"/>
      </w:pPr>
      <w:bookmarkStart w:id="0" w:name="_Toc120896186"/>
      <w:bookmarkStart w:id="1" w:name="_Toc132032644"/>
      <w:r>
        <w:rPr>
          <w:rFonts w:hint="eastAsia"/>
        </w:rPr>
        <w:t>第三章</w:t>
      </w:r>
      <w:r>
        <w:rPr>
          <w:rFonts w:hint="eastAsia"/>
        </w:rPr>
        <w:t xml:space="preserve">  </w:t>
      </w:r>
      <w:r>
        <w:rPr>
          <w:rFonts w:hint="eastAsia"/>
        </w:rPr>
        <w:t>采购内容及要求</w:t>
      </w:r>
      <w:bookmarkEnd w:id="0"/>
      <w:bookmarkEnd w:id="1"/>
    </w:p>
    <w:p w14:paraId="7579ED4D" w14:textId="77777777" w:rsidR="0041260A" w:rsidRPr="008B10EA" w:rsidRDefault="0041260A" w:rsidP="0041260A">
      <w:pPr>
        <w:spacing w:line="360" w:lineRule="auto"/>
        <w:rPr>
          <w:rFonts w:asciiTheme="minorEastAsia" w:eastAsiaTheme="minorEastAsia" w:hAnsiTheme="minorEastAsia"/>
          <w:b/>
          <w:bCs/>
          <w:szCs w:val="21"/>
        </w:rPr>
      </w:pPr>
      <w:r w:rsidRPr="008B10EA">
        <w:rPr>
          <w:rFonts w:asciiTheme="minorEastAsia" w:eastAsiaTheme="minorEastAsia" w:hAnsiTheme="minorEastAsia" w:hint="eastAsia"/>
          <w:b/>
          <w:bCs/>
          <w:szCs w:val="21"/>
        </w:rPr>
        <w:t>1、项目概况</w:t>
      </w:r>
    </w:p>
    <w:p w14:paraId="6191A7AB" w14:textId="77777777" w:rsidR="0041260A" w:rsidRPr="008B10EA" w:rsidRDefault="0041260A" w:rsidP="0041260A">
      <w:pPr>
        <w:spacing w:line="360" w:lineRule="auto"/>
        <w:ind w:firstLineChars="200" w:firstLine="420"/>
        <w:rPr>
          <w:rFonts w:asciiTheme="minorEastAsia" w:eastAsiaTheme="minorEastAsia" w:hAnsiTheme="minorEastAsia"/>
          <w:szCs w:val="21"/>
        </w:rPr>
      </w:pPr>
      <w:r w:rsidRPr="008B10EA">
        <w:rPr>
          <w:rFonts w:asciiTheme="minorEastAsia" w:eastAsiaTheme="minorEastAsia" w:hAnsiTheme="minorEastAsia" w:hint="eastAsia"/>
          <w:szCs w:val="21"/>
        </w:rPr>
        <w:t>本项目主要内容为查清泾河新城城市地下市政基础设施现状，建立城市地下市政基础设施数据库，拟对辖区城市地下市政基础设施开展普查更新工作，普查对象包括给水、再生水、雨水、污水、热力、燃气、电力、照明、通信、工业、交通信号、雪亮工程、综合管廊等管线及其附属设施；城市地下交通设施（人行地下通道。城市轨道交通、地下公共停车场、 地下交通枢纽）；城市地下其他工程（人防工程、地下河道、地下生活垃圾处理设施、地下污水处理设施、其他地下空间、废弃工程）。</w:t>
      </w:r>
    </w:p>
    <w:p w14:paraId="2BDA3F56" w14:textId="77777777" w:rsidR="0041260A" w:rsidRPr="008B10EA" w:rsidRDefault="0041260A" w:rsidP="0041260A">
      <w:pPr>
        <w:spacing w:line="360" w:lineRule="auto"/>
        <w:rPr>
          <w:rFonts w:asciiTheme="minorEastAsia" w:eastAsiaTheme="minorEastAsia" w:hAnsiTheme="minorEastAsia"/>
          <w:b/>
          <w:bCs/>
          <w:szCs w:val="21"/>
        </w:rPr>
      </w:pPr>
      <w:r w:rsidRPr="008B10EA">
        <w:rPr>
          <w:rFonts w:asciiTheme="minorEastAsia" w:eastAsiaTheme="minorEastAsia" w:hAnsiTheme="minorEastAsia" w:hint="eastAsia"/>
          <w:b/>
          <w:bCs/>
          <w:szCs w:val="21"/>
        </w:rPr>
        <w:t>2、服务内容，包括但不限于服务内容、服务标准、服务期限、服务人员组成等要求</w:t>
      </w:r>
    </w:p>
    <w:p w14:paraId="6EBC9584" w14:textId="77777777" w:rsidR="0041260A" w:rsidRPr="008B10EA" w:rsidRDefault="0041260A" w:rsidP="0041260A">
      <w:pPr>
        <w:spacing w:line="360" w:lineRule="auto"/>
        <w:ind w:firstLineChars="200" w:firstLine="420"/>
        <w:rPr>
          <w:rFonts w:asciiTheme="minorEastAsia" w:eastAsiaTheme="minorEastAsia" w:hAnsiTheme="minorEastAsia"/>
          <w:szCs w:val="21"/>
        </w:rPr>
      </w:pPr>
      <w:r w:rsidRPr="008B10EA">
        <w:rPr>
          <w:rFonts w:asciiTheme="minorEastAsia" w:eastAsiaTheme="minorEastAsia" w:hAnsiTheme="minorEastAsia" w:hint="eastAsia"/>
          <w:szCs w:val="21"/>
        </w:rPr>
        <w:t>1）项目名称：泾河新城地下市政基础设施普查更新项目</w:t>
      </w:r>
    </w:p>
    <w:p w14:paraId="53C0C989" w14:textId="77777777" w:rsidR="0041260A" w:rsidRPr="008B10EA" w:rsidRDefault="0041260A" w:rsidP="0041260A">
      <w:pPr>
        <w:spacing w:line="360" w:lineRule="auto"/>
        <w:ind w:firstLineChars="200" w:firstLine="420"/>
        <w:rPr>
          <w:rFonts w:asciiTheme="minorEastAsia" w:eastAsiaTheme="minorEastAsia" w:hAnsiTheme="minorEastAsia"/>
          <w:szCs w:val="21"/>
        </w:rPr>
      </w:pPr>
      <w:r w:rsidRPr="008B10EA">
        <w:rPr>
          <w:rFonts w:asciiTheme="minorEastAsia" w:eastAsiaTheme="minorEastAsia" w:hAnsiTheme="minorEastAsia" w:hint="eastAsia"/>
          <w:szCs w:val="21"/>
        </w:rPr>
        <w:t>2）服务内容：本次普查范围重点是新区建成区的市政道路、街巷,包括快速路、主干路、次干路、支路、通道等市政道路和其他公共区域。对泾河新城城市地下市政基础设施以及现有管线普查成果缺失的区域进行普查更新、补测，获取准确的空间信息、技术信息及管理属性信息，建立地下市政基础设施数据库，掌握泾河新城城市地下市政基础设施基本情况。在2022年6月管网普查的基础上，泾河新城新增地下管线约</w:t>
      </w:r>
      <w:r w:rsidRPr="008B10EA">
        <w:rPr>
          <w:rFonts w:asciiTheme="minorEastAsia" w:eastAsiaTheme="minorEastAsia" w:hAnsiTheme="minorEastAsia"/>
          <w:szCs w:val="21"/>
        </w:rPr>
        <w:t>299</w:t>
      </w:r>
      <w:r w:rsidRPr="008B10EA">
        <w:rPr>
          <w:rFonts w:asciiTheme="minorEastAsia" w:eastAsiaTheme="minorEastAsia" w:hAnsiTheme="minorEastAsia" w:hint="eastAsia"/>
          <w:szCs w:val="21"/>
        </w:rPr>
        <w:t>公里，地下停车场约12000平方米。</w:t>
      </w:r>
    </w:p>
    <w:p w14:paraId="26006BDB" w14:textId="77777777" w:rsidR="0041260A" w:rsidRPr="008B10EA" w:rsidRDefault="0041260A" w:rsidP="0041260A">
      <w:pPr>
        <w:spacing w:line="360" w:lineRule="auto"/>
        <w:ind w:firstLineChars="200" w:firstLine="420"/>
        <w:rPr>
          <w:rFonts w:asciiTheme="minorEastAsia" w:eastAsiaTheme="minorEastAsia" w:hAnsiTheme="minorEastAsia"/>
          <w:szCs w:val="21"/>
        </w:rPr>
      </w:pPr>
      <w:r w:rsidRPr="008B10EA">
        <w:rPr>
          <w:rFonts w:asciiTheme="minorEastAsia" w:eastAsiaTheme="minorEastAsia" w:hAnsiTheme="minorEastAsia" w:hint="eastAsia"/>
          <w:szCs w:val="21"/>
        </w:rPr>
        <w:t>3）服务标准：（1）CJJ61－2017《城市地下管线探测技术规程》；（2） CJJ8-2011《城市测量规范》；（3）CH/T 2009-2010《全球定位系统实时动态测量（RTK）技术规范》（4）GB/T24356-2023《测绘成果质量检查与验收》；（5）《陕西省城市地下管线信息系统技术规范》；（6）《西安市地下市政基础设施普查数据规范》；（7）《西安市地下市政基础设施普查技术规程》</w:t>
      </w:r>
    </w:p>
    <w:p w14:paraId="7936774A" w14:textId="77777777" w:rsidR="0041260A" w:rsidRPr="008B10EA" w:rsidRDefault="0041260A" w:rsidP="0041260A">
      <w:pPr>
        <w:spacing w:line="360" w:lineRule="auto"/>
        <w:ind w:firstLineChars="200" w:firstLine="420"/>
        <w:rPr>
          <w:rFonts w:asciiTheme="minorEastAsia" w:eastAsiaTheme="minorEastAsia" w:hAnsiTheme="minorEastAsia"/>
          <w:szCs w:val="21"/>
        </w:rPr>
      </w:pPr>
      <w:r w:rsidRPr="008B10EA">
        <w:rPr>
          <w:rFonts w:asciiTheme="minorEastAsia" w:eastAsiaTheme="minorEastAsia" w:hAnsiTheme="minorEastAsia" w:hint="eastAsia"/>
          <w:szCs w:val="21"/>
        </w:rPr>
        <w:t>4）服务期限：</w:t>
      </w:r>
      <w:r w:rsidRPr="008B10EA">
        <w:rPr>
          <w:rFonts w:asciiTheme="minorEastAsia" w:eastAsiaTheme="minorEastAsia" w:hAnsiTheme="minorEastAsia"/>
          <w:szCs w:val="21"/>
        </w:rPr>
        <w:t>50</w:t>
      </w:r>
      <w:r w:rsidRPr="008B10EA">
        <w:rPr>
          <w:rFonts w:asciiTheme="minorEastAsia" w:eastAsiaTheme="minorEastAsia" w:hAnsiTheme="minorEastAsia" w:hint="eastAsia"/>
          <w:szCs w:val="21"/>
        </w:rPr>
        <w:t>日历天</w:t>
      </w:r>
    </w:p>
    <w:p w14:paraId="398B3DB5" w14:textId="77777777" w:rsidR="0041260A" w:rsidRPr="008B10EA" w:rsidRDefault="0041260A" w:rsidP="0041260A">
      <w:pPr>
        <w:spacing w:line="360" w:lineRule="auto"/>
        <w:ind w:firstLineChars="200" w:firstLine="420"/>
        <w:rPr>
          <w:rFonts w:asciiTheme="minorEastAsia" w:eastAsiaTheme="minorEastAsia" w:hAnsiTheme="minorEastAsia"/>
          <w:szCs w:val="21"/>
        </w:rPr>
      </w:pPr>
      <w:r w:rsidRPr="008B10EA">
        <w:rPr>
          <w:rFonts w:asciiTheme="minorEastAsia" w:eastAsiaTheme="minorEastAsia" w:hAnsiTheme="minorEastAsia" w:hint="eastAsia"/>
          <w:szCs w:val="21"/>
        </w:rPr>
        <w:t>5）提交成果：（1）管线图；（2）管线数据库；（3）技术文档；（4）普查图件及数据库成果应包含2000国家大地坐标系（CGCS2000）、西安2000坐标系两套成果；</w:t>
      </w:r>
      <w:r w:rsidRPr="008B10EA">
        <w:rPr>
          <w:rFonts w:asciiTheme="minorEastAsia" w:eastAsiaTheme="minorEastAsia" w:hAnsiTheme="minorEastAsia"/>
          <w:szCs w:val="21"/>
        </w:rPr>
        <w:t xml:space="preserve"> </w:t>
      </w:r>
    </w:p>
    <w:p w14:paraId="2DCB0AEB" w14:textId="77777777" w:rsidR="0041260A" w:rsidRPr="008B10EA" w:rsidRDefault="0041260A" w:rsidP="0041260A">
      <w:pPr>
        <w:spacing w:line="360" w:lineRule="auto"/>
        <w:rPr>
          <w:rFonts w:asciiTheme="minorEastAsia" w:eastAsiaTheme="minorEastAsia" w:hAnsiTheme="minorEastAsia"/>
          <w:b/>
          <w:bCs/>
          <w:szCs w:val="21"/>
        </w:rPr>
      </w:pPr>
      <w:r w:rsidRPr="008B10EA">
        <w:rPr>
          <w:rFonts w:asciiTheme="minorEastAsia" w:eastAsiaTheme="minorEastAsia" w:hAnsiTheme="minorEastAsia" w:hint="eastAsia"/>
          <w:b/>
          <w:bCs/>
          <w:szCs w:val="21"/>
        </w:rPr>
        <w:t>3、服务事项的验收（考核）标准</w:t>
      </w:r>
    </w:p>
    <w:p w14:paraId="616E9BC1" w14:textId="77777777" w:rsidR="0041260A" w:rsidRPr="008B10EA" w:rsidRDefault="0041260A" w:rsidP="0041260A">
      <w:pPr>
        <w:spacing w:line="360" w:lineRule="auto"/>
        <w:ind w:firstLineChars="200" w:firstLine="420"/>
        <w:rPr>
          <w:rFonts w:asciiTheme="minorEastAsia" w:eastAsiaTheme="minorEastAsia" w:hAnsiTheme="minorEastAsia"/>
          <w:szCs w:val="21"/>
        </w:rPr>
      </w:pPr>
      <w:r w:rsidRPr="008B10EA">
        <w:rPr>
          <w:rFonts w:asciiTheme="minorEastAsia" w:eastAsiaTheme="minorEastAsia" w:hAnsiTheme="minorEastAsia" w:hint="eastAsia"/>
          <w:szCs w:val="21"/>
        </w:rPr>
        <w:t>验收标准：达到国家相关规范、标准及采购人要求。</w:t>
      </w:r>
    </w:p>
    <w:p w14:paraId="1FE0F907" w14:textId="6B5A38C4" w:rsidR="004C6AEB" w:rsidRDefault="0041260A" w:rsidP="0041260A">
      <w:pPr>
        <w:spacing w:line="360" w:lineRule="auto"/>
        <w:rPr>
          <w:rFonts w:asciiTheme="minorEastAsia" w:eastAsiaTheme="minorEastAsia" w:hAnsiTheme="minorEastAsia"/>
          <w:b/>
          <w:bCs/>
          <w:szCs w:val="21"/>
        </w:rPr>
      </w:pPr>
      <w:r w:rsidRPr="008B10EA">
        <w:rPr>
          <w:rFonts w:asciiTheme="minorEastAsia" w:eastAsiaTheme="minorEastAsia" w:hAnsiTheme="minorEastAsia" w:hint="eastAsia"/>
          <w:b/>
          <w:bCs/>
          <w:szCs w:val="21"/>
        </w:rPr>
        <w:t>4、是否允许分包及关于分包的约定：不允许。</w:t>
      </w:r>
    </w:p>
    <w:p w14:paraId="14BE4C2D" w14:textId="77777777" w:rsidR="004C6AEB" w:rsidRDefault="004C6AEB"/>
    <w:sectPr w:rsidR="004C6A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U5OGY3MDhhMzNlZTY5ZWMxMjM2ZjBiOWYxNzA2ZTAifQ=="/>
  </w:docVars>
  <w:rsids>
    <w:rsidRoot w:val="11C159EA"/>
    <w:rsid w:val="0041260A"/>
    <w:rsid w:val="004C6AEB"/>
    <w:rsid w:val="11C15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9AF04"/>
  <w15:docId w15:val="{148C1B06-3909-43BD-9585-12FF0EF4F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宋体" w:cs="Times New Roman"/>
      <w:sz w:val="21"/>
      <w:szCs w:val="24"/>
    </w:rPr>
  </w:style>
  <w:style w:type="paragraph" w:styleId="1">
    <w:name w:val="heading 1"/>
    <w:basedOn w:val="a"/>
    <w:next w:val="a"/>
    <w:uiPriority w:val="9"/>
    <w:qFormat/>
    <w:pPr>
      <w:spacing w:line="360" w:lineRule="auto"/>
      <w:jc w:val="center"/>
      <w:outlineLvl w:val="0"/>
    </w:pPr>
    <w:rPr>
      <w:rFonts w:ascii="方正小标宋_GBK" w:hAnsi="仿宋"/>
      <w:b/>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蒋淑雅</dc:creator>
  <cp:lastModifiedBy>USER-</cp:lastModifiedBy>
  <cp:revision>2</cp:revision>
  <dcterms:created xsi:type="dcterms:W3CDTF">2023-11-22T08:49:00Z</dcterms:created>
  <dcterms:modified xsi:type="dcterms:W3CDTF">2023-11-23T06:17:00Z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A3B7AC106EF3435BAD3EA2F50EB4B328_11</vt:lpwstr>
  </property>
</Properties>
</file>