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420" w:leftChars="-200" w:firstLine="200" w:firstLineChars="50"/>
        <w:jc w:val="center"/>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谈判公告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延长县政府采购中心受</w:t>
      </w:r>
      <w:r>
        <w:rPr>
          <w:rFonts w:hint="eastAsia" w:ascii="宋体" w:hAnsi="宋体" w:cs="宋体"/>
          <w:color w:val="auto"/>
          <w:sz w:val="24"/>
          <w:szCs w:val="24"/>
          <w:highlight w:val="none"/>
          <w:lang w:val="en-US" w:eastAsia="zh-CN"/>
        </w:rPr>
        <w:t>延长县住房和城乡建设局</w:t>
      </w:r>
      <w:r>
        <w:rPr>
          <w:rFonts w:hint="eastAsia" w:ascii="宋体" w:hAnsi="宋体" w:eastAsia="宋体" w:cs="宋体"/>
          <w:color w:val="auto"/>
          <w:sz w:val="24"/>
          <w:szCs w:val="24"/>
          <w:highlight w:val="none"/>
        </w:rPr>
        <w:t>的委托，经政府采购管理部门批准，按照政府采购程序，</w:t>
      </w:r>
      <w:r>
        <w:rPr>
          <w:rFonts w:hint="eastAsia" w:ascii="宋体" w:hAnsi="宋体" w:eastAsia="宋体" w:cs="宋体"/>
          <w:color w:val="0000FF"/>
          <w:sz w:val="24"/>
          <w:szCs w:val="24"/>
          <w:highlight w:val="none"/>
        </w:rPr>
        <w:t>拟就</w:t>
      </w:r>
      <w:r>
        <w:rPr>
          <w:rFonts w:hint="eastAsia" w:ascii="宋体" w:hAnsi="宋体" w:cs="宋体"/>
          <w:color w:val="0000FF"/>
          <w:sz w:val="24"/>
          <w:szCs w:val="24"/>
          <w:highlight w:val="none"/>
          <w:lang w:val="en-US" w:eastAsia="zh-CN"/>
        </w:rPr>
        <w:t>延长县住房和城乡建设局</w:t>
      </w:r>
      <w:r>
        <w:rPr>
          <w:rFonts w:hint="eastAsia" w:ascii="宋体" w:hAnsi="宋体" w:eastAsia="宋体" w:cs="宋体"/>
          <w:color w:val="0000FF"/>
          <w:sz w:val="24"/>
          <w:szCs w:val="24"/>
          <w:highlight w:val="none"/>
          <w:lang w:val="en-US" w:eastAsia="zh-CN"/>
        </w:rPr>
        <w:t>关于关于采购农队主导开发建设小区及中学公寓楼工程质量安全鉴定</w:t>
      </w:r>
      <w:r>
        <w:rPr>
          <w:rFonts w:hint="eastAsia" w:ascii="宋体" w:hAnsi="宋体" w:cs="宋体"/>
          <w:color w:val="0000FF"/>
          <w:sz w:val="24"/>
          <w:szCs w:val="24"/>
          <w:highlight w:val="none"/>
          <w:lang w:val="en-US" w:eastAsia="zh-CN"/>
        </w:rPr>
        <w:t>项目</w:t>
      </w:r>
      <w:r>
        <w:rPr>
          <w:rFonts w:hint="eastAsia" w:ascii="宋体" w:hAnsi="宋体" w:eastAsia="宋体" w:cs="宋体"/>
          <w:color w:val="0000FF"/>
          <w:sz w:val="24"/>
          <w:szCs w:val="24"/>
          <w:highlight w:val="none"/>
        </w:rPr>
        <w:t>进行</w:t>
      </w:r>
      <w:r>
        <w:rPr>
          <w:rFonts w:hint="eastAsia" w:ascii="宋体" w:hAnsi="宋体" w:eastAsia="宋体" w:cs="宋体"/>
          <w:color w:val="0000FF"/>
          <w:sz w:val="24"/>
          <w:szCs w:val="24"/>
          <w:highlight w:val="none"/>
          <w:lang w:eastAsia="zh-CN"/>
        </w:rPr>
        <w:t>竞争性</w:t>
      </w:r>
      <w:r>
        <w:rPr>
          <w:rFonts w:hint="eastAsia" w:ascii="宋体" w:hAnsi="宋体" w:eastAsia="宋体" w:cs="宋体"/>
          <w:color w:val="0000FF"/>
          <w:sz w:val="24"/>
          <w:szCs w:val="24"/>
          <w:highlight w:val="none"/>
        </w:rPr>
        <w:t>谈</w:t>
      </w:r>
      <w:r>
        <w:rPr>
          <w:rFonts w:hint="eastAsia" w:ascii="宋体" w:hAnsi="宋体" w:eastAsia="宋体" w:cs="宋体"/>
          <w:color w:val="auto"/>
          <w:sz w:val="24"/>
          <w:szCs w:val="24"/>
          <w:highlight w:val="none"/>
        </w:rPr>
        <w:t>判，欢迎符合资格条件的、有能力提供本项目所需服务的供应商参加。</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一、采购项目名称：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s="宋体"/>
          <w:color w:val="0000FF"/>
          <w:sz w:val="24"/>
          <w:szCs w:val="24"/>
          <w:highlight w:val="none"/>
          <w:lang w:val="en-US" w:eastAsia="zh-CN"/>
        </w:rPr>
      </w:pPr>
      <w:r>
        <w:rPr>
          <w:rFonts w:hint="eastAsia" w:ascii="宋体" w:hAnsi="宋体" w:cs="宋体"/>
          <w:color w:val="0000FF"/>
          <w:sz w:val="24"/>
          <w:szCs w:val="24"/>
          <w:highlight w:val="none"/>
          <w:lang w:val="en-US" w:eastAsia="zh-CN"/>
        </w:rPr>
        <w:t>关于采购农队主导开发建设小区及中学公寓楼工程质量安全鉴定。</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cs="宋体"/>
          <w:color w:val="auto"/>
          <w:sz w:val="24"/>
          <w:szCs w:val="24"/>
          <w:highlight w:val="none"/>
          <w:lang w:val="en-US" w:eastAsia="zh-CN"/>
        </w:rPr>
      </w:pPr>
      <w:r>
        <w:rPr>
          <w:rFonts w:hint="eastAsia" w:ascii="宋体" w:hAnsi="宋体" w:eastAsia="宋体" w:cs="宋体"/>
          <w:b/>
          <w:bCs/>
          <w:color w:val="auto"/>
          <w:sz w:val="24"/>
          <w:szCs w:val="24"/>
          <w:highlight w:val="none"/>
        </w:rPr>
        <w:t>二、采购项目编号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YCZC-2023-</w:t>
      </w:r>
      <w:r>
        <w:rPr>
          <w:rFonts w:hint="eastAsia" w:ascii="宋体" w:hAnsi="宋体" w:cs="宋体"/>
          <w:color w:val="auto"/>
          <w:sz w:val="24"/>
          <w:szCs w:val="24"/>
          <w:highlight w:val="none"/>
          <w:lang w:eastAsia="zh-CN"/>
        </w:rPr>
        <w:t>J0</w:t>
      </w:r>
      <w:r>
        <w:rPr>
          <w:rFonts w:hint="eastAsia" w:ascii="宋体" w:hAnsi="宋体" w:cs="宋体"/>
          <w:color w:val="auto"/>
          <w:sz w:val="24"/>
          <w:szCs w:val="24"/>
          <w:highlight w:val="none"/>
          <w:lang w:val="en-US" w:eastAsia="zh-CN"/>
        </w:rPr>
        <w:t>52</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cs="宋体"/>
          <w:color w:val="auto"/>
          <w:sz w:val="24"/>
          <w:szCs w:val="24"/>
          <w:highlight w:val="none"/>
          <w:lang w:val="en-US" w:eastAsia="zh-CN"/>
        </w:rPr>
      </w:pPr>
      <w:r>
        <w:rPr>
          <w:rFonts w:hint="eastAsia" w:ascii="宋体" w:hAnsi="宋体" w:eastAsia="宋体" w:cs="宋体"/>
          <w:b/>
          <w:bCs/>
          <w:color w:val="auto"/>
          <w:sz w:val="24"/>
          <w:szCs w:val="24"/>
          <w:highlight w:val="none"/>
        </w:rPr>
        <w:t>三、采购人名称</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延长县住房和城乡建设局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联</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系</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人：</w:t>
      </w:r>
      <w:r>
        <w:rPr>
          <w:rFonts w:hint="eastAsia" w:ascii="宋体" w:hAnsi="宋体" w:cs="宋体"/>
          <w:color w:val="auto"/>
          <w:sz w:val="24"/>
          <w:szCs w:val="24"/>
          <w:highlight w:val="none"/>
          <w:lang w:val="en-US" w:eastAsia="zh-CN"/>
        </w:rPr>
        <w:t>肖路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联系方式：</w:t>
      </w:r>
      <w:r>
        <w:rPr>
          <w:rFonts w:hint="eastAsia" w:ascii="宋体" w:hAnsi="宋体" w:cs="宋体"/>
          <w:color w:val="auto"/>
          <w:sz w:val="24"/>
          <w:szCs w:val="24"/>
          <w:highlight w:val="none"/>
          <w:lang w:val="en-US" w:eastAsia="zh-CN"/>
        </w:rPr>
        <w:t>0911-8612130</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四、采购代理机构名称：</w:t>
      </w:r>
      <w:r>
        <w:rPr>
          <w:rFonts w:hint="eastAsia" w:ascii="宋体" w:hAnsi="宋体" w:eastAsia="宋体" w:cs="宋体"/>
          <w:color w:val="auto"/>
          <w:sz w:val="24"/>
          <w:szCs w:val="24"/>
          <w:highlight w:val="none"/>
        </w:rPr>
        <w:t>延长县政府采购中心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张</w:t>
      </w:r>
      <w:r>
        <w:rPr>
          <w:rFonts w:hint="eastAsia" w:ascii="宋体" w:hAnsi="宋体" w:cs="宋体"/>
          <w:color w:val="auto"/>
          <w:sz w:val="24"/>
          <w:szCs w:val="24"/>
          <w:highlight w:val="none"/>
          <w:lang w:val="en-US" w:eastAsia="zh-CN"/>
        </w:rPr>
        <w:t>老师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联系方式：0911-</w:t>
      </w:r>
      <w:r>
        <w:rPr>
          <w:rFonts w:hint="eastAsia" w:ascii="宋体" w:hAnsi="宋体" w:eastAsia="宋体" w:cs="宋体"/>
          <w:color w:val="auto"/>
          <w:sz w:val="24"/>
          <w:szCs w:val="24"/>
          <w:highlight w:val="none"/>
          <w:lang w:val="en-US" w:eastAsia="zh-CN"/>
        </w:rPr>
        <w:t>8617540</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五、采购内容和要求：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1.采购内容:关于采购农队主导开发建设小区及中学公寓楼工程质量安全鉴定检测，包括资料核查、地基和基础、基本情况调查、结构现状检查、轴线尺寸及其偏差检测</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auto"/>
          <w:sz w:val="24"/>
          <w:szCs w:val="24"/>
          <w:highlight w:val="none"/>
          <w:lang w:val="en-US" w:eastAsia="zh-CN"/>
        </w:rPr>
        <w:t>、主要受力构件截面尺寸及其偏差检测、层高检测、砌筑块材抗压强度检测、砌筑砂浆抗压强度检测、混凝土抗压强度及碳化深度检测、混凝土构件钢筋配置检测、构件垂直度检测、检测结论及建议</w:t>
      </w:r>
      <w:r>
        <w:rPr>
          <w:rFonts w:ascii="PingFangSC-Regular" w:hAnsi="PingFangSC-Regular" w:eastAsia="PingFangSC-Regular" w:cs="PingFangSC-Regular"/>
          <w:i w:val="0"/>
          <w:iCs w:val="0"/>
          <w:caps w:val="0"/>
          <w:color w:val="1E1F24"/>
          <w:spacing w:val="3"/>
          <w:sz w:val="25"/>
          <w:szCs w:val="25"/>
          <w:shd w:val="clear" w:fill="FFFFFF"/>
        </w:rPr>
        <w:t>结构检验</w:t>
      </w:r>
      <w:r>
        <w:rPr>
          <w:rFonts w:hint="eastAsia" w:ascii="PingFangSC-Regular" w:hAnsi="PingFangSC-Regular" w:eastAsia="宋体" w:cs="PingFangSC-Regular"/>
          <w:i w:val="0"/>
          <w:iCs w:val="0"/>
          <w:caps w:val="0"/>
          <w:color w:val="1E1F24"/>
          <w:spacing w:val="3"/>
          <w:sz w:val="25"/>
          <w:szCs w:val="25"/>
          <w:shd w:val="clear" w:fill="FFFFFF"/>
          <w:lang w:eastAsia="zh-CN"/>
        </w:rPr>
        <w:t>、</w:t>
      </w:r>
      <w:r>
        <w:rPr>
          <w:rFonts w:ascii="PingFangSC-Regular" w:hAnsi="PingFangSC-Regular" w:eastAsia="PingFangSC-Regular" w:cs="PingFangSC-Regular"/>
          <w:i w:val="0"/>
          <w:iCs w:val="0"/>
          <w:caps w:val="0"/>
          <w:color w:val="1E1F24"/>
          <w:spacing w:val="3"/>
          <w:sz w:val="25"/>
          <w:szCs w:val="25"/>
          <w:shd w:val="clear" w:fill="FFFFFF"/>
        </w:rPr>
        <w:t>鉴定</w:t>
      </w:r>
      <w:r>
        <w:rPr>
          <w:rFonts w:hint="eastAsia" w:ascii="宋体" w:hAnsi="宋体" w:eastAsia="宋体" w:cs="宋体"/>
          <w:color w:val="auto"/>
          <w:sz w:val="24"/>
          <w:szCs w:val="24"/>
          <w:highlight w:val="none"/>
          <w:lang w:val="en-US" w:eastAsia="zh-CN"/>
        </w:rPr>
        <w:t>等并出具相关检验检测报告。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2.项目属性：服务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3.服务期限：</w:t>
      </w:r>
      <w:r>
        <w:rPr>
          <w:rFonts w:hint="eastAsia" w:ascii="宋体" w:hAnsi="宋体" w:cs="宋体"/>
          <w:color w:val="auto"/>
          <w:sz w:val="24"/>
          <w:szCs w:val="24"/>
          <w:highlight w:val="none"/>
          <w:lang w:val="en-US" w:eastAsia="zh-CN"/>
        </w:rPr>
        <w:t>45日历日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预算金额：</w:t>
      </w:r>
      <w:r>
        <w:rPr>
          <w:rFonts w:hint="eastAsia" w:ascii="宋体" w:hAnsi="宋体" w:cs="宋体"/>
          <w:color w:val="auto"/>
          <w:sz w:val="24"/>
          <w:szCs w:val="24"/>
          <w:highlight w:val="none"/>
          <w:lang w:val="en-US" w:eastAsia="zh-CN"/>
        </w:rPr>
        <w:t>1447091</w:t>
      </w:r>
      <w:r>
        <w:rPr>
          <w:rFonts w:hint="eastAsia" w:ascii="宋体" w:hAnsi="宋体" w:eastAsia="宋体" w:cs="宋体"/>
          <w:color w:val="auto"/>
          <w:sz w:val="24"/>
          <w:szCs w:val="24"/>
          <w:highlight w:val="none"/>
          <w:lang w:val="en-US" w:eastAsia="zh-CN"/>
        </w:rPr>
        <w:t>.00元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供应商资格要求：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合同包1(</w:t>
      </w:r>
      <w:r>
        <w:rPr>
          <w:rFonts w:hint="eastAsia" w:ascii="宋体" w:hAnsi="宋体" w:cs="宋体"/>
          <w:color w:val="0000FF"/>
          <w:sz w:val="24"/>
          <w:szCs w:val="24"/>
          <w:highlight w:val="none"/>
          <w:lang w:val="en-US" w:eastAsia="zh-CN"/>
        </w:rPr>
        <w:t>关于采购农队主导开发建设小区及中学公寓楼工程质量安全鉴定</w:t>
      </w:r>
      <w:r>
        <w:rPr>
          <w:rFonts w:hint="eastAsia" w:ascii="宋体" w:hAnsi="宋体" w:eastAsia="宋体" w:cs="宋体"/>
          <w:color w:val="auto"/>
          <w:sz w:val="24"/>
          <w:szCs w:val="24"/>
          <w:highlight w:val="none"/>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2.1财政部财库〔2020〕46号关于印发《政府采购促进中小企业发展管理办法》的通知；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2.2《财政部司法部关于政府采购支持监狱企业发展有关问题的通知》（财库〔2014〕68号）；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2.3《国务院办公厅关于建立政府强制采购节能产品制度的通知》（国办发〔2007〕51号）；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2.4《节能产品政府采购实施意见》（财库[2004]185号）；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2.5陕西省财政厅关于印发《陕西省中小企业政府采购信用融资办法》（陕财办采〔2018〕23号）；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2.6《关于在政府采购活动中查询及使用信用记录有关问题的通知》（财库〔2016〕125号）；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2.7《环境标志产品政府采购实施的意见》（财库[2006]90号）；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2.8《三部门联合发布关于促进残疾人就业政府采购政策的通知》（财库〔2017〕141号）；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2.9《财政部 发展改革委 生态环境部 市场监管总局关于调整优化节能产品、环境标志产品政府采购执行机制的通知》（财库〔2019〕9号）；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2.10《财政部 国务院扶贫办关于运用政府采购政策支持脱贫攻坚的通知》（财库〔2019〕27号）；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2.11关于印发环境标志产品政府采购品目清单的通知(财库〔2019〕18号)；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2.12《关于运用政府采购政策支持乡村产业振兴的通知》（财库〔2021〕19 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2.13《财政部关于在政府采购活动中落实平等对待内外资企业有关政策的通知》（财库〔2021〕35号）；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2.14《</w:t>
      </w:r>
      <w:r>
        <w:rPr>
          <w:rFonts w:hint="eastAsia" w:ascii="宋体" w:hAnsi="宋体" w:eastAsia="宋体" w:cs="宋体"/>
          <w:color w:val="auto"/>
          <w:sz w:val="24"/>
          <w:szCs w:val="24"/>
          <w:highlight w:val="none"/>
        </w:rPr>
        <w:t>关于进一步加大政府采购支持中小企业力度的通知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财库〔2022〕19号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其他需要落实的政府采购政策。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本项目的特定资格要求：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符合《中华人民共和国政府采购法》第二十二条有关规定，供应商属于企业法人或其他组织，能够独立承担民事责任，有履行完成本项目的能力，经营范围与所投内容相符，并具有以下条件：</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Chars="200" w:right="0" w:rightChars="0" w:firstLine="480" w:firstLineChars="200"/>
        <w:jc w:val="both"/>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3.1具有独立承担民事责任能力的法人、其他组织或自然人，提供合法有效的统一社会信用代码营业执照（事业单位提供事业单位法人证书，自然人提供身份证明）；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80" w:right="0" w:firstLine="480" w:firstLineChars="200"/>
        <w:jc w:val="both"/>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3.2财务状况：提供2022年度经审计的财务报告，企业注册不足一年可提供公司成立以来的财务报表（至少包含利润表、资产负债表及现金流量表）。或开标时间前六个月内基本户开户银行出具的资信证明。其他组织和自然人提供银行出具的资信证明。（根据《财政部关于开展政府采购信用担保试点工作方案》（财库[2012]124号）中规定：专业担保机构对供应商进行资信审查后出具投标担保函的，可以不再提供财务审计报告或资信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80" w:right="0" w:firstLine="480" w:firstLineChars="200"/>
        <w:jc w:val="both"/>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3.3社会保障资金缴纳证明：提供2022年11月至今已缴存至少一个月的社会保障资金缴存单据或社保机构开具的社会保险参保缴费情况证明，依法不需要缴纳社会保障资金的单位应提供相关证明材料；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80" w:right="0" w:firstLine="480" w:firstLineChars="200"/>
        <w:jc w:val="both"/>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3.4税收缴纳证明：提供2022年11月至今已缴存至少一个月的纳税凭证或完税证明，依法免税的单位应提供相关证明材料；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80" w:right="0" w:firstLine="480" w:firstLineChars="200"/>
        <w:jc w:val="both"/>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3.5在“信用中国”网站（www.creditchina.gov.cn）和“中国政府采购网”（www. ccgp. gov.cn）对响应单位信用信息进行查询，如果响应单位被查实在开标前已列入失信被执行人、重大税收违法失信主体、中国政府采购网政府采购严重违法失信行为记录名单，其响应文件为无效；提供信用中国网及中国政府采购网相应查询结果的网站截图（查询日期为从招标文件获取之日起至投标截止日前但最终以投标截止日当天代理机构查询结果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80" w:right="0" w:firstLine="480" w:firstLineChars="200"/>
        <w:jc w:val="both"/>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3.6投标人须取得陕西省市场监督管理局颁发的计量认证证书（CMA）,陕西省建设厅颁发的建设工程质量检测机构资质证书（包含“既有建筑物结构、使用功能、安全可靠性综合检测、评估、鉴定”专项资质）或中国合格评定国家认可委员会（CNAS）资质证书（包含“安全性与可靠性评价、抗震性能评价”等参数），或西安市住房和城乡建设局鉴定机构备案登记表且信用等级B级以上单位，外省参与单位须取得外省入陕检测机构备案表和在陕计量认证证书（CM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80" w:right="0" w:firstLine="480" w:firstLineChars="200"/>
        <w:jc w:val="both"/>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3.7投标人应出具参加政府采购活动前三年内在经营活动中没有重大违法记录的书面声明；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80" w:right="0" w:firstLine="480" w:firstLineChars="200"/>
        <w:jc w:val="both"/>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3.8具备履行合同所必需的专业技术能力的证明材料(由供应商根据项目需求提供说明材料或者承诺)；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80" w:right="0" w:firstLine="480" w:firstLineChars="200"/>
        <w:jc w:val="both"/>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3.9本项目不接受联合体谈判。单位负责人为同一人或者存在控股、管理关系的不同单位，不得参加同一标段投标或者未划分标段的同一采购项目投标。违反规定的，其投标均无效。</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val="en-US" w:eastAsia="zh-CN"/>
        </w:rPr>
        <w:t>七</w:t>
      </w:r>
      <w:r>
        <w:rPr>
          <w:rFonts w:hint="eastAsia" w:ascii="宋体" w:hAnsi="宋体" w:cs="宋体"/>
          <w:b/>
          <w:bCs/>
          <w:color w:val="auto"/>
          <w:sz w:val="24"/>
          <w:szCs w:val="24"/>
          <w:highlight w:val="none"/>
          <w:lang w:eastAsia="zh-CN"/>
        </w:rPr>
        <w:t>、谈判文件发放：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1、发放时间：202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13</w:t>
      </w:r>
      <w:r>
        <w:rPr>
          <w:rFonts w:hint="eastAsia" w:ascii="宋体" w:hAnsi="宋体" w:eastAsia="宋体" w:cs="宋体"/>
          <w:color w:val="auto"/>
          <w:sz w:val="24"/>
          <w:szCs w:val="24"/>
          <w:highlight w:val="none"/>
        </w:rPr>
        <w:t>日至202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rPr>
        <w:t>日止上午</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0-12:00；下午1</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0（工作时间）。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2、发放地点：延长县政府</w:t>
      </w:r>
      <w:r>
        <w:rPr>
          <w:rFonts w:hint="eastAsia" w:ascii="宋体" w:hAnsi="宋体" w:eastAsia="宋体" w:cs="宋体"/>
          <w:color w:val="auto"/>
          <w:sz w:val="24"/>
          <w:szCs w:val="24"/>
          <w:highlight w:val="none"/>
          <w:lang w:val="en-US" w:eastAsia="zh-CN"/>
        </w:rPr>
        <w:t>采购大厅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3、投标人持单位介绍信、资格要求</w:t>
      </w:r>
      <w:r>
        <w:rPr>
          <w:rFonts w:hint="eastAsia" w:ascii="宋体" w:hAnsi="宋体" w:eastAsia="宋体" w:cs="宋体"/>
          <w:color w:val="auto"/>
          <w:sz w:val="24"/>
          <w:szCs w:val="24"/>
          <w:highlight w:val="none"/>
          <w:lang w:val="en-US" w:eastAsia="zh-CN"/>
        </w:rPr>
        <w:t>加盖公章的复印件</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eastAsia="zh-CN"/>
        </w:rPr>
        <w:t>谈判</w:t>
      </w:r>
      <w:r>
        <w:rPr>
          <w:rFonts w:hint="eastAsia" w:ascii="宋体" w:hAnsi="宋体" w:eastAsia="宋体" w:cs="宋体"/>
          <w:b/>
          <w:bCs/>
          <w:color w:val="auto"/>
          <w:sz w:val="24"/>
          <w:szCs w:val="24"/>
          <w:highlight w:val="none"/>
        </w:rPr>
        <w:t>文件递交截止时间/开标时间和地点：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谈判文件</w:t>
      </w:r>
      <w:r>
        <w:rPr>
          <w:rFonts w:hint="eastAsia" w:ascii="宋体" w:hAnsi="宋体" w:eastAsia="宋体" w:cs="宋体"/>
          <w:color w:val="auto"/>
          <w:sz w:val="24"/>
          <w:szCs w:val="24"/>
          <w:highlight w:val="none"/>
        </w:rPr>
        <w:t>截止时间/开标时间：202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19</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下</w:t>
      </w:r>
      <w:r>
        <w:rPr>
          <w:rFonts w:hint="eastAsia" w:ascii="宋体" w:hAnsi="宋体" w:eastAsia="宋体" w:cs="宋体"/>
          <w:color w:val="auto"/>
          <w:sz w:val="24"/>
          <w:szCs w:val="24"/>
          <w:highlight w:val="none"/>
        </w:rPr>
        <w:t>午</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：30。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地点：延长县政府采购大厅</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延长县人民政府大门西侧</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须知：</w:t>
      </w:r>
      <w:r>
        <w:rPr>
          <w:rFonts w:hint="eastAsia" w:ascii="宋体" w:hAnsi="宋体" w:cs="宋体"/>
          <w:color w:val="auto"/>
          <w:sz w:val="24"/>
          <w:szCs w:val="24"/>
          <w:highlight w:val="none"/>
          <w:lang w:val="en-US" w:eastAsia="zh-CN"/>
        </w:rPr>
        <w:t>①</w:t>
      </w:r>
      <w:r>
        <w:rPr>
          <w:rFonts w:hint="eastAsia" w:ascii="宋体" w:hAnsi="宋体" w:eastAsia="宋体" w:cs="宋体"/>
          <w:color w:val="auto"/>
          <w:sz w:val="24"/>
          <w:szCs w:val="24"/>
          <w:highlight w:val="none"/>
          <w:lang w:val="en-US" w:eastAsia="zh-CN"/>
        </w:rPr>
        <w:t>请供应商按照陕西省财政厅关于政府采购供应商注册登记有关事项的通知中的要求，通过陕西省政府采购网（http://www.ccgp-shaanxi.gov.cn/）注册登记加入陕西省政府采购供应商库。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②</w:t>
      </w:r>
      <w:r>
        <w:rPr>
          <w:rFonts w:hint="eastAsia" w:ascii="宋体" w:hAnsi="宋体" w:eastAsia="宋体" w:cs="宋体"/>
          <w:color w:val="auto"/>
          <w:sz w:val="24"/>
          <w:szCs w:val="24"/>
          <w:highlight w:val="none"/>
          <w:lang w:val="en-US" w:eastAsia="zh-CN"/>
        </w:rPr>
        <w:t>领取招标文件必须携带：单位介绍信或法定代表人授权委托书及本人身份证原件。（现场领取）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③</w:t>
      </w:r>
      <w:r>
        <w:rPr>
          <w:rFonts w:hint="eastAsia" w:ascii="宋体" w:hAnsi="宋体" w:eastAsia="宋体" w:cs="宋体"/>
          <w:color w:val="auto"/>
          <w:sz w:val="24"/>
          <w:szCs w:val="24"/>
          <w:highlight w:val="none"/>
          <w:lang w:val="en-US" w:eastAsia="zh-CN"/>
        </w:rPr>
        <w:t>谈判期间须携带并提交提供原件或加盖公章的复印件，原件备查（不接受扫描件，所提供的复印件概不退还）。未在我中心取得谈判文件的响应文件我中心不予受理。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00" w:firstLineChars="25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延长县政府采购中心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TVmZDg4MGU5ZDE2M2YzNGFiYjg5NzJkMmVmNWUifQ=="/>
  </w:docVars>
  <w:rsids>
    <w:rsidRoot w:val="00000000"/>
    <w:rsid w:val="039A1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ind w:firstLine="200" w:firstLineChars="200"/>
    </w:pPr>
    <w:rPr>
      <w:sz w:val="28"/>
      <w:szCs w:val="2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2023-09-12T02:19:29Z</dcterms:created>
  <dc:creator>lenovo</dc:creator>
  <cp:lastModifiedBy>zc</cp:lastModifiedBy>
  <dcterms:modified xsi:type="dcterms:W3CDTF">2023-09-12T02:19:45Z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EDF79286E038492C9BCC05726D6B5BEF_12</vt:lpwstr>
  </property>
</Properties>
</file>