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延安市社会福利院厨房设备及用品竞争性谈判公告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厨房设备及用品</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ascii="微软雅黑" w:hAnsi="微软雅黑" w:eastAsia="微软雅黑" w:cs="微软雅黑"/>
          <w:i w:val="0"/>
          <w:iCs w:val="0"/>
          <w:caps w:val="0"/>
          <w:color w:val="333333"/>
          <w:spacing w:val="0"/>
          <w:sz w:val="21"/>
          <w:szCs w:val="21"/>
          <w:shd w:val="clear" w:fill="FFFFFF"/>
        </w:rPr>
        <w:t xml:space="preserve">全国公共资源交易平台 (陕西省 ·延安市) </w:t>
      </w:r>
      <w:r>
        <w:rPr>
          <w:rFonts w:hint="eastAsia" w:ascii="微软雅黑" w:hAnsi="微软雅黑" w:eastAsia="微软雅黑" w:cs="微软雅黑"/>
          <w:i w:val="0"/>
          <w:iCs w:val="0"/>
          <w:caps w:val="0"/>
          <w:color w:val="333333"/>
          <w:spacing w:val="0"/>
          <w:sz w:val="21"/>
          <w:szCs w:val="21"/>
          <w:shd w:val="clear" w:fill="FFFFFF"/>
        </w:rPr>
        <w:t xml:space="preserve">获取采购文件，并于2023 年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9  </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25 </w:t>
      </w:r>
      <w:r>
        <w:rPr>
          <w:rFonts w:hint="eastAsia" w:ascii="微软雅黑" w:hAnsi="微软雅黑" w:eastAsia="微软雅黑" w:cs="微软雅黑"/>
          <w:i w:val="0"/>
          <w:iCs w:val="0"/>
          <w:caps w:val="0"/>
          <w:color w:val="333333"/>
          <w:spacing w:val="0"/>
          <w:sz w:val="21"/>
          <w:szCs w:val="21"/>
          <w:shd w:val="clear" w:fill="FFFFFF"/>
        </w:rPr>
        <w:t xml:space="preserve">日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14  </w:t>
      </w:r>
      <w:r>
        <w:rPr>
          <w:rFonts w:hint="eastAsia" w:ascii="微软雅黑" w:hAnsi="微软雅黑" w:eastAsia="微软雅黑" w:cs="微软雅黑"/>
          <w:i w:val="0"/>
          <w:iCs w:val="0"/>
          <w:caps w:val="0"/>
          <w:color w:val="333333"/>
          <w:spacing w:val="0"/>
          <w:sz w:val="21"/>
          <w:szCs w:val="21"/>
          <w:shd w:val="clear" w:fill="FFFFFF"/>
        </w:rPr>
        <w:t xml:space="preserve"> 时</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30</w:t>
      </w:r>
      <w:r>
        <w:rPr>
          <w:rFonts w:hint="eastAsia" w:ascii="微软雅黑" w:hAnsi="微软雅黑" w:eastAsia="微软雅黑" w:cs="微软雅黑"/>
          <w:i w:val="0"/>
          <w:iCs w:val="0"/>
          <w:caps w:val="0"/>
          <w:color w:val="333333"/>
          <w:spacing w:val="0"/>
          <w:sz w:val="21"/>
          <w:szCs w:val="21"/>
          <w:shd w:val="clear" w:fill="FFFFFF"/>
        </w:rPr>
        <w:t xml:space="preserve"> 分 （北京时间）前提交响应文件。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b w:val="0"/>
          <w:bCs w:val="0"/>
          <w:sz w:val="21"/>
          <w:szCs w:val="21"/>
        </w:rPr>
      </w:pPr>
      <w:r>
        <w:rPr>
          <w:rStyle w:val="10"/>
          <w:b/>
          <w:bCs/>
          <w:i w:val="0"/>
          <w:iCs w:val="0"/>
          <w:caps w:val="0"/>
          <w:color w:val="333333"/>
          <w:spacing w:val="0"/>
          <w:sz w:val="21"/>
          <w:szCs w:val="21"/>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项目编号：SXCCXM-2023-32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w:t>
      </w:r>
      <w:r>
        <w:rPr>
          <w:rFonts w:hint="eastAsia" w:ascii="微软雅黑" w:hAnsi="微软雅黑" w:eastAsia="微软雅黑" w:cs="微软雅黑"/>
          <w:i w:val="0"/>
          <w:iCs w:val="0"/>
          <w:caps w:val="0"/>
          <w:color w:val="333333"/>
          <w:spacing w:val="0"/>
          <w:sz w:val="21"/>
          <w:szCs w:val="21"/>
          <w:shd w:val="clear" w:fill="FFFFFF"/>
          <w:lang w:val="en-US" w:eastAsia="zh-CN"/>
        </w:rPr>
        <w:t>延安市社会福利院厨房设备及用品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预算金额：1,858,206.00元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合同包1(延安市社会福利院厨房设备及用品):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合同包预算金额：1,858,206.00元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合同包最高限价：1,858,206.00元</w:t>
      </w:r>
    </w:p>
    <w:tbl>
      <w:tblPr>
        <w:tblStyle w:val="8"/>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8"/>
        <w:gridCol w:w="1885"/>
        <w:gridCol w:w="1885"/>
        <w:gridCol w:w="747"/>
        <w:gridCol w:w="134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68" w:hRule="atLeast"/>
          <w:tblHeader/>
        </w:trPr>
        <w:tc>
          <w:tcPr>
            <w:tcW w:w="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厨房操作台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厨房设备及用品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1,858,206.00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1,858,206.00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w:t>
      </w:r>
      <w:r>
        <w:rPr>
          <w:rFonts w:hint="eastAsia" w:ascii="微软雅黑" w:hAnsi="微软雅黑" w:eastAsia="微软雅黑" w:cs="微软雅黑"/>
          <w:i w:val="0"/>
          <w:iCs w:val="0"/>
          <w:caps w:val="0"/>
          <w:color w:val="333333"/>
          <w:spacing w:val="0"/>
          <w:sz w:val="21"/>
          <w:szCs w:val="21"/>
          <w:shd w:val="clear" w:fill="FFFFFF"/>
        </w:rPr>
        <w:t>延安市社会福利院厨房设备及用品</w:t>
      </w:r>
      <w:r>
        <w:rPr>
          <w:rFonts w:hint="eastAsia" w:ascii="微软雅黑" w:hAnsi="微软雅黑" w:eastAsia="微软雅黑" w:cs="微软雅黑"/>
          <w:i w:val="0"/>
          <w:iCs w:val="0"/>
          <w:caps w:val="0"/>
          <w:color w:val="333333"/>
          <w:spacing w:val="0"/>
          <w:sz w:val="21"/>
          <w:szCs w:val="21"/>
          <w:shd w:val="clear" w:fill="FFFFFF"/>
          <w:vertAlign w:val="baseline"/>
        </w:rPr>
        <w:t>)落实政府采购政策需满足的资格要求如下: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lef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lang w:val="en-US" w:eastAsia="zh-CN"/>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（5）《环境标志产品政府采购实施的意见》（财库〔2006〕90号）。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合同包1(延安市社会福利院厨房设备及用品)特定资格要求如下:</w:t>
      </w:r>
    </w:p>
    <w:p>
      <w:pPr>
        <w:spacing w:before="183" w:line="376" w:lineRule="auto"/>
        <w:ind w:left="121" w:firstLine="484"/>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3.1 具有独立承担民事责任能力的法人或其他组织，提供合法有效的统一社会信用代码的营业执照 (含年度报告书) 或事业单位法人证书等国家规定的相关证明，自然人参与的提供其身份证明；</w:t>
      </w:r>
    </w:p>
    <w:p>
      <w:pPr>
        <w:spacing w:before="3" w:line="375" w:lineRule="auto"/>
        <w:ind w:left="123" w:firstLine="482"/>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3.2 法定代表人授权书 (委托代理人参加须提供法定代表人授权书、法定代表 人身份证复印件及被授权人身份证) 或法定代表人身份证 (法定代表人直接参加只须提供本人身份证) ；</w:t>
      </w:r>
    </w:p>
    <w:p>
      <w:pPr>
        <w:spacing w:before="2" w:line="375" w:lineRule="auto"/>
        <w:ind w:left="119" w:firstLine="486"/>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3.3 税收缴纳证明：提供已缴纳的本年度任意三个月份的缴税凭证；依法免税的供应商应提供相关文件证明；</w:t>
      </w:r>
    </w:p>
    <w:p>
      <w:pPr>
        <w:spacing w:before="2" w:line="375" w:lineRule="auto"/>
        <w:ind w:left="119" w:firstLine="486"/>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3.4 社会保障资金缴纳证明：提供已缴纳的本年度任意一个月的社会保障资金缴存证明或社保机构开具的社会保险参保缴费情况证明；依法不需要缴纳社会保障资金的应提供相关文件证明；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200" w:right="0" w:rightChars="0" w:firstLine="210" w:firstLineChars="1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3.5 财务状况报告：提供2022年度经审计的财务报告；</w:t>
      </w:r>
    </w:p>
    <w:p>
      <w:pPr>
        <w:spacing w:before="3" w:line="360" w:lineRule="auto"/>
        <w:ind w:left="120" w:firstLine="485"/>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3.6 供应商不得列入“信用中国”网站中重大税收违法案件当事人名单， 不得为“中国执行信息网”网站失信被执行人，不得为“中国政府采购网”政府 采购严重违法失信行为记录名单中被财政部门禁止参加政府采购活动的供应商(提供查询结果网页截图，并加盖供应商公章) ；</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3.</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供应商应出具参加政府采购活动前 3 年内在经营活动中没有重大违法记录的书面声明；</w:t>
      </w:r>
    </w:p>
    <w:p>
      <w:pPr>
        <w:pStyle w:val="2"/>
        <w:ind w:firstLine="420" w:firstLineChars="200"/>
        <w:jc w:val="left"/>
        <w:rPr>
          <w:rFonts w:hint="default" w:eastAsia="微软雅黑"/>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3.8</w:t>
      </w:r>
      <w:r>
        <w:rPr>
          <w:rFonts w:ascii="微软雅黑" w:hAnsi="微软雅黑" w:eastAsia="微软雅黑" w:cs="微软雅黑"/>
          <w:i w:val="0"/>
          <w:iCs w:val="0"/>
          <w:caps w:val="0"/>
          <w:color w:val="333333"/>
          <w:spacing w:val="0"/>
          <w:sz w:val="21"/>
          <w:szCs w:val="21"/>
          <w:shd w:val="clear" w:fill="FFFFFF"/>
        </w:rPr>
        <w:t>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Style w:val="10"/>
          <w:rFonts w:hint="default" w:ascii="Times New Roman" w:hAnsi="Times New Roman" w:eastAsia="宋体" w:cs="Times New Roman"/>
          <w:b/>
          <w:bCs/>
          <w:i w:val="0"/>
          <w:iCs w:val="0"/>
          <w:caps w:val="0"/>
          <w:color w:val="333333"/>
          <w:spacing w:val="0"/>
          <w:sz w:val="21"/>
          <w:szCs w:val="21"/>
          <w:shd w:val="clear" w:fill="FFFFFF"/>
          <w:lang w:val="en-US" w:eastAsia="zh-CN"/>
        </w:rPr>
      </w:pPr>
      <w:r>
        <w:rPr>
          <w:rStyle w:val="10"/>
          <w:rFonts w:hint="default" w:ascii="Times New Roman" w:hAnsi="Times New Roman" w:eastAsia="宋体" w:cs="Times New Roman"/>
          <w:b/>
          <w:bCs/>
          <w:i w:val="0"/>
          <w:iCs w:val="0"/>
          <w:caps w:val="0"/>
          <w:color w:val="333333"/>
          <w:spacing w:val="0"/>
          <w:sz w:val="21"/>
          <w:szCs w:val="21"/>
          <w:shd w:val="clear" w:fill="FFFFFF"/>
          <w:lang w:val="en-US" w:eastAsia="zh-CN"/>
        </w:rPr>
        <w:t>三、获取采购文件</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时间：202</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年</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9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月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13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日至 2023 年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9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月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15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日，每天上午 08:00:00 至 12:00:00， 下午 14:00:00 至 1</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:00:00 (北京时间)</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途径：全国公共资源交易平台 (陕西省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延安市)</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方式：在线获取</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售价：0 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四、响应文件提交</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时间：2023 年</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9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月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25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日</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14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时</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分 00 秒 (北京时间)</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提交投标文件地点：延安市公共资源交易中心交易厅</w:t>
      </w:r>
    </w:p>
    <w:p>
      <w:pPr>
        <w:spacing w:before="3" w:line="360" w:lineRule="auto"/>
        <w:ind w:left="120" w:firstLine="485"/>
        <w:rPr>
          <w:rFonts w:ascii="宋体" w:hAnsi="宋体" w:eastAsia="宋体" w:cs="宋体"/>
          <w:sz w:val="23"/>
          <w:szCs w:val="23"/>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开标地点：延安市公共资源交易中心交易</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二 </w:t>
      </w:r>
      <w:bookmarkStart w:id="0" w:name="_GoBack"/>
      <w:bookmarkEnd w:id="0"/>
      <w:r>
        <w:rPr>
          <w:rFonts w:hint="default" w:ascii="微软雅黑" w:hAnsi="微软雅黑" w:eastAsia="微软雅黑" w:cs="微软雅黑"/>
          <w:i w:val="0"/>
          <w:iCs w:val="0"/>
          <w:caps w:val="0"/>
          <w:color w:val="333333"/>
          <w:spacing w:val="0"/>
          <w:kern w:val="0"/>
          <w:sz w:val="21"/>
          <w:szCs w:val="21"/>
          <w:shd w:val="clear" w:fill="FFFFFF"/>
          <w:lang w:val="en-US" w:eastAsia="zh-CN" w:bidi="ar"/>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五、开启</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时间：2023 年</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9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月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25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日</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14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 xml:space="preserve"> 时</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30</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分 00 秒 (北京时间)</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开标地点：延安市公共资源交易中心交易</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   </w:t>
      </w: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七、其他补充事宜</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1、报名登记：供应商使用捆绑 CA 证书登录全国公共资源交易平台 (陕西省 ·延安</w:t>
      </w:r>
    </w:p>
    <w:p>
      <w:pPr>
        <w:spacing w:before="3" w:line="360" w:lineRule="auto"/>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市) 延安市公共资源交易中心，选择电子交易平台中的陕西政府采购交易系统进行登 录，登录后选择“交易乙方”身份进入供应商界面进行报名。</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2、下载文件：供应商登录登录全国公共资源交易平台 (陕西省 ·延安市) 延安市 公共资源交易中心，选择“交易乙方”身份进入供应商界面下载采购文件。</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3、请供应商按照陕西省财政厅关于政府采购供应商注册登记有关事项的通知中的 要求，通过陕西省政府采购网注册登记加入陕西省政府采购供应商库。</w:t>
      </w:r>
    </w:p>
    <w:p>
      <w:pPr>
        <w:spacing w:before="3" w:line="360" w:lineRule="auto"/>
        <w:ind w:left="120" w:firstLine="485"/>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4、本项目专门面向中小企业采购。</w:t>
      </w:r>
    </w:p>
    <w:p>
      <w:pPr>
        <w:spacing w:before="3" w:line="360" w:lineRule="auto"/>
        <w:ind w:left="120" w:firstLine="485"/>
        <w:rPr>
          <w:rFonts w:ascii="宋体" w:hAnsi="宋体" w:eastAsia="宋体" w:cs="宋体"/>
          <w:sz w:val="23"/>
          <w:szCs w:val="23"/>
        </w:rPr>
      </w:pPr>
      <w:r>
        <w:rPr>
          <w:rFonts w:hint="default" w:ascii="微软雅黑" w:hAnsi="微软雅黑" w:eastAsia="微软雅黑" w:cs="微软雅黑"/>
          <w:i w:val="0"/>
          <w:iCs w:val="0"/>
          <w:caps w:val="0"/>
          <w:color w:val="333333"/>
          <w:spacing w:val="0"/>
          <w:kern w:val="0"/>
          <w:sz w:val="21"/>
          <w:szCs w:val="21"/>
          <w:shd w:val="clear" w:fill="FFFFFF"/>
          <w:lang w:val="en-US" w:eastAsia="zh-CN" w:bidi="ar"/>
        </w:rPr>
        <w:t>5、本次招标公告在《陕西省政府采购网》、《全国公共资源交易平台 (陕西 省 ·延安市) 》媒介上发布。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i w:val="0"/>
          <w:iCs w:val="0"/>
          <w:caps w:val="0"/>
          <w:color w:val="333333"/>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名称：延安市社会福利院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地址：宝塔区柳林镇山狼岔村</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19809113860</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名称：陕西</w:t>
      </w:r>
      <w:r>
        <w:rPr>
          <w:rFonts w:hint="eastAsia" w:ascii="微软雅黑" w:hAnsi="微软雅黑" w:eastAsia="微软雅黑" w:cs="微软雅黑"/>
          <w:i w:val="0"/>
          <w:iCs w:val="0"/>
          <w:caps w:val="0"/>
          <w:color w:val="333333"/>
          <w:spacing w:val="0"/>
          <w:sz w:val="21"/>
          <w:szCs w:val="21"/>
          <w:shd w:val="clear" w:fill="FFFFFF"/>
          <w:lang w:val="en-US" w:eastAsia="zh-CN"/>
        </w:rPr>
        <w:t>昌晨</w:t>
      </w:r>
      <w:r>
        <w:rPr>
          <w:rFonts w:hint="eastAsia" w:ascii="微软雅黑" w:hAnsi="微软雅黑" w:eastAsia="微软雅黑" w:cs="微软雅黑"/>
          <w:i w:val="0"/>
          <w:iCs w:val="0"/>
          <w:caps w:val="0"/>
          <w:color w:val="333333"/>
          <w:spacing w:val="0"/>
          <w:sz w:val="21"/>
          <w:szCs w:val="21"/>
          <w:shd w:val="clear" w:fill="FFFFFF"/>
        </w:rPr>
        <w:t>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333333"/>
          <w:spacing w:val="0"/>
          <w:sz w:val="21"/>
          <w:szCs w:val="21"/>
          <w:shd w:val="clear" w:fill="FFFFFF"/>
          <w:lang w:val="en-US" w:eastAsia="zh-CN"/>
        </w:rPr>
        <w:t>延安市宝塔区枣园街道新洲小镇政府办公楼A栋3单元501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333333"/>
          <w:spacing w:val="0"/>
          <w:sz w:val="21"/>
          <w:szCs w:val="21"/>
          <w:shd w:val="clear" w:fill="FFFFFF"/>
          <w:lang w:val="en-US" w:eastAsia="zh-CN"/>
        </w:rPr>
        <w:t>0911-8100087</w:t>
      </w:r>
    </w:p>
    <w:p>
      <w:pPr>
        <w:spacing w:before="3" w:line="360" w:lineRule="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333333"/>
          <w:spacing w:val="0"/>
          <w:sz w:val="21"/>
          <w:szCs w:val="21"/>
          <w:shd w:val="clear" w:fill="FFFFFF"/>
          <w:lang w:val="en-US" w:eastAsia="zh-CN"/>
        </w:rPr>
        <w:t>徐海霞</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pacing w:val="1"/>
          <w:sz w:val="23"/>
          <w:szCs w:val="23"/>
        </w:rPr>
      </w:pPr>
      <w:r>
        <w:rPr>
          <w:rFonts w:hint="eastAsia" w:ascii="微软雅黑" w:hAnsi="微软雅黑" w:eastAsia="微软雅黑" w:cs="微软雅黑"/>
          <w:i w:val="0"/>
          <w:iCs w:val="0"/>
          <w:caps w:val="0"/>
          <w:color w:val="333333"/>
          <w:spacing w:val="0"/>
          <w:sz w:val="21"/>
          <w:szCs w:val="21"/>
          <w:shd w:val="clear" w:fill="FFFFFF"/>
        </w:rPr>
        <w:t>电话：1587767038</w:t>
      </w:r>
      <w:r>
        <w:rPr>
          <w:rFonts w:hint="eastAsia" w:ascii="微软雅黑" w:hAnsi="微软雅黑" w:eastAsia="微软雅黑" w:cs="微软雅黑"/>
          <w:i w:val="0"/>
          <w:iCs w:val="0"/>
          <w:caps w:val="0"/>
          <w:color w:val="333333"/>
          <w:spacing w:val="0"/>
          <w:sz w:val="21"/>
          <w:szCs w:val="21"/>
          <w:shd w:val="clear" w:fill="FFFFFF"/>
          <w:lang w:val="en-US" w:eastAsia="zh-CN"/>
        </w:rPr>
        <w:t>6</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30"/>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WNmZWY2OTk0ZWU2MzY2M2E2NzAwYWI4MGFiMTAifQ=="/>
  </w:docVars>
  <w:rsids>
    <w:rsidRoot w:val="00000000"/>
    <w:rsid w:val="031A67DB"/>
    <w:rsid w:val="04E4440B"/>
    <w:rsid w:val="05001CB6"/>
    <w:rsid w:val="08353EEF"/>
    <w:rsid w:val="0C224500"/>
    <w:rsid w:val="0E0B4A8C"/>
    <w:rsid w:val="0F7763D9"/>
    <w:rsid w:val="10EF574B"/>
    <w:rsid w:val="114B2127"/>
    <w:rsid w:val="1752258F"/>
    <w:rsid w:val="175D340E"/>
    <w:rsid w:val="18E72618"/>
    <w:rsid w:val="1EE2244B"/>
    <w:rsid w:val="1F792DAF"/>
    <w:rsid w:val="237913B1"/>
    <w:rsid w:val="243948BB"/>
    <w:rsid w:val="24977834"/>
    <w:rsid w:val="25553977"/>
    <w:rsid w:val="28D23530"/>
    <w:rsid w:val="295E4DC4"/>
    <w:rsid w:val="337B28B9"/>
    <w:rsid w:val="346B018E"/>
    <w:rsid w:val="36723C5D"/>
    <w:rsid w:val="37CC2FE7"/>
    <w:rsid w:val="41BE244C"/>
    <w:rsid w:val="439714AA"/>
    <w:rsid w:val="479A7464"/>
    <w:rsid w:val="49E669E4"/>
    <w:rsid w:val="4ACC40EC"/>
    <w:rsid w:val="4C7327B1"/>
    <w:rsid w:val="4F2065D1"/>
    <w:rsid w:val="4FDC241B"/>
    <w:rsid w:val="513B13C3"/>
    <w:rsid w:val="57EF4CB5"/>
    <w:rsid w:val="5B445318"/>
    <w:rsid w:val="5C797243"/>
    <w:rsid w:val="600B4656"/>
    <w:rsid w:val="737A5BB9"/>
    <w:rsid w:val="786A240A"/>
    <w:rsid w:val="78BD1F82"/>
    <w:rsid w:val="78D6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Lines="0" w:afterLines="0"/>
      <w:jc w:val="center"/>
    </w:pPr>
    <w:rPr>
      <w:rFonts w:hint="default"/>
    </w:rPr>
  </w:style>
  <w:style w:type="paragraph" w:styleId="3">
    <w:name w:val="Body Text 2"/>
    <w:basedOn w:val="1"/>
    <w:qFormat/>
    <w:uiPriority w:val="0"/>
    <w:rPr>
      <w:rFonts w:ascii="楷体_GB2312" w:hAnsi="Copperplate Gothic Bold" w:eastAsia="楷体_GB2312"/>
      <w:kern w:val="2"/>
      <w:sz w:val="28"/>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2023-08-30T08:10:00Z</dcterms:created>
  <dc:creator>DFJY</dc:creator>
  <cp:lastModifiedBy>WPS_1675493613</cp:lastModifiedBy>
  <dcterms:modified xsi:type="dcterms:W3CDTF">2023-09-12T06:45:08Z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502826443858474A82781829B4BEBD6D_12</vt:lpwstr>
  </property>
</Properties>
</file>