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bCs/>
          <w:i w:val="0"/>
          <w:iCs w:val="0"/>
          <w:caps w:val="0"/>
          <w:color w:val="auto"/>
          <w:spacing w:val="0"/>
          <w:sz w:val="24"/>
          <w:szCs w:val="24"/>
          <w:shd w:val="clear" w:fill="FFFFFF"/>
          <w:lang w:val="en-US" w:eastAsia="zh-CN"/>
        </w:rPr>
      </w:pPr>
      <w:r>
        <w:rPr>
          <w:rFonts w:hint="eastAsia" w:ascii="宋体" w:hAnsi="宋体" w:eastAsia="宋体" w:cs="宋体"/>
          <w:b/>
          <w:bCs/>
          <w:i w:val="0"/>
          <w:iCs w:val="0"/>
          <w:caps w:val="0"/>
          <w:color w:val="auto"/>
          <w:spacing w:val="0"/>
          <w:sz w:val="28"/>
          <w:szCs w:val="28"/>
          <w:shd w:val="clear" w:fill="FFFFFF"/>
          <w:lang w:val="en-US" w:eastAsia="zh-CN"/>
        </w:rPr>
        <w:t>礼泉县</w:t>
      </w:r>
      <w:r>
        <w:rPr>
          <w:rFonts w:hint="eastAsia" w:ascii="宋体" w:hAnsi="宋体" w:eastAsia="宋体" w:cs="宋体"/>
          <w:b/>
          <w:bCs/>
          <w:i w:val="0"/>
          <w:iCs w:val="0"/>
          <w:caps w:val="0"/>
          <w:color w:val="auto"/>
          <w:spacing w:val="0"/>
          <w:sz w:val="28"/>
          <w:szCs w:val="28"/>
          <w:shd w:val="clear" w:fill="FFFFFF"/>
        </w:rPr>
        <w:t>小学课后服务数字化互动教学资源</w:t>
      </w:r>
      <w:r>
        <w:rPr>
          <w:rFonts w:hint="eastAsia" w:ascii="宋体" w:hAnsi="宋体" w:eastAsia="宋体" w:cs="宋体"/>
          <w:b/>
          <w:bCs/>
          <w:i w:val="0"/>
          <w:iCs w:val="0"/>
          <w:caps w:val="0"/>
          <w:color w:val="auto"/>
          <w:spacing w:val="0"/>
          <w:sz w:val="28"/>
          <w:szCs w:val="28"/>
          <w:shd w:val="clear" w:fill="FFFFFF"/>
          <w:lang w:val="en-US" w:eastAsia="zh-CN"/>
        </w:rPr>
        <w:t>采购</w:t>
      </w:r>
      <w:r>
        <w:rPr>
          <w:rFonts w:hint="eastAsia" w:ascii="宋体" w:hAnsi="宋体" w:eastAsia="宋体" w:cs="宋体"/>
          <w:b/>
          <w:bCs/>
          <w:i w:val="0"/>
          <w:iCs w:val="0"/>
          <w:caps w:val="0"/>
          <w:color w:val="auto"/>
          <w:spacing w:val="0"/>
          <w:sz w:val="28"/>
          <w:szCs w:val="28"/>
          <w:shd w:val="clear" w:fill="FFFFFF"/>
        </w:rPr>
        <w:t>项目</w:t>
      </w:r>
      <w:r>
        <w:rPr>
          <w:rFonts w:hint="eastAsia" w:ascii="宋体" w:hAnsi="宋体" w:eastAsia="宋体" w:cs="宋体"/>
          <w:b/>
          <w:bCs/>
          <w:i w:val="0"/>
          <w:iCs w:val="0"/>
          <w:caps w:val="0"/>
          <w:color w:val="auto"/>
          <w:spacing w:val="0"/>
          <w:sz w:val="28"/>
          <w:szCs w:val="28"/>
          <w:shd w:val="clear" w:fill="FFFFFF"/>
          <w:lang w:val="en-US" w:eastAsia="zh-CN"/>
        </w:rPr>
        <w:t>招标公告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360" w:lineRule="auto"/>
        <w:ind w:left="0" w:right="0"/>
        <w:jc w:val="left"/>
        <w:textAlignment w:val="baseline"/>
        <w:rPr>
          <w:rFonts w:hint="eastAsia" w:ascii="宋体" w:hAnsi="宋体" w:eastAsia="宋体" w:cs="宋体"/>
          <w:b w:val="0"/>
          <w:bCs w:val="0"/>
          <w:color w:val="auto"/>
          <w:sz w:val="21"/>
          <w:szCs w:val="21"/>
        </w:rPr>
      </w:pPr>
      <w:r>
        <w:rPr>
          <w:rStyle w:val="7"/>
          <w:rFonts w:hint="eastAsia" w:ascii="宋体" w:hAnsi="宋体" w:eastAsia="宋体" w:cs="宋体"/>
          <w:b/>
          <w:bCs/>
          <w:i w:val="0"/>
          <w:iCs w:val="0"/>
          <w:caps w:val="0"/>
          <w:color w:val="auto"/>
          <w:spacing w:val="0"/>
          <w:sz w:val="21"/>
          <w:szCs w:val="21"/>
          <w:shd w:val="clear" w:fill="FFFFFF"/>
          <w:vertAlign w:val="baseline"/>
        </w:rPr>
        <w:t>项目概况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360" w:lineRule="auto"/>
        <w:ind w:left="0" w:right="0" w:firstLine="480"/>
        <w:jc w:val="both"/>
        <w:textAlignment w:val="baseline"/>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vertAlign w:val="baseline"/>
          <w:lang w:eastAsia="zh-CN"/>
        </w:rPr>
        <w:t>礼泉县小学课后服务数字化互动教学资源采购项目</w:t>
      </w:r>
      <w:r>
        <w:rPr>
          <w:rFonts w:hint="eastAsia" w:ascii="宋体" w:hAnsi="宋体" w:eastAsia="宋体" w:cs="宋体"/>
          <w:i w:val="0"/>
          <w:iCs w:val="0"/>
          <w:caps w:val="0"/>
          <w:color w:val="auto"/>
          <w:spacing w:val="0"/>
          <w:sz w:val="21"/>
          <w:szCs w:val="21"/>
          <w:shd w:val="clear" w:fill="FFFFFF"/>
          <w:vertAlign w:val="baseline"/>
        </w:rPr>
        <w:t>的潜在投标人应在西咸新区沣西新城西部云谷二期1号楼1102室获取招标文件，并于2023年</w:t>
      </w:r>
      <w:r>
        <w:rPr>
          <w:rFonts w:hint="eastAsia" w:ascii="宋体" w:hAnsi="宋体" w:eastAsia="宋体" w:cs="宋体"/>
          <w:i w:val="0"/>
          <w:iCs w:val="0"/>
          <w:caps w:val="0"/>
          <w:color w:val="auto"/>
          <w:spacing w:val="0"/>
          <w:sz w:val="21"/>
          <w:szCs w:val="21"/>
          <w:shd w:val="clear" w:fill="FFFFFF"/>
          <w:vertAlign w:val="baseline"/>
          <w:lang w:val="en-US" w:eastAsia="zh-CN"/>
        </w:rPr>
        <w:t>11</w:t>
      </w:r>
      <w:r>
        <w:rPr>
          <w:rFonts w:hint="eastAsia" w:ascii="宋体" w:hAnsi="宋体" w:eastAsia="宋体" w:cs="宋体"/>
          <w:i w:val="0"/>
          <w:iCs w:val="0"/>
          <w:caps w:val="0"/>
          <w:color w:val="auto"/>
          <w:spacing w:val="0"/>
          <w:sz w:val="21"/>
          <w:szCs w:val="21"/>
          <w:shd w:val="clear" w:fill="FFFFFF"/>
          <w:vertAlign w:val="baseline"/>
        </w:rPr>
        <w:t>月</w:t>
      </w:r>
      <w:r>
        <w:rPr>
          <w:rFonts w:hint="eastAsia" w:ascii="宋体" w:hAnsi="宋体" w:eastAsia="宋体" w:cs="宋体"/>
          <w:i w:val="0"/>
          <w:iCs w:val="0"/>
          <w:caps w:val="0"/>
          <w:color w:val="auto"/>
          <w:spacing w:val="0"/>
          <w:sz w:val="21"/>
          <w:szCs w:val="21"/>
          <w:shd w:val="clear" w:fill="FFFFFF"/>
          <w:vertAlign w:val="baseline"/>
          <w:lang w:val="en-US" w:eastAsia="zh-CN"/>
        </w:rPr>
        <w:t>08</w:t>
      </w:r>
      <w:r>
        <w:rPr>
          <w:rFonts w:hint="eastAsia" w:ascii="宋体" w:hAnsi="宋体" w:eastAsia="宋体" w:cs="宋体"/>
          <w:i w:val="0"/>
          <w:iCs w:val="0"/>
          <w:caps w:val="0"/>
          <w:color w:val="auto"/>
          <w:spacing w:val="0"/>
          <w:sz w:val="21"/>
          <w:szCs w:val="21"/>
          <w:shd w:val="clear" w:fill="FFFFFF"/>
          <w:vertAlign w:val="baseline"/>
        </w:rPr>
        <w:t>日14时</w:t>
      </w:r>
      <w:r>
        <w:rPr>
          <w:rFonts w:hint="eastAsia" w:ascii="宋体" w:hAnsi="宋体" w:eastAsia="宋体" w:cs="宋体"/>
          <w:i w:val="0"/>
          <w:iCs w:val="0"/>
          <w:caps w:val="0"/>
          <w:color w:val="auto"/>
          <w:spacing w:val="0"/>
          <w:sz w:val="21"/>
          <w:szCs w:val="21"/>
          <w:shd w:val="clear" w:fill="FFFFFF"/>
          <w:vertAlign w:val="baseline"/>
          <w:lang w:val="en-US" w:eastAsia="zh-CN"/>
        </w:rPr>
        <w:t>0</w:t>
      </w:r>
      <w:r>
        <w:rPr>
          <w:rFonts w:hint="eastAsia" w:ascii="宋体" w:hAnsi="宋体" w:eastAsia="宋体" w:cs="宋体"/>
          <w:i w:val="0"/>
          <w:iCs w:val="0"/>
          <w:caps w:val="0"/>
          <w:color w:val="auto"/>
          <w:spacing w:val="0"/>
          <w:sz w:val="21"/>
          <w:szCs w:val="21"/>
          <w:shd w:val="clear" w:fill="FFFFFF"/>
          <w:vertAlign w:val="baseline"/>
        </w:rPr>
        <w:t>0分（北京时间）前递交投标文件。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val="0"/>
        <w:snapToGrid w:val="0"/>
        <w:spacing w:before="0" w:beforeAutospacing="0" w:after="0" w:afterAutospacing="0" w:line="360" w:lineRule="auto"/>
        <w:ind w:left="0" w:right="0" w:firstLine="0"/>
        <w:jc w:val="left"/>
        <w:textAlignment w:val="baseline"/>
        <w:rPr>
          <w:rFonts w:hint="eastAsia" w:ascii="宋体" w:hAnsi="宋体" w:eastAsia="宋体" w:cs="宋体"/>
          <w:b w:val="0"/>
          <w:bCs w:val="0"/>
          <w:i w:val="0"/>
          <w:iCs w:val="0"/>
          <w:caps w:val="0"/>
          <w:color w:val="auto"/>
          <w:spacing w:val="0"/>
          <w:sz w:val="21"/>
          <w:szCs w:val="21"/>
        </w:rPr>
      </w:pPr>
      <w:r>
        <w:rPr>
          <w:rStyle w:val="7"/>
          <w:rFonts w:hint="eastAsia" w:ascii="宋体" w:hAnsi="宋体" w:eastAsia="宋体" w:cs="宋体"/>
          <w:b/>
          <w:bCs/>
          <w:i w:val="0"/>
          <w:iCs w:val="0"/>
          <w:caps w:val="0"/>
          <w:color w:val="auto"/>
          <w:spacing w:val="0"/>
          <w:sz w:val="21"/>
          <w:szCs w:val="21"/>
          <w:shd w:val="clear" w:fill="FFFFFF"/>
          <w:vertAlign w:val="baseline"/>
        </w:rPr>
        <w:t>一、项目基本情况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val="0"/>
        <w:snapToGrid w:val="0"/>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auto"/>
          <w:spacing w:val="0"/>
          <w:sz w:val="21"/>
          <w:szCs w:val="21"/>
          <w:lang w:eastAsia="zh-CN"/>
        </w:rPr>
      </w:pPr>
      <w:r>
        <w:rPr>
          <w:rFonts w:hint="eastAsia" w:ascii="宋体" w:hAnsi="宋体" w:eastAsia="宋体" w:cs="宋体"/>
          <w:i w:val="0"/>
          <w:iCs w:val="0"/>
          <w:caps w:val="0"/>
          <w:color w:val="auto"/>
          <w:spacing w:val="0"/>
          <w:sz w:val="21"/>
          <w:szCs w:val="21"/>
          <w:shd w:val="clear" w:fill="FFFFFF"/>
          <w:vertAlign w:val="baseline"/>
        </w:rPr>
        <w:t>项目编号：</w:t>
      </w:r>
      <w:r>
        <w:rPr>
          <w:rFonts w:hint="eastAsia" w:ascii="宋体" w:hAnsi="宋体" w:eastAsia="宋体" w:cs="宋体"/>
          <w:i w:val="0"/>
          <w:iCs w:val="0"/>
          <w:caps w:val="0"/>
          <w:color w:val="auto"/>
          <w:spacing w:val="0"/>
          <w:sz w:val="21"/>
          <w:szCs w:val="21"/>
          <w:shd w:val="clear" w:fill="FFFFFF"/>
          <w:vertAlign w:val="baseline"/>
          <w:lang w:val="en-US" w:eastAsia="zh-CN"/>
        </w:rPr>
        <w:t>l</w:t>
      </w:r>
      <w:r>
        <w:rPr>
          <w:rFonts w:hint="eastAsia" w:ascii="宋体" w:hAnsi="宋体" w:eastAsia="宋体" w:cs="宋体"/>
          <w:i w:val="0"/>
          <w:iCs w:val="0"/>
          <w:caps w:val="0"/>
          <w:color w:val="auto"/>
          <w:spacing w:val="0"/>
          <w:sz w:val="21"/>
          <w:szCs w:val="21"/>
          <w:shd w:val="clear" w:fill="FFFFFF"/>
          <w:vertAlign w:val="baseline"/>
        </w:rPr>
        <w:t>cb</w:t>
      </w:r>
      <w:r>
        <w:rPr>
          <w:rFonts w:hint="eastAsia" w:ascii="宋体" w:hAnsi="宋体" w:eastAsia="宋体" w:cs="宋体"/>
          <w:i w:val="0"/>
          <w:iCs w:val="0"/>
          <w:caps w:val="0"/>
          <w:color w:val="auto"/>
          <w:spacing w:val="0"/>
          <w:sz w:val="21"/>
          <w:szCs w:val="21"/>
          <w:shd w:val="clear" w:fill="FFFFFF"/>
          <w:vertAlign w:val="baseline"/>
          <w:lang w:val="en-US" w:eastAsia="zh-CN"/>
        </w:rPr>
        <w:t>f</w:t>
      </w:r>
      <w:r>
        <w:rPr>
          <w:rFonts w:hint="eastAsia" w:ascii="宋体" w:hAnsi="宋体" w:eastAsia="宋体" w:cs="宋体"/>
          <w:i w:val="0"/>
          <w:iCs w:val="0"/>
          <w:caps w:val="0"/>
          <w:color w:val="auto"/>
          <w:spacing w:val="0"/>
          <w:sz w:val="21"/>
          <w:szCs w:val="21"/>
          <w:shd w:val="clear" w:fill="FFFFFF"/>
          <w:vertAlign w:val="baseline"/>
        </w:rPr>
        <w:t>-23-1</w:t>
      </w:r>
      <w:r>
        <w:rPr>
          <w:rFonts w:hint="eastAsia" w:ascii="宋体" w:hAnsi="宋体" w:eastAsia="宋体" w:cs="宋体"/>
          <w:i w:val="0"/>
          <w:iCs w:val="0"/>
          <w:caps w:val="0"/>
          <w:color w:val="auto"/>
          <w:spacing w:val="0"/>
          <w:sz w:val="21"/>
          <w:szCs w:val="21"/>
          <w:shd w:val="clear" w:fill="FFFFFF"/>
          <w:vertAlign w:val="baseline"/>
          <w:lang w:val="en-US" w:eastAsia="zh-CN"/>
        </w:rPr>
        <w:t>0</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val="0"/>
        <w:snapToGrid w:val="0"/>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auto"/>
          <w:spacing w:val="0"/>
          <w:sz w:val="21"/>
          <w:szCs w:val="21"/>
          <w:lang w:eastAsia="zh-CN"/>
        </w:rPr>
      </w:pPr>
      <w:r>
        <w:rPr>
          <w:rFonts w:hint="eastAsia" w:ascii="宋体" w:hAnsi="宋体" w:eastAsia="宋体" w:cs="宋体"/>
          <w:i w:val="0"/>
          <w:iCs w:val="0"/>
          <w:caps w:val="0"/>
          <w:color w:val="auto"/>
          <w:spacing w:val="0"/>
          <w:sz w:val="21"/>
          <w:szCs w:val="21"/>
          <w:shd w:val="clear" w:fill="FFFFFF"/>
          <w:vertAlign w:val="baseline"/>
        </w:rPr>
        <w:t>项目名称：</w:t>
      </w:r>
      <w:r>
        <w:rPr>
          <w:rFonts w:hint="eastAsia" w:ascii="宋体" w:hAnsi="宋体" w:eastAsia="宋体" w:cs="宋体"/>
          <w:i w:val="0"/>
          <w:iCs w:val="0"/>
          <w:caps w:val="0"/>
          <w:color w:val="auto"/>
          <w:spacing w:val="0"/>
          <w:sz w:val="21"/>
          <w:szCs w:val="21"/>
          <w:shd w:val="clear" w:fill="FFFFFF"/>
          <w:vertAlign w:val="baseline"/>
          <w:lang w:eastAsia="zh-CN"/>
        </w:rPr>
        <w:t>礼泉县小学课后服务数字化互动教学资源采购项目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val="0"/>
        <w:snapToGrid w:val="0"/>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vertAlign w:val="baseline"/>
        </w:rPr>
        <w:t>采购方式：公开招标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val="0"/>
        <w:snapToGrid w:val="0"/>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vertAlign w:val="baseline"/>
        </w:rPr>
        <w:t>预算金额：</w:t>
      </w:r>
      <w:r>
        <w:rPr>
          <w:rFonts w:hint="eastAsia" w:ascii="宋体" w:hAnsi="宋体" w:eastAsia="宋体" w:cs="宋体"/>
          <w:i w:val="0"/>
          <w:iCs w:val="0"/>
          <w:caps w:val="0"/>
          <w:color w:val="auto"/>
          <w:spacing w:val="0"/>
          <w:sz w:val="21"/>
          <w:szCs w:val="21"/>
          <w:shd w:val="clear" w:fill="FFFFFF"/>
          <w:vertAlign w:val="baseline"/>
          <w:lang w:val="en-US" w:eastAsia="zh-CN"/>
        </w:rPr>
        <w:t>4410000</w:t>
      </w:r>
      <w:r>
        <w:rPr>
          <w:rFonts w:hint="eastAsia" w:ascii="宋体" w:hAnsi="宋体" w:eastAsia="宋体" w:cs="宋体"/>
          <w:i w:val="0"/>
          <w:iCs w:val="0"/>
          <w:caps w:val="0"/>
          <w:color w:val="auto"/>
          <w:spacing w:val="0"/>
          <w:sz w:val="21"/>
          <w:szCs w:val="21"/>
          <w:shd w:val="clear" w:fill="FFFFFF"/>
          <w:vertAlign w:val="baseline"/>
        </w:rPr>
        <w:t>.</w:t>
      </w:r>
      <w:r>
        <w:rPr>
          <w:rFonts w:hint="eastAsia" w:ascii="宋体" w:hAnsi="宋体" w:eastAsia="宋体" w:cs="宋体"/>
          <w:i w:val="0"/>
          <w:iCs w:val="0"/>
          <w:caps w:val="0"/>
          <w:color w:val="auto"/>
          <w:spacing w:val="0"/>
          <w:sz w:val="21"/>
          <w:szCs w:val="21"/>
          <w:shd w:val="clear" w:fill="FFFFFF"/>
          <w:vertAlign w:val="baseline"/>
          <w:lang w:val="en-US" w:eastAsia="zh-CN"/>
        </w:rPr>
        <w:t>00</w:t>
      </w:r>
      <w:r>
        <w:rPr>
          <w:rFonts w:hint="eastAsia" w:ascii="宋体" w:hAnsi="宋体" w:eastAsia="宋体" w:cs="宋体"/>
          <w:i w:val="0"/>
          <w:iCs w:val="0"/>
          <w:caps w:val="0"/>
          <w:color w:val="auto"/>
          <w:spacing w:val="0"/>
          <w:sz w:val="21"/>
          <w:szCs w:val="21"/>
          <w:shd w:val="clear" w:fill="FFFFFF"/>
          <w:vertAlign w:val="baseline"/>
        </w:rPr>
        <w:t>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val="0"/>
        <w:snapToGrid w:val="0"/>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vertAlign w:val="baseline"/>
        </w:rPr>
        <w:t>采购需求：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360" w:lineRule="auto"/>
        <w:ind w:left="0" w:right="0" w:firstLine="480"/>
        <w:jc w:val="both"/>
        <w:textAlignment w:val="baseline"/>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vertAlign w:val="baseline"/>
        </w:rPr>
        <w:t>合同包1(</w:t>
      </w:r>
      <w:r>
        <w:rPr>
          <w:rFonts w:hint="eastAsia" w:ascii="宋体" w:hAnsi="宋体" w:eastAsia="宋体" w:cs="宋体"/>
          <w:i w:val="0"/>
          <w:iCs w:val="0"/>
          <w:caps w:val="0"/>
          <w:color w:val="auto"/>
          <w:spacing w:val="0"/>
          <w:sz w:val="21"/>
          <w:szCs w:val="21"/>
          <w:shd w:val="clear" w:fill="FFFFFF"/>
          <w:vertAlign w:val="baseline"/>
          <w:lang w:eastAsia="zh-CN"/>
        </w:rPr>
        <w:t>礼泉县小学课后服务数字化互动教学资源采购项目</w:t>
      </w:r>
      <w:r>
        <w:rPr>
          <w:rFonts w:hint="eastAsia" w:ascii="宋体" w:hAnsi="宋体" w:eastAsia="宋体" w:cs="宋体"/>
          <w:i w:val="0"/>
          <w:iCs w:val="0"/>
          <w:caps w:val="0"/>
          <w:color w:val="auto"/>
          <w:spacing w:val="0"/>
          <w:sz w:val="21"/>
          <w:szCs w:val="21"/>
          <w:shd w:val="clear" w:fill="FFFFFF"/>
          <w:vertAlign w:val="baseline"/>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360" w:lineRule="auto"/>
        <w:ind w:left="0" w:right="0" w:firstLine="630"/>
        <w:jc w:val="both"/>
        <w:textAlignment w:val="baseline"/>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vertAlign w:val="baseline"/>
        </w:rPr>
        <w:t>合同包预算金额：4410000.00元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360" w:lineRule="auto"/>
        <w:ind w:left="0" w:right="0" w:firstLine="630"/>
        <w:jc w:val="both"/>
        <w:textAlignment w:val="baseline"/>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vertAlign w:val="baseline"/>
        </w:rPr>
        <w:t>合同包最高限价：4410000.00元</w:t>
      </w:r>
    </w:p>
    <w:tbl>
      <w:tblPr>
        <w:tblStyle w:val="5"/>
        <w:tblW w:w="831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915"/>
        <w:gridCol w:w="1101"/>
        <w:gridCol w:w="1140"/>
        <w:gridCol w:w="1035"/>
        <w:gridCol w:w="1530"/>
        <w:gridCol w:w="1290"/>
        <w:gridCol w:w="13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blHeader/>
        </w:trPr>
        <w:tc>
          <w:tcPr>
            <w:tcW w:w="91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品目号</w:t>
            </w:r>
          </w:p>
        </w:tc>
        <w:tc>
          <w:tcPr>
            <w:tcW w:w="110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品目名称</w:t>
            </w:r>
          </w:p>
        </w:tc>
        <w:tc>
          <w:tcPr>
            <w:tcW w:w="114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采购标的</w:t>
            </w:r>
          </w:p>
        </w:tc>
        <w:tc>
          <w:tcPr>
            <w:tcW w:w="103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kern w:val="0"/>
                <w:sz w:val="21"/>
                <w:szCs w:val="21"/>
                <w:lang w:val="en-US" w:eastAsia="zh-CN" w:bidi="ar"/>
              </w:rPr>
            </w:pPr>
            <w:r>
              <w:rPr>
                <w:rFonts w:hint="eastAsia" w:ascii="宋体" w:hAnsi="宋体" w:eastAsia="宋体" w:cs="宋体"/>
                <w:b/>
                <w:bCs/>
                <w:color w:val="auto"/>
                <w:kern w:val="0"/>
                <w:sz w:val="21"/>
                <w:szCs w:val="21"/>
                <w:lang w:val="en-US" w:eastAsia="zh-CN" w:bidi="ar"/>
              </w:rPr>
              <w:t>数量</w:t>
            </w:r>
          </w:p>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（单位）</w:t>
            </w:r>
          </w:p>
        </w:tc>
        <w:tc>
          <w:tcPr>
            <w:tcW w:w="153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kern w:val="0"/>
                <w:sz w:val="21"/>
                <w:szCs w:val="21"/>
                <w:lang w:val="en-US" w:eastAsia="zh-CN" w:bidi="ar"/>
              </w:rPr>
            </w:pPr>
            <w:r>
              <w:rPr>
                <w:rFonts w:hint="eastAsia" w:ascii="宋体" w:hAnsi="宋体" w:eastAsia="宋体" w:cs="宋体"/>
                <w:b/>
                <w:bCs/>
                <w:color w:val="auto"/>
                <w:kern w:val="0"/>
                <w:sz w:val="21"/>
                <w:szCs w:val="21"/>
                <w:lang w:val="en-US" w:eastAsia="zh-CN" w:bidi="ar"/>
              </w:rPr>
              <w:t>技术规格、</w:t>
            </w:r>
          </w:p>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参数及要求</w:t>
            </w:r>
          </w:p>
        </w:tc>
        <w:tc>
          <w:tcPr>
            <w:tcW w:w="129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品目预算(元)</w:t>
            </w:r>
          </w:p>
        </w:tc>
        <w:tc>
          <w:tcPr>
            <w:tcW w:w="130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最高限价(元)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91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1-1</w:t>
            </w:r>
          </w:p>
        </w:tc>
        <w:tc>
          <w:tcPr>
            <w:tcW w:w="110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color w:val="auto"/>
                <w:sz w:val="21"/>
                <w:szCs w:val="21"/>
                <w:lang w:val="en-US"/>
              </w:rPr>
            </w:pPr>
            <w:r>
              <w:rPr>
                <w:rFonts w:hint="eastAsia" w:ascii="宋体" w:hAnsi="宋体" w:eastAsia="宋体" w:cs="宋体"/>
                <w:color w:val="auto"/>
                <w:kern w:val="0"/>
                <w:sz w:val="21"/>
                <w:szCs w:val="21"/>
                <w:lang w:val="en-US" w:eastAsia="zh-CN" w:bidi="ar"/>
              </w:rPr>
              <w:t>其他教育服务</w:t>
            </w:r>
          </w:p>
        </w:tc>
        <w:tc>
          <w:tcPr>
            <w:tcW w:w="114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课后服务数字化互动教学</w:t>
            </w:r>
          </w:p>
        </w:tc>
        <w:tc>
          <w:tcPr>
            <w:tcW w:w="103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1(批)</w:t>
            </w:r>
          </w:p>
        </w:tc>
        <w:tc>
          <w:tcPr>
            <w:tcW w:w="153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详见采购文件</w:t>
            </w:r>
          </w:p>
        </w:tc>
        <w:tc>
          <w:tcPr>
            <w:tcW w:w="129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4410000.00</w:t>
            </w:r>
          </w:p>
        </w:tc>
        <w:tc>
          <w:tcPr>
            <w:tcW w:w="130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i w:val="0"/>
                <w:iCs w:val="0"/>
                <w:caps w:val="0"/>
                <w:color w:val="auto"/>
                <w:spacing w:val="0"/>
                <w:sz w:val="21"/>
                <w:szCs w:val="21"/>
                <w:shd w:val="clear" w:fill="FFFFFF"/>
                <w:vertAlign w:val="baseline"/>
                <w:lang w:val="en-US" w:eastAsia="zh-CN"/>
              </w:rPr>
              <w:t>4410000</w:t>
            </w:r>
            <w:r>
              <w:rPr>
                <w:rFonts w:hint="eastAsia" w:ascii="宋体" w:hAnsi="宋体" w:eastAsia="宋体" w:cs="宋体"/>
                <w:i w:val="0"/>
                <w:iCs w:val="0"/>
                <w:caps w:val="0"/>
                <w:color w:val="auto"/>
                <w:spacing w:val="0"/>
                <w:sz w:val="21"/>
                <w:szCs w:val="21"/>
                <w:shd w:val="clear" w:fill="FFFFFF"/>
                <w:vertAlign w:val="baseline"/>
              </w:rPr>
              <w:t>.</w:t>
            </w:r>
            <w:r>
              <w:rPr>
                <w:rFonts w:hint="eastAsia" w:ascii="宋体" w:hAnsi="宋体" w:eastAsia="宋体" w:cs="宋体"/>
                <w:i w:val="0"/>
                <w:iCs w:val="0"/>
                <w:caps w:val="0"/>
                <w:color w:val="auto"/>
                <w:spacing w:val="0"/>
                <w:sz w:val="21"/>
                <w:szCs w:val="21"/>
                <w:shd w:val="clear" w:fill="FFFFFF"/>
                <w:vertAlign w:val="baseline"/>
                <w:lang w:val="en-US" w:eastAsia="zh-CN"/>
              </w:rPr>
              <w:t>00</w:t>
            </w:r>
          </w:p>
        </w:tc>
      </w:tr>
    </w:tbl>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360" w:lineRule="auto"/>
        <w:ind w:left="0" w:right="0" w:firstLine="630"/>
        <w:jc w:val="both"/>
        <w:textAlignment w:val="baseline"/>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vertAlign w:val="baseline"/>
        </w:rPr>
        <w:t>本合同包不接受联合体投标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360" w:lineRule="auto"/>
        <w:ind w:left="0" w:right="0" w:firstLine="630"/>
        <w:jc w:val="both"/>
        <w:textAlignment w:val="baseline"/>
        <w:rPr>
          <w:rFonts w:hint="default" w:ascii="宋体" w:hAnsi="宋体" w:eastAsia="宋体" w:cs="宋体"/>
          <w:color w:val="auto"/>
          <w:sz w:val="21"/>
          <w:szCs w:val="21"/>
          <w:lang w:val="en-US" w:eastAsia="zh-CN"/>
        </w:rPr>
      </w:pPr>
      <w:r>
        <w:rPr>
          <w:rFonts w:hint="eastAsia" w:ascii="宋体" w:hAnsi="宋体" w:eastAsia="宋体" w:cs="宋体"/>
          <w:i w:val="0"/>
          <w:iCs w:val="0"/>
          <w:caps w:val="0"/>
          <w:color w:val="auto"/>
          <w:spacing w:val="0"/>
          <w:sz w:val="21"/>
          <w:szCs w:val="21"/>
          <w:shd w:val="clear" w:fill="FFFFFF"/>
          <w:vertAlign w:val="baseline"/>
        </w:rPr>
        <w:t>合同履行期限：</w:t>
      </w:r>
      <w:r>
        <w:rPr>
          <w:rFonts w:hint="eastAsia" w:ascii="宋体" w:hAnsi="宋体" w:eastAsia="宋体" w:cs="宋体"/>
          <w:i w:val="0"/>
          <w:iCs w:val="0"/>
          <w:caps w:val="0"/>
          <w:color w:val="auto"/>
          <w:spacing w:val="0"/>
          <w:sz w:val="21"/>
          <w:szCs w:val="21"/>
          <w:shd w:val="clear" w:fill="FFFFFF"/>
          <w:vertAlign w:val="baseline"/>
          <w:lang w:val="en-US" w:eastAsia="zh-CN"/>
        </w:rPr>
        <w:t>安装调试并验收合格</w:t>
      </w:r>
      <w:r>
        <w:rPr>
          <w:rFonts w:hint="eastAsia" w:ascii="宋体" w:hAnsi="宋体" w:eastAsia="宋体" w:cs="宋体"/>
          <w:i w:val="0"/>
          <w:iCs w:val="0"/>
          <w:caps w:val="0"/>
          <w:color w:val="auto"/>
          <w:spacing w:val="0"/>
          <w:sz w:val="21"/>
          <w:szCs w:val="21"/>
          <w:shd w:val="clear" w:fill="FFFFFF"/>
          <w:vertAlign w:val="baseline"/>
        </w:rPr>
        <w:t>后</w:t>
      </w:r>
      <w:r>
        <w:rPr>
          <w:rFonts w:hint="eastAsia" w:ascii="宋体" w:hAnsi="宋体" w:eastAsia="宋体" w:cs="宋体"/>
          <w:i w:val="0"/>
          <w:iCs w:val="0"/>
          <w:caps w:val="0"/>
          <w:color w:val="auto"/>
          <w:spacing w:val="0"/>
          <w:sz w:val="21"/>
          <w:szCs w:val="21"/>
          <w:shd w:val="clear" w:fill="FFFFFF"/>
          <w:vertAlign w:val="baseline"/>
          <w:lang w:val="en-US" w:eastAsia="zh-CN"/>
        </w:rPr>
        <w:t>三年。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val="0"/>
        <w:snapToGrid w:val="0"/>
        <w:spacing w:before="0" w:beforeAutospacing="0" w:after="0" w:afterAutospacing="0" w:line="360" w:lineRule="auto"/>
        <w:ind w:left="0" w:right="0" w:firstLine="0"/>
        <w:jc w:val="left"/>
        <w:textAlignment w:val="baseline"/>
        <w:rPr>
          <w:rFonts w:hint="eastAsia" w:ascii="宋体" w:hAnsi="宋体" w:eastAsia="宋体" w:cs="宋体"/>
          <w:b w:val="0"/>
          <w:bCs w:val="0"/>
          <w:i w:val="0"/>
          <w:iCs w:val="0"/>
          <w:caps w:val="0"/>
          <w:color w:val="auto"/>
          <w:spacing w:val="0"/>
          <w:sz w:val="21"/>
          <w:szCs w:val="21"/>
        </w:rPr>
      </w:pPr>
      <w:r>
        <w:rPr>
          <w:rStyle w:val="7"/>
          <w:rFonts w:hint="eastAsia" w:ascii="宋体" w:hAnsi="宋体" w:eastAsia="宋体" w:cs="宋体"/>
          <w:b/>
          <w:bCs/>
          <w:i w:val="0"/>
          <w:iCs w:val="0"/>
          <w:caps w:val="0"/>
          <w:color w:val="auto"/>
          <w:spacing w:val="0"/>
          <w:sz w:val="21"/>
          <w:szCs w:val="21"/>
          <w:shd w:val="clear" w:fill="FFFFFF"/>
          <w:vertAlign w:val="baseline"/>
        </w:rPr>
        <w:t>二、申请人的资格要求：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360" w:lineRule="auto"/>
        <w:ind w:right="0" w:firstLine="210" w:firstLineChars="100"/>
        <w:jc w:val="both"/>
        <w:textAlignment w:val="baseline"/>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vertAlign w:val="baseline"/>
        </w:rPr>
        <w:t>1.满足《中华人民共和国政府采购法》第二十二条规定;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360" w:lineRule="auto"/>
        <w:ind w:right="0" w:firstLine="210" w:firstLineChars="100"/>
        <w:jc w:val="both"/>
        <w:textAlignment w:val="baseline"/>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vertAlign w:val="baseline"/>
        </w:rPr>
        <w:t>2.落实政府采购政策需满足的资格要求：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360" w:lineRule="auto"/>
        <w:ind w:right="0" w:firstLine="210" w:firstLineChars="100"/>
        <w:jc w:val="both"/>
        <w:textAlignment w:val="baseline"/>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vertAlign w:val="baseline"/>
        </w:rPr>
        <w:t>合同包1(</w:t>
      </w:r>
      <w:r>
        <w:rPr>
          <w:rFonts w:hint="eastAsia" w:ascii="宋体" w:hAnsi="宋体" w:eastAsia="宋体" w:cs="宋体"/>
          <w:i w:val="0"/>
          <w:iCs w:val="0"/>
          <w:caps w:val="0"/>
          <w:color w:val="auto"/>
          <w:spacing w:val="0"/>
          <w:sz w:val="21"/>
          <w:szCs w:val="21"/>
          <w:shd w:val="clear" w:fill="FFFFFF"/>
          <w:vertAlign w:val="baseline"/>
          <w:lang w:eastAsia="zh-CN"/>
        </w:rPr>
        <w:t>礼泉县小学课后服务数字化互动教学资源采购项目</w:t>
      </w:r>
      <w:r>
        <w:rPr>
          <w:rFonts w:hint="eastAsia" w:ascii="宋体" w:hAnsi="宋体" w:eastAsia="宋体" w:cs="宋体"/>
          <w:i w:val="0"/>
          <w:iCs w:val="0"/>
          <w:caps w:val="0"/>
          <w:color w:val="auto"/>
          <w:spacing w:val="0"/>
          <w:sz w:val="21"/>
          <w:szCs w:val="21"/>
          <w:shd w:val="clear" w:fill="FFFFFF"/>
          <w:vertAlign w:val="baseline"/>
        </w:rPr>
        <w:t>)落实政府采购政策需满足的资格要求如下:本</w:t>
      </w:r>
      <w:r>
        <w:rPr>
          <w:rFonts w:hint="eastAsia" w:ascii="宋体" w:hAnsi="宋体" w:eastAsia="宋体" w:cs="宋体"/>
          <w:i w:val="0"/>
          <w:iCs w:val="0"/>
          <w:caps w:val="0"/>
          <w:color w:val="auto"/>
          <w:spacing w:val="0"/>
          <w:sz w:val="21"/>
          <w:szCs w:val="21"/>
          <w:shd w:val="clear" w:fill="FFFFFF"/>
          <w:vertAlign w:val="baseline"/>
          <w:lang w:eastAsia="zh-CN"/>
        </w:rPr>
        <w:t>项目</w:t>
      </w:r>
      <w:r>
        <w:rPr>
          <w:rFonts w:hint="eastAsia" w:ascii="宋体" w:hAnsi="宋体" w:eastAsia="宋体" w:cs="宋体"/>
          <w:i w:val="0"/>
          <w:iCs w:val="0"/>
          <w:caps w:val="0"/>
          <w:color w:val="auto"/>
          <w:spacing w:val="0"/>
          <w:sz w:val="21"/>
          <w:szCs w:val="21"/>
          <w:shd w:val="clear" w:fill="FFFFFF"/>
          <w:vertAlign w:val="baseline"/>
          <w:lang w:val="en-US" w:eastAsia="zh-CN"/>
        </w:rPr>
        <w:t>非</w:t>
      </w:r>
      <w:r>
        <w:rPr>
          <w:rFonts w:hint="eastAsia" w:ascii="宋体" w:hAnsi="宋体" w:eastAsia="宋体" w:cs="宋体"/>
          <w:i w:val="0"/>
          <w:iCs w:val="0"/>
          <w:caps w:val="0"/>
          <w:color w:val="auto"/>
          <w:spacing w:val="0"/>
          <w:sz w:val="21"/>
          <w:szCs w:val="21"/>
          <w:shd w:val="clear" w:fill="FFFFFF"/>
          <w:vertAlign w:val="baseline"/>
        </w:rPr>
        <w:t>专门面向中小企业采购；</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360" w:lineRule="auto"/>
        <w:ind w:right="0" w:firstLine="210" w:firstLineChars="100"/>
        <w:jc w:val="both"/>
        <w:textAlignment w:val="baseline"/>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vertAlign w:val="baseline"/>
        </w:rPr>
        <w:t>3.本项目的特定资格要求：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360" w:lineRule="auto"/>
        <w:ind w:right="0" w:firstLine="211" w:firstLineChars="100"/>
        <w:jc w:val="both"/>
        <w:textAlignment w:val="baseline"/>
        <w:rPr>
          <w:rFonts w:hint="eastAsia" w:ascii="宋体" w:hAnsi="宋体" w:eastAsia="宋体" w:cs="宋体"/>
          <w:b/>
          <w:bCs/>
          <w:color w:val="auto"/>
          <w:sz w:val="21"/>
          <w:szCs w:val="21"/>
        </w:rPr>
      </w:pPr>
      <w:r>
        <w:rPr>
          <w:rFonts w:hint="eastAsia" w:ascii="宋体" w:hAnsi="宋体" w:eastAsia="宋体" w:cs="宋体"/>
          <w:b/>
          <w:bCs/>
          <w:i w:val="0"/>
          <w:iCs w:val="0"/>
          <w:caps w:val="0"/>
          <w:color w:val="auto"/>
          <w:spacing w:val="0"/>
          <w:sz w:val="21"/>
          <w:szCs w:val="21"/>
          <w:shd w:val="clear" w:fill="FFFFFF"/>
          <w:vertAlign w:val="baseline"/>
        </w:rPr>
        <w:t>合同包1(</w:t>
      </w:r>
      <w:r>
        <w:rPr>
          <w:rFonts w:hint="eastAsia" w:ascii="宋体" w:hAnsi="宋体" w:eastAsia="宋体" w:cs="宋体"/>
          <w:b/>
          <w:bCs/>
          <w:i w:val="0"/>
          <w:iCs w:val="0"/>
          <w:caps w:val="0"/>
          <w:color w:val="auto"/>
          <w:spacing w:val="0"/>
          <w:sz w:val="21"/>
          <w:szCs w:val="21"/>
          <w:shd w:val="clear" w:fill="FFFFFF"/>
          <w:vertAlign w:val="baseline"/>
          <w:lang w:eastAsia="zh-CN"/>
        </w:rPr>
        <w:t>礼泉县小学课后服务数字化互动教学资源采购项目</w:t>
      </w:r>
      <w:r>
        <w:rPr>
          <w:rFonts w:hint="eastAsia" w:ascii="宋体" w:hAnsi="宋体" w:eastAsia="宋体" w:cs="宋体"/>
          <w:b/>
          <w:bCs/>
          <w:i w:val="0"/>
          <w:iCs w:val="0"/>
          <w:caps w:val="0"/>
          <w:color w:val="auto"/>
          <w:spacing w:val="0"/>
          <w:sz w:val="21"/>
          <w:szCs w:val="21"/>
          <w:shd w:val="clear" w:fill="FFFFFF"/>
          <w:vertAlign w:val="baseline"/>
        </w:rPr>
        <w:t>)特定资格要求如下: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360" w:lineRule="auto"/>
        <w:ind w:right="0" w:firstLine="420" w:firstLineChars="200"/>
        <w:jc w:val="both"/>
        <w:textAlignment w:val="baseline"/>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vertAlign w:val="baseline"/>
        </w:rPr>
        <w:t>3.1法定代表人授权书（附法定代表人、被授权人身份证复印件）及被授权人身份证原件（法定代表人直接参加投标，须提供法定代表人身份证明、身份证原件及身份证复印件）；</w:t>
      </w:r>
      <w:r>
        <w:rPr>
          <w:rFonts w:hint="eastAsia" w:ascii="宋体" w:hAnsi="宋体" w:eastAsia="宋体" w:cs="宋体"/>
          <w:i w:val="0"/>
          <w:iCs w:val="0"/>
          <w:caps w:val="0"/>
          <w:color w:val="auto"/>
          <w:spacing w:val="0"/>
          <w:sz w:val="21"/>
          <w:szCs w:val="21"/>
          <w:shd w:val="clear" w:fill="FFFFFF"/>
          <w:vertAlign w:val="baseline"/>
        </w:rPr>
        <w:br w:type="textWrapping"/>
      </w:r>
      <w:r>
        <w:rPr>
          <w:rFonts w:hint="eastAsia" w:ascii="宋体" w:hAnsi="宋体" w:eastAsia="宋体" w:cs="宋体"/>
          <w:i w:val="0"/>
          <w:iCs w:val="0"/>
          <w:caps w:val="0"/>
          <w:color w:val="auto"/>
          <w:spacing w:val="0"/>
          <w:sz w:val="21"/>
          <w:szCs w:val="21"/>
          <w:shd w:val="clear" w:fill="FFFFFF"/>
          <w:vertAlign w:val="baseline"/>
          <w:lang w:val="en-US" w:eastAsia="zh-CN"/>
        </w:rPr>
        <w:t xml:space="preserve">    </w:t>
      </w:r>
      <w:r>
        <w:rPr>
          <w:rFonts w:hint="eastAsia" w:ascii="宋体" w:hAnsi="宋体" w:eastAsia="宋体" w:cs="宋体"/>
          <w:i w:val="0"/>
          <w:iCs w:val="0"/>
          <w:caps w:val="0"/>
          <w:color w:val="auto"/>
          <w:spacing w:val="0"/>
          <w:sz w:val="21"/>
          <w:szCs w:val="21"/>
          <w:shd w:val="clear" w:fill="FFFFFF"/>
          <w:vertAlign w:val="baseline"/>
        </w:rPr>
        <w:t>3.2投标人不得为“中国执行信息公开网”（zxgk.court.gov.cn/shixin/）中列入失信被执行人和“信用中国”（www.creditchina.gov.cn/）列入重大税收违法失信主体的供应商，不得为“中国政府采购网”（www.ccgp.gov.cn）政府采购严重违法失信行为记录名单中被财政部门禁止参加政府采购活动的供应商；</w:t>
      </w:r>
      <w:r>
        <w:rPr>
          <w:rFonts w:hint="eastAsia" w:ascii="宋体" w:hAnsi="宋体" w:eastAsia="宋体" w:cs="宋体"/>
          <w:i w:val="0"/>
          <w:iCs w:val="0"/>
          <w:caps w:val="0"/>
          <w:color w:val="auto"/>
          <w:spacing w:val="0"/>
          <w:sz w:val="21"/>
          <w:szCs w:val="21"/>
          <w:shd w:val="clear" w:fill="FFFFFF"/>
          <w:vertAlign w:val="baseline"/>
        </w:rPr>
        <w:br w:type="textWrapping"/>
      </w:r>
      <w:r>
        <w:rPr>
          <w:rFonts w:hint="eastAsia" w:ascii="宋体" w:hAnsi="宋体" w:eastAsia="宋体" w:cs="宋体"/>
          <w:i w:val="0"/>
          <w:iCs w:val="0"/>
          <w:caps w:val="0"/>
          <w:color w:val="auto"/>
          <w:spacing w:val="0"/>
          <w:sz w:val="21"/>
          <w:szCs w:val="21"/>
          <w:shd w:val="clear" w:fill="FFFFFF"/>
          <w:vertAlign w:val="baseline"/>
          <w:lang w:val="en-US" w:eastAsia="zh-CN"/>
        </w:rPr>
        <w:t xml:space="preserve">    </w:t>
      </w:r>
      <w:r>
        <w:rPr>
          <w:rFonts w:hint="eastAsia" w:ascii="宋体" w:hAnsi="宋体" w:eastAsia="宋体" w:cs="宋体"/>
          <w:i w:val="0"/>
          <w:iCs w:val="0"/>
          <w:caps w:val="0"/>
          <w:color w:val="auto"/>
          <w:spacing w:val="0"/>
          <w:sz w:val="21"/>
          <w:szCs w:val="21"/>
          <w:shd w:val="clear" w:fill="FFFFFF"/>
          <w:vertAlign w:val="baseline"/>
        </w:rPr>
        <w:t>3.3单位负责人为同一人或者存在直接控股、管理关系的不同投标人，不得参加同一合同项下的政府采购活动；</w:t>
      </w:r>
      <w:r>
        <w:rPr>
          <w:rFonts w:hint="eastAsia" w:ascii="宋体" w:hAnsi="宋体" w:eastAsia="宋体" w:cs="宋体"/>
          <w:i w:val="0"/>
          <w:iCs w:val="0"/>
          <w:caps w:val="0"/>
          <w:color w:val="auto"/>
          <w:spacing w:val="0"/>
          <w:sz w:val="21"/>
          <w:szCs w:val="21"/>
          <w:shd w:val="clear" w:fill="FFFFFF"/>
          <w:vertAlign w:val="baseline"/>
        </w:rPr>
        <w:br w:type="textWrapping"/>
      </w:r>
      <w:r>
        <w:rPr>
          <w:rFonts w:hint="eastAsia" w:ascii="宋体" w:hAnsi="宋体" w:eastAsia="宋体" w:cs="宋体"/>
          <w:i w:val="0"/>
          <w:iCs w:val="0"/>
          <w:caps w:val="0"/>
          <w:color w:val="auto"/>
          <w:spacing w:val="0"/>
          <w:sz w:val="21"/>
          <w:szCs w:val="21"/>
          <w:shd w:val="clear" w:fill="FFFFFF"/>
          <w:vertAlign w:val="baseline"/>
          <w:lang w:val="en-US" w:eastAsia="zh-CN"/>
        </w:rPr>
        <w:t xml:space="preserve">    </w:t>
      </w:r>
      <w:r>
        <w:rPr>
          <w:rFonts w:hint="eastAsia" w:ascii="宋体" w:hAnsi="宋体" w:eastAsia="宋体" w:cs="宋体"/>
          <w:i w:val="0"/>
          <w:iCs w:val="0"/>
          <w:caps w:val="0"/>
          <w:color w:val="auto"/>
          <w:spacing w:val="0"/>
          <w:sz w:val="21"/>
          <w:szCs w:val="21"/>
          <w:shd w:val="clear" w:fill="FFFFFF"/>
          <w:vertAlign w:val="baseline"/>
        </w:rPr>
        <w:t>3.4本采购项目不接受联合体投标；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360" w:lineRule="auto"/>
        <w:ind w:right="0" w:firstLine="420" w:firstLineChars="200"/>
        <w:jc w:val="both"/>
        <w:textAlignment w:val="baseline"/>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vertAlign w:val="baseline"/>
        </w:rPr>
        <w:t>*投标人需保证所提供资质文件的真实、合法、有效。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val="0"/>
        <w:snapToGrid w:val="0"/>
        <w:spacing w:before="0" w:beforeAutospacing="0" w:after="0" w:afterAutospacing="0" w:line="360" w:lineRule="auto"/>
        <w:ind w:left="0" w:right="0" w:firstLine="0"/>
        <w:jc w:val="left"/>
        <w:textAlignment w:val="baseline"/>
        <w:rPr>
          <w:rFonts w:hint="eastAsia" w:ascii="宋体" w:hAnsi="宋体" w:eastAsia="宋体" w:cs="宋体"/>
          <w:b w:val="0"/>
          <w:bCs w:val="0"/>
          <w:i w:val="0"/>
          <w:iCs w:val="0"/>
          <w:caps w:val="0"/>
          <w:color w:val="auto"/>
          <w:spacing w:val="0"/>
          <w:sz w:val="21"/>
          <w:szCs w:val="21"/>
        </w:rPr>
      </w:pPr>
      <w:r>
        <w:rPr>
          <w:rStyle w:val="7"/>
          <w:rFonts w:hint="eastAsia" w:ascii="宋体" w:hAnsi="宋体" w:eastAsia="宋体" w:cs="宋体"/>
          <w:b/>
          <w:bCs/>
          <w:i w:val="0"/>
          <w:iCs w:val="0"/>
          <w:caps w:val="0"/>
          <w:color w:val="auto"/>
          <w:spacing w:val="0"/>
          <w:sz w:val="21"/>
          <w:szCs w:val="21"/>
          <w:shd w:val="clear" w:fill="FFFFFF"/>
          <w:vertAlign w:val="baseline"/>
        </w:rPr>
        <w:t>三、获取招标文件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val="0"/>
        <w:snapToGrid w:val="0"/>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snapToGrid w:val="0"/>
          <w:color w:val="auto"/>
          <w:spacing w:val="0"/>
          <w:sz w:val="21"/>
          <w:szCs w:val="21"/>
          <w:shd w:val="clear" w:fill="FFFFFF"/>
          <w:vertAlign w:val="baseline"/>
        </w:rPr>
        <w:t>时间：2023年</w:t>
      </w:r>
      <w:r>
        <w:rPr>
          <w:rFonts w:hint="eastAsia" w:ascii="宋体" w:hAnsi="宋体" w:eastAsia="宋体" w:cs="宋体"/>
          <w:i w:val="0"/>
          <w:iCs w:val="0"/>
          <w:caps w:val="0"/>
          <w:snapToGrid w:val="0"/>
          <w:color w:val="auto"/>
          <w:spacing w:val="0"/>
          <w:sz w:val="21"/>
          <w:szCs w:val="21"/>
          <w:shd w:val="clear" w:fill="FFFFFF"/>
          <w:vertAlign w:val="baseline"/>
          <w:lang w:val="en-US" w:eastAsia="zh-CN"/>
        </w:rPr>
        <w:t>10</w:t>
      </w:r>
      <w:r>
        <w:rPr>
          <w:rFonts w:hint="eastAsia" w:ascii="宋体" w:hAnsi="宋体" w:eastAsia="宋体" w:cs="宋体"/>
          <w:i w:val="0"/>
          <w:iCs w:val="0"/>
          <w:caps w:val="0"/>
          <w:snapToGrid w:val="0"/>
          <w:color w:val="auto"/>
          <w:spacing w:val="0"/>
          <w:sz w:val="21"/>
          <w:szCs w:val="21"/>
          <w:shd w:val="clear" w:fill="FFFFFF"/>
          <w:vertAlign w:val="baseline"/>
        </w:rPr>
        <w:t>月</w:t>
      </w:r>
      <w:r>
        <w:rPr>
          <w:rFonts w:hint="eastAsia" w:ascii="宋体" w:hAnsi="宋体" w:eastAsia="宋体" w:cs="宋体"/>
          <w:i w:val="0"/>
          <w:iCs w:val="0"/>
          <w:caps w:val="0"/>
          <w:snapToGrid w:val="0"/>
          <w:color w:val="auto"/>
          <w:spacing w:val="0"/>
          <w:sz w:val="21"/>
          <w:szCs w:val="21"/>
          <w:shd w:val="clear" w:fill="FFFFFF"/>
          <w:vertAlign w:val="baseline"/>
          <w:lang w:val="en-US" w:eastAsia="zh-CN"/>
        </w:rPr>
        <w:t>16</w:t>
      </w:r>
      <w:r>
        <w:rPr>
          <w:rFonts w:hint="eastAsia" w:ascii="宋体" w:hAnsi="宋体" w:eastAsia="宋体" w:cs="宋体"/>
          <w:i w:val="0"/>
          <w:iCs w:val="0"/>
          <w:caps w:val="0"/>
          <w:snapToGrid w:val="0"/>
          <w:color w:val="auto"/>
          <w:spacing w:val="0"/>
          <w:sz w:val="21"/>
          <w:szCs w:val="21"/>
          <w:shd w:val="clear" w:fill="FFFFFF"/>
          <w:vertAlign w:val="baseline"/>
        </w:rPr>
        <w:t>日至2023年</w:t>
      </w:r>
      <w:r>
        <w:rPr>
          <w:rFonts w:hint="eastAsia" w:ascii="宋体" w:hAnsi="宋体" w:eastAsia="宋体" w:cs="宋体"/>
          <w:i w:val="0"/>
          <w:iCs w:val="0"/>
          <w:caps w:val="0"/>
          <w:snapToGrid w:val="0"/>
          <w:color w:val="auto"/>
          <w:spacing w:val="0"/>
          <w:sz w:val="21"/>
          <w:szCs w:val="21"/>
          <w:shd w:val="clear" w:fill="FFFFFF"/>
          <w:vertAlign w:val="baseline"/>
          <w:lang w:val="en-US" w:eastAsia="zh-CN"/>
        </w:rPr>
        <w:t>10</w:t>
      </w:r>
      <w:r>
        <w:rPr>
          <w:rFonts w:hint="eastAsia" w:ascii="宋体" w:hAnsi="宋体" w:eastAsia="宋体" w:cs="宋体"/>
          <w:i w:val="0"/>
          <w:iCs w:val="0"/>
          <w:caps w:val="0"/>
          <w:snapToGrid w:val="0"/>
          <w:color w:val="auto"/>
          <w:spacing w:val="0"/>
          <w:sz w:val="21"/>
          <w:szCs w:val="21"/>
          <w:shd w:val="clear" w:fill="FFFFFF"/>
          <w:vertAlign w:val="baseline"/>
        </w:rPr>
        <w:t>月</w:t>
      </w:r>
      <w:r>
        <w:rPr>
          <w:rFonts w:hint="eastAsia" w:ascii="宋体" w:hAnsi="宋体" w:eastAsia="宋体" w:cs="宋体"/>
          <w:i w:val="0"/>
          <w:iCs w:val="0"/>
          <w:caps w:val="0"/>
          <w:snapToGrid w:val="0"/>
          <w:color w:val="auto"/>
          <w:spacing w:val="0"/>
          <w:sz w:val="21"/>
          <w:szCs w:val="21"/>
          <w:shd w:val="clear" w:fill="FFFFFF"/>
          <w:vertAlign w:val="baseline"/>
          <w:lang w:val="en-US" w:eastAsia="zh-CN"/>
        </w:rPr>
        <w:t>20</w:t>
      </w:r>
      <w:r>
        <w:rPr>
          <w:rFonts w:hint="eastAsia" w:ascii="宋体" w:hAnsi="宋体" w:eastAsia="宋体" w:cs="宋体"/>
          <w:i w:val="0"/>
          <w:iCs w:val="0"/>
          <w:caps w:val="0"/>
          <w:snapToGrid w:val="0"/>
          <w:color w:val="auto"/>
          <w:spacing w:val="0"/>
          <w:sz w:val="21"/>
          <w:szCs w:val="21"/>
          <w:shd w:val="clear" w:fill="FFFFFF"/>
          <w:vertAlign w:val="baseline"/>
        </w:rPr>
        <w:t>日，每天上午08:30:00至11:30:00，下午13:</w:t>
      </w:r>
      <w:r>
        <w:rPr>
          <w:rFonts w:hint="eastAsia" w:ascii="宋体" w:hAnsi="宋体" w:eastAsia="宋体" w:cs="宋体"/>
          <w:i w:val="0"/>
          <w:iCs w:val="0"/>
          <w:caps w:val="0"/>
          <w:snapToGrid w:val="0"/>
          <w:color w:val="auto"/>
          <w:spacing w:val="0"/>
          <w:sz w:val="21"/>
          <w:szCs w:val="21"/>
          <w:shd w:val="clear" w:fill="FFFFFF"/>
          <w:vertAlign w:val="baseline"/>
          <w:lang w:val="en-US" w:eastAsia="zh-CN"/>
        </w:rPr>
        <w:t>0</w:t>
      </w:r>
      <w:r>
        <w:rPr>
          <w:rFonts w:hint="eastAsia" w:ascii="宋体" w:hAnsi="宋体" w:eastAsia="宋体" w:cs="宋体"/>
          <w:i w:val="0"/>
          <w:iCs w:val="0"/>
          <w:caps w:val="0"/>
          <w:snapToGrid w:val="0"/>
          <w:color w:val="auto"/>
          <w:spacing w:val="0"/>
          <w:sz w:val="21"/>
          <w:szCs w:val="21"/>
          <w:shd w:val="clear" w:fill="FFFFFF"/>
          <w:vertAlign w:val="baseline"/>
        </w:rPr>
        <w:t>0:00至17:30:00（北京时间）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val="0"/>
        <w:snapToGrid w:val="0"/>
        <w:spacing w:before="0" w:beforeAutospacing="0" w:after="0" w:afterAutospacing="0" w:line="360" w:lineRule="auto"/>
        <w:ind w:right="0" w:firstLine="420" w:firstLineChars="200"/>
        <w:jc w:val="both"/>
        <w:textAlignment w:val="baseline"/>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vertAlign w:val="baseline"/>
        </w:rPr>
        <w:t>途径：西咸新区沣西新城西部云谷二期1号楼1102室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val="0"/>
        <w:snapToGrid w:val="0"/>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vertAlign w:val="baseline"/>
        </w:rPr>
        <w:t>方式：现场获取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val="0"/>
        <w:snapToGrid w:val="0"/>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vertAlign w:val="baseline"/>
        </w:rPr>
        <w:t>售价：0元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val="0"/>
        <w:snapToGrid w:val="0"/>
        <w:spacing w:before="0" w:beforeAutospacing="0" w:after="0" w:afterAutospacing="0" w:line="360" w:lineRule="auto"/>
        <w:ind w:left="0" w:right="0" w:firstLine="0"/>
        <w:jc w:val="left"/>
        <w:textAlignment w:val="baseline"/>
        <w:rPr>
          <w:rFonts w:hint="eastAsia" w:ascii="宋体" w:hAnsi="宋体" w:eastAsia="宋体" w:cs="宋体"/>
          <w:b w:val="0"/>
          <w:bCs w:val="0"/>
          <w:i w:val="0"/>
          <w:iCs w:val="0"/>
          <w:caps w:val="0"/>
          <w:color w:val="auto"/>
          <w:spacing w:val="0"/>
          <w:sz w:val="21"/>
          <w:szCs w:val="21"/>
        </w:rPr>
      </w:pPr>
      <w:r>
        <w:rPr>
          <w:rStyle w:val="7"/>
          <w:rFonts w:hint="eastAsia" w:ascii="宋体" w:hAnsi="宋体" w:eastAsia="宋体" w:cs="宋体"/>
          <w:b/>
          <w:bCs/>
          <w:i w:val="0"/>
          <w:iCs w:val="0"/>
          <w:caps w:val="0"/>
          <w:color w:val="auto"/>
          <w:spacing w:val="0"/>
          <w:sz w:val="21"/>
          <w:szCs w:val="21"/>
          <w:shd w:val="clear" w:fill="FFFFFF"/>
          <w:vertAlign w:val="baseline"/>
        </w:rPr>
        <w:t>四、提交投标文件截止时间、开标时间和地点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val="0"/>
        <w:snapToGrid w:val="0"/>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vertAlign w:val="baseline"/>
        </w:rPr>
        <w:t>时间：2023年</w:t>
      </w:r>
      <w:r>
        <w:rPr>
          <w:rFonts w:hint="eastAsia" w:ascii="宋体" w:hAnsi="宋体" w:eastAsia="宋体" w:cs="宋体"/>
          <w:i w:val="0"/>
          <w:iCs w:val="0"/>
          <w:caps w:val="0"/>
          <w:color w:val="auto"/>
          <w:spacing w:val="0"/>
          <w:sz w:val="21"/>
          <w:szCs w:val="21"/>
          <w:shd w:val="clear" w:fill="FFFFFF"/>
          <w:vertAlign w:val="baseline"/>
          <w:lang w:val="en-US" w:eastAsia="zh-CN"/>
        </w:rPr>
        <w:t>11</w:t>
      </w:r>
      <w:r>
        <w:rPr>
          <w:rFonts w:hint="eastAsia" w:ascii="宋体" w:hAnsi="宋体" w:eastAsia="宋体" w:cs="宋体"/>
          <w:i w:val="0"/>
          <w:iCs w:val="0"/>
          <w:caps w:val="0"/>
          <w:color w:val="auto"/>
          <w:spacing w:val="0"/>
          <w:sz w:val="21"/>
          <w:szCs w:val="21"/>
          <w:shd w:val="clear" w:fill="FFFFFF"/>
          <w:vertAlign w:val="baseline"/>
        </w:rPr>
        <w:t>月</w:t>
      </w:r>
      <w:r>
        <w:rPr>
          <w:rFonts w:hint="eastAsia" w:ascii="宋体" w:hAnsi="宋体" w:eastAsia="宋体" w:cs="宋体"/>
          <w:i w:val="0"/>
          <w:iCs w:val="0"/>
          <w:caps w:val="0"/>
          <w:color w:val="auto"/>
          <w:spacing w:val="0"/>
          <w:sz w:val="21"/>
          <w:szCs w:val="21"/>
          <w:shd w:val="clear" w:fill="FFFFFF"/>
          <w:vertAlign w:val="baseline"/>
          <w:lang w:val="en-US" w:eastAsia="zh-CN"/>
        </w:rPr>
        <w:t>08</w:t>
      </w:r>
      <w:r>
        <w:rPr>
          <w:rFonts w:hint="eastAsia" w:ascii="宋体" w:hAnsi="宋体" w:eastAsia="宋体" w:cs="宋体"/>
          <w:i w:val="0"/>
          <w:iCs w:val="0"/>
          <w:caps w:val="0"/>
          <w:color w:val="auto"/>
          <w:spacing w:val="0"/>
          <w:sz w:val="21"/>
          <w:szCs w:val="21"/>
          <w:shd w:val="clear" w:fill="FFFFFF"/>
          <w:vertAlign w:val="baseline"/>
        </w:rPr>
        <w:t>日 14时</w:t>
      </w:r>
      <w:r>
        <w:rPr>
          <w:rFonts w:hint="eastAsia" w:ascii="宋体" w:hAnsi="宋体" w:eastAsia="宋体" w:cs="宋体"/>
          <w:i w:val="0"/>
          <w:iCs w:val="0"/>
          <w:caps w:val="0"/>
          <w:color w:val="auto"/>
          <w:spacing w:val="0"/>
          <w:sz w:val="21"/>
          <w:szCs w:val="21"/>
          <w:shd w:val="clear" w:fill="FFFFFF"/>
          <w:vertAlign w:val="baseline"/>
          <w:lang w:val="en-US" w:eastAsia="zh-CN"/>
        </w:rPr>
        <w:t>0</w:t>
      </w:r>
      <w:r>
        <w:rPr>
          <w:rFonts w:hint="eastAsia" w:ascii="宋体" w:hAnsi="宋体" w:eastAsia="宋体" w:cs="宋体"/>
          <w:i w:val="0"/>
          <w:iCs w:val="0"/>
          <w:caps w:val="0"/>
          <w:color w:val="auto"/>
          <w:spacing w:val="0"/>
          <w:sz w:val="21"/>
          <w:szCs w:val="21"/>
          <w:shd w:val="clear" w:fill="FFFFFF"/>
          <w:vertAlign w:val="baseline"/>
        </w:rPr>
        <w:t>0分00秒（北京时间）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val="0"/>
        <w:snapToGrid w:val="0"/>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vertAlign w:val="baseline"/>
        </w:rPr>
        <w:t>提交投标文件地点：西咸新区沣西新城西部云谷二期1号楼1102会议室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val="0"/>
        <w:snapToGrid w:val="0"/>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vertAlign w:val="baseline"/>
        </w:rPr>
        <w:t>开标地点：西咸新区沣西新城西部云谷二期1号楼1102会议室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val="0"/>
        <w:snapToGrid w:val="0"/>
        <w:spacing w:before="0" w:beforeAutospacing="0" w:after="0" w:afterAutospacing="0" w:line="360" w:lineRule="auto"/>
        <w:ind w:left="0" w:right="0" w:firstLine="0"/>
        <w:jc w:val="left"/>
        <w:textAlignment w:val="baseline"/>
        <w:rPr>
          <w:rFonts w:hint="eastAsia" w:ascii="宋体" w:hAnsi="宋体" w:eastAsia="宋体" w:cs="宋体"/>
          <w:b w:val="0"/>
          <w:bCs w:val="0"/>
          <w:i w:val="0"/>
          <w:iCs w:val="0"/>
          <w:caps w:val="0"/>
          <w:color w:val="auto"/>
          <w:spacing w:val="0"/>
          <w:sz w:val="21"/>
          <w:szCs w:val="21"/>
        </w:rPr>
      </w:pPr>
      <w:r>
        <w:rPr>
          <w:rStyle w:val="7"/>
          <w:rFonts w:hint="eastAsia" w:ascii="宋体" w:hAnsi="宋体" w:eastAsia="宋体" w:cs="宋体"/>
          <w:b/>
          <w:bCs/>
          <w:i w:val="0"/>
          <w:iCs w:val="0"/>
          <w:caps w:val="0"/>
          <w:color w:val="auto"/>
          <w:spacing w:val="0"/>
          <w:sz w:val="21"/>
          <w:szCs w:val="21"/>
          <w:shd w:val="clear" w:fill="FFFFFF"/>
          <w:vertAlign w:val="baseline"/>
        </w:rPr>
        <w:t>五、公告期限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val="0"/>
        <w:snapToGrid w:val="0"/>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vertAlign w:val="baseline"/>
        </w:rPr>
        <w:t>自本公告发布之日起5个工作日。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val="0"/>
        <w:snapToGrid w:val="0"/>
        <w:spacing w:before="0" w:beforeAutospacing="0" w:after="0" w:afterAutospacing="0" w:line="360" w:lineRule="auto"/>
        <w:ind w:left="0" w:right="0" w:firstLine="0"/>
        <w:jc w:val="left"/>
        <w:textAlignment w:val="baseline"/>
        <w:rPr>
          <w:rFonts w:hint="eastAsia" w:ascii="宋体" w:hAnsi="宋体" w:eastAsia="宋体" w:cs="宋体"/>
          <w:b w:val="0"/>
          <w:bCs w:val="0"/>
          <w:i w:val="0"/>
          <w:iCs w:val="0"/>
          <w:caps w:val="0"/>
          <w:color w:val="auto"/>
          <w:spacing w:val="0"/>
          <w:sz w:val="21"/>
          <w:szCs w:val="21"/>
        </w:rPr>
      </w:pPr>
      <w:r>
        <w:rPr>
          <w:rStyle w:val="7"/>
          <w:rFonts w:hint="eastAsia" w:ascii="宋体" w:hAnsi="宋体" w:eastAsia="宋体" w:cs="宋体"/>
          <w:b/>
          <w:bCs/>
          <w:i w:val="0"/>
          <w:iCs w:val="0"/>
          <w:caps w:val="0"/>
          <w:color w:val="auto"/>
          <w:spacing w:val="0"/>
          <w:sz w:val="21"/>
          <w:szCs w:val="21"/>
          <w:shd w:val="clear" w:fill="FFFFFF"/>
          <w:vertAlign w:val="baseline"/>
        </w:rPr>
        <w:t>六、其他补充事宜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360" w:lineRule="auto"/>
        <w:ind w:left="0" w:right="0" w:firstLine="480"/>
        <w:jc w:val="both"/>
        <w:textAlignment w:val="baseline"/>
        <w:rPr>
          <w:rFonts w:hint="eastAsia" w:ascii="宋体" w:hAnsi="宋体" w:eastAsia="宋体" w:cs="宋体"/>
          <w:color w:val="auto"/>
          <w:sz w:val="21"/>
          <w:szCs w:val="21"/>
        </w:rPr>
      </w:pPr>
      <w:r>
        <w:rPr>
          <w:rFonts w:hint="eastAsia" w:ascii="宋体" w:hAnsi="宋体" w:eastAsia="宋体" w:cs="宋体"/>
          <w:i w:val="0"/>
          <w:iCs w:val="0"/>
          <w:caps w:val="0"/>
          <w:color w:val="auto"/>
          <w:spacing w:val="0"/>
          <w:kern w:val="0"/>
          <w:sz w:val="21"/>
          <w:szCs w:val="21"/>
          <w:shd w:val="clear" w:fill="FFFFFF"/>
          <w:vertAlign w:val="baseline"/>
          <w:lang w:val="en-US" w:eastAsia="zh-CN" w:bidi="ar"/>
        </w:rPr>
        <w:t>1.招标文件获取方式：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360" w:lineRule="auto"/>
        <w:ind w:left="0" w:right="0" w:firstLine="480"/>
        <w:jc w:val="both"/>
        <w:textAlignment w:val="baseline"/>
        <w:rPr>
          <w:rFonts w:hint="eastAsia" w:ascii="宋体" w:hAnsi="宋体" w:eastAsia="宋体" w:cs="宋体"/>
          <w:color w:val="auto"/>
          <w:sz w:val="21"/>
          <w:szCs w:val="21"/>
        </w:rPr>
      </w:pPr>
      <w:r>
        <w:rPr>
          <w:rFonts w:hint="eastAsia" w:ascii="宋体" w:hAnsi="宋体" w:eastAsia="宋体" w:cs="宋体"/>
          <w:i w:val="0"/>
          <w:iCs w:val="0"/>
          <w:caps w:val="0"/>
          <w:color w:val="auto"/>
          <w:spacing w:val="0"/>
          <w:kern w:val="0"/>
          <w:sz w:val="21"/>
          <w:szCs w:val="21"/>
          <w:shd w:val="clear" w:fill="FFFFFF"/>
          <w:vertAlign w:val="baseline"/>
          <w:lang w:val="en-US" w:eastAsia="zh-CN" w:bidi="ar"/>
        </w:rPr>
        <w:t>1.1获取招标文件时，请携带单位介绍信、身份证原件、身份证复印件（复印件须加盖单位原色鲜章）；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360" w:lineRule="auto"/>
        <w:ind w:left="0" w:right="0" w:firstLine="480"/>
        <w:jc w:val="both"/>
        <w:textAlignment w:val="baseline"/>
        <w:rPr>
          <w:rFonts w:hint="eastAsia" w:ascii="宋体" w:hAnsi="宋体" w:eastAsia="宋体" w:cs="宋体"/>
          <w:color w:val="auto"/>
          <w:sz w:val="21"/>
          <w:szCs w:val="21"/>
        </w:rPr>
      </w:pPr>
      <w:r>
        <w:rPr>
          <w:rFonts w:hint="eastAsia" w:ascii="宋体" w:hAnsi="宋体" w:eastAsia="宋体" w:cs="宋体"/>
          <w:i w:val="0"/>
          <w:iCs w:val="0"/>
          <w:caps w:val="0"/>
          <w:color w:val="auto"/>
          <w:spacing w:val="0"/>
          <w:kern w:val="0"/>
          <w:sz w:val="21"/>
          <w:szCs w:val="21"/>
          <w:shd w:val="clear" w:fill="FFFFFF"/>
          <w:vertAlign w:val="baseline"/>
          <w:lang w:val="en-US" w:eastAsia="zh-CN" w:bidi="ar"/>
        </w:rPr>
        <w:t>1.2请投标人按照《陕西省财政厅关于政府采购供应商注册登记有关事项的通知》中的要求，通过陕西省政府采购网（http://www.ccgp-shaanxi.gov.cn/）注册登记加入陕西省政府采购供应商库，须携带入库截图或其他证明资料（纸质证明文件须加盖单位原色鲜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360" w:lineRule="auto"/>
        <w:ind w:left="0" w:right="0" w:firstLine="480"/>
        <w:jc w:val="both"/>
        <w:textAlignment w:val="baseline"/>
        <w:rPr>
          <w:rFonts w:hint="eastAsia" w:ascii="宋体" w:hAnsi="宋体" w:eastAsia="宋体" w:cs="宋体"/>
          <w:color w:val="auto"/>
          <w:sz w:val="21"/>
          <w:szCs w:val="21"/>
        </w:rPr>
      </w:pPr>
      <w:r>
        <w:rPr>
          <w:rFonts w:hint="eastAsia" w:ascii="宋体" w:hAnsi="宋体" w:eastAsia="宋体" w:cs="宋体"/>
          <w:i w:val="0"/>
          <w:iCs w:val="0"/>
          <w:caps w:val="0"/>
          <w:color w:val="auto"/>
          <w:spacing w:val="0"/>
          <w:kern w:val="0"/>
          <w:sz w:val="21"/>
          <w:szCs w:val="21"/>
          <w:shd w:val="clear" w:fill="FFFFFF"/>
          <w:vertAlign w:val="baseline"/>
          <w:lang w:val="en-US" w:eastAsia="zh-CN" w:bidi="ar"/>
        </w:rPr>
        <w:t>2.落实的政府采购政策：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360" w:lineRule="auto"/>
        <w:ind w:left="0" w:right="0" w:firstLine="480"/>
        <w:jc w:val="both"/>
        <w:textAlignment w:val="baseline"/>
        <w:rPr>
          <w:rFonts w:hint="eastAsia" w:ascii="宋体" w:hAnsi="宋体" w:eastAsia="宋体" w:cs="宋体"/>
          <w:color w:val="auto"/>
          <w:sz w:val="21"/>
          <w:szCs w:val="21"/>
        </w:rPr>
      </w:pPr>
      <w:r>
        <w:rPr>
          <w:rFonts w:hint="eastAsia" w:ascii="宋体" w:hAnsi="宋体" w:eastAsia="宋体" w:cs="宋体"/>
          <w:i w:val="0"/>
          <w:iCs w:val="0"/>
          <w:caps w:val="0"/>
          <w:color w:val="auto"/>
          <w:spacing w:val="0"/>
          <w:kern w:val="0"/>
          <w:sz w:val="21"/>
          <w:szCs w:val="21"/>
          <w:shd w:val="clear" w:fill="FFFFFF"/>
          <w:vertAlign w:val="baseline"/>
          <w:lang w:val="en-US" w:eastAsia="zh-CN" w:bidi="ar"/>
        </w:rPr>
        <w:t>2.1《关于进一步加大政府采购支持中小企业力度的通知》（财库〔2022〕19号）；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360" w:lineRule="auto"/>
        <w:ind w:left="0" w:right="0" w:firstLine="480"/>
        <w:jc w:val="both"/>
        <w:textAlignment w:val="baseline"/>
        <w:rPr>
          <w:rFonts w:hint="eastAsia" w:ascii="宋体" w:hAnsi="宋体" w:eastAsia="宋体" w:cs="宋体"/>
          <w:color w:val="auto"/>
          <w:sz w:val="21"/>
          <w:szCs w:val="21"/>
        </w:rPr>
      </w:pPr>
      <w:r>
        <w:rPr>
          <w:rFonts w:hint="eastAsia" w:ascii="宋体" w:hAnsi="宋体" w:eastAsia="宋体" w:cs="宋体"/>
          <w:i w:val="0"/>
          <w:iCs w:val="0"/>
          <w:caps w:val="0"/>
          <w:color w:val="auto"/>
          <w:spacing w:val="0"/>
          <w:kern w:val="0"/>
          <w:sz w:val="21"/>
          <w:szCs w:val="21"/>
          <w:shd w:val="clear" w:fill="FFFFFF"/>
          <w:vertAlign w:val="baseline"/>
          <w:lang w:val="en-US" w:eastAsia="zh-CN" w:bidi="ar"/>
        </w:rPr>
        <w:t>2.2《政府采购促进中小企业发展管理办法》（财库〔2020〕46号）；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360" w:lineRule="auto"/>
        <w:ind w:left="0" w:right="0" w:firstLine="480"/>
        <w:jc w:val="both"/>
        <w:textAlignment w:val="baseline"/>
        <w:rPr>
          <w:rFonts w:hint="eastAsia" w:ascii="宋体" w:hAnsi="宋体" w:eastAsia="宋体" w:cs="宋体"/>
          <w:color w:val="auto"/>
          <w:sz w:val="21"/>
          <w:szCs w:val="21"/>
        </w:rPr>
      </w:pPr>
      <w:r>
        <w:rPr>
          <w:rFonts w:hint="eastAsia" w:ascii="宋体" w:hAnsi="宋体" w:eastAsia="宋体" w:cs="宋体"/>
          <w:i w:val="0"/>
          <w:iCs w:val="0"/>
          <w:caps w:val="0"/>
          <w:color w:val="auto"/>
          <w:spacing w:val="0"/>
          <w:kern w:val="0"/>
          <w:sz w:val="21"/>
          <w:szCs w:val="21"/>
          <w:shd w:val="clear" w:fill="FFFFFF"/>
          <w:vertAlign w:val="baseline"/>
          <w:lang w:val="en-US" w:eastAsia="zh-CN" w:bidi="ar"/>
        </w:rPr>
        <w:t>2.3《关于政府采购支持监狱企业发展有关问题的通知》（财库〔2014〕68号）；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360" w:lineRule="auto"/>
        <w:ind w:left="0" w:right="0" w:firstLine="480"/>
        <w:jc w:val="both"/>
        <w:textAlignment w:val="baseline"/>
        <w:rPr>
          <w:rFonts w:hint="eastAsia" w:ascii="宋体" w:hAnsi="宋体" w:eastAsia="宋体" w:cs="宋体"/>
          <w:color w:val="auto"/>
          <w:sz w:val="21"/>
          <w:szCs w:val="21"/>
        </w:rPr>
      </w:pPr>
      <w:r>
        <w:rPr>
          <w:rFonts w:hint="eastAsia" w:ascii="宋体" w:hAnsi="宋体" w:eastAsia="宋体" w:cs="宋体"/>
          <w:i w:val="0"/>
          <w:iCs w:val="0"/>
          <w:caps w:val="0"/>
          <w:color w:val="auto"/>
          <w:spacing w:val="0"/>
          <w:kern w:val="0"/>
          <w:sz w:val="21"/>
          <w:szCs w:val="21"/>
          <w:shd w:val="clear" w:fill="FFFFFF"/>
          <w:vertAlign w:val="baseline"/>
          <w:lang w:val="en-US" w:eastAsia="zh-CN" w:bidi="ar"/>
        </w:rPr>
        <w:t>2.4《关于促进残疾人就业政府采购政策的通知》（财库〔2017〕141号）；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360" w:lineRule="auto"/>
        <w:ind w:left="0" w:right="0" w:firstLine="480"/>
        <w:jc w:val="both"/>
        <w:textAlignment w:val="baseline"/>
        <w:rPr>
          <w:rFonts w:hint="eastAsia" w:ascii="宋体" w:hAnsi="宋体" w:eastAsia="宋体" w:cs="宋体"/>
          <w:color w:val="auto"/>
          <w:sz w:val="21"/>
          <w:szCs w:val="21"/>
        </w:rPr>
      </w:pPr>
      <w:r>
        <w:rPr>
          <w:rFonts w:hint="eastAsia" w:ascii="宋体" w:hAnsi="宋体" w:eastAsia="宋体" w:cs="宋体"/>
          <w:i w:val="0"/>
          <w:iCs w:val="0"/>
          <w:caps w:val="0"/>
          <w:color w:val="auto"/>
          <w:spacing w:val="0"/>
          <w:kern w:val="0"/>
          <w:sz w:val="21"/>
          <w:szCs w:val="21"/>
          <w:shd w:val="clear" w:fill="FFFFFF"/>
          <w:vertAlign w:val="baseline"/>
          <w:lang w:val="en-US" w:eastAsia="zh-CN" w:bidi="ar"/>
        </w:rPr>
        <w:t>2.5财政部、国家发展改革委《关于印发〈节能产品政府采购实施意见〉的通知》（财库〔2004〕185号）；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360" w:lineRule="auto"/>
        <w:ind w:left="0" w:right="0" w:firstLine="480"/>
        <w:jc w:val="both"/>
        <w:textAlignment w:val="baseline"/>
        <w:rPr>
          <w:rFonts w:hint="eastAsia" w:ascii="宋体" w:hAnsi="宋体" w:eastAsia="宋体" w:cs="宋体"/>
          <w:color w:val="auto"/>
          <w:sz w:val="21"/>
          <w:szCs w:val="21"/>
        </w:rPr>
      </w:pPr>
      <w:r>
        <w:rPr>
          <w:rFonts w:hint="eastAsia" w:ascii="宋体" w:hAnsi="宋体" w:eastAsia="宋体" w:cs="宋体"/>
          <w:i w:val="0"/>
          <w:iCs w:val="0"/>
          <w:caps w:val="0"/>
          <w:color w:val="auto"/>
          <w:spacing w:val="0"/>
          <w:kern w:val="0"/>
          <w:sz w:val="21"/>
          <w:szCs w:val="21"/>
          <w:shd w:val="clear" w:fill="FFFFFF"/>
          <w:vertAlign w:val="baseline"/>
          <w:lang w:val="en-US" w:eastAsia="zh-CN" w:bidi="ar"/>
        </w:rPr>
        <w:t>2.6财政部、国家环保总局联合印发《关于环境标志产品政府采购实施的意见》（财库〔2006〕90号）；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360" w:lineRule="auto"/>
        <w:ind w:left="0" w:right="0" w:firstLine="480"/>
        <w:jc w:val="both"/>
        <w:textAlignment w:val="baseline"/>
        <w:rPr>
          <w:rFonts w:hint="eastAsia" w:ascii="宋体" w:hAnsi="宋体" w:eastAsia="宋体" w:cs="宋体"/>
          <w:color w:val="auto"/>
          <w:sz w:val="21"/>
          <w:szCs w:val="21"/>
        </w:rPr>
      </w:pPr>
      <w:r>
        <w:rPr>
          <w:rFonts w:hint="eastAsia" w:ascii="宋体" w:hAnsi="宋体" w:eastAsia="宋体" w:cs="宋体"/>
          <w:i w:val="0"/>
          <w:iCs w:val="0"/>
          <w:caps w:val="0"/>
          <w:color w:val="auto"/>
          <w:spacing w:val="0"/>
          <w:kern w:val="0"/>
          <w:sz w:val="21"/>
          <w:szCs w:val="21"/>
          <w:shd w:val="clear" w:fill="FFFFFF"/>
          <w:vertAlign w:val="baseline"/>
          <w:lang w:val="en-US" w:eastAsia="zh-CN" w:bidi="ar"/>
        </w:rPr>
        <w:t>2.7国务院办公厅《关于建立政府强制采购节能产品制度的通知》（国办发〔2007〕51号）；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360" w:lineRule="auto"/>
        <w:ind w:left="0" w:right="0" w:firstLine="480"/>
        <w:jc w:val="both"/>
        <w:textAlignment w:val="baseline"/>
        <w:rPr>
          <w:rFonts w:hint="eastAsia" w:ascii="宋体" w:hAnsi="宋体" w:eastAsia="宋体" w:cs="宋体"/>
          <w:color w:val="auto"/>
          <w:sz w:val="21"/>
          <w:szCs w:val="21"/>
        </w:rPr>
      </w:pPr>
      <w:r>
        <w:rPr>
          <w:rFonts w:hint="eastAsia" w:ascii="宋体" w:hAnsi="宋体" w:eastAsia="宋体" w:cs="宋体"/>
          <w:i w:val="0"/>
          <w:iCs w:val="0"/>
          <w:caps w:val="0"/>
          <w:color w:val="auto"/>
          <w:spacing w:val="0"/>
          <w:kern w:val="0"/>
          <w:sz w:val="21"/>
          <w:szCs w:val="21"/>
          <w:shd w:val="clear" w:fill="FFFFFF"/>
          <w:vertAlign w:val="baseline"/>
          <w:lang w:val="en-US" w:eastAsia="zh-CN" w:bidi="ar"/>
        </w:rPr>
        <w:t>2.8财政部、国家发改委、生态环境部、市场监督总局联合印发《关于调整优化节能产品、环境标志产品政府采购执行机制的通知》（财库〔2019〕9号）；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360" w:lineRule="auto"/>
        <w:ind w:left="0" w:right="0" w:firstLine="480"/>
        <w:jc w:val="both"/>
        <w:textAlignment w:val="baseline"/>
        <w:rPr>
          <w:rFonts w:hint="eastAsia" w:ascii="宋体" w:hAnsi="宋体" w:eastAsia="宋体" w:cs="宋体"/>
          <w:color w:val="auto"/>
          <w:sz w:val="21"/>
          <w:szCs w:val="21"/>
        </w:rPr>
      </w:pPr>
      <w:r>
        <w:rPr>
          <w:rFonts w:hint="eastAsia" w:ascii="宋体" w:hAnsi="宋体" w:eastAsia="宋体" w:cs="宋体"/>
          <w:i w:val="0"/>
          <w:iCs w:val="0"/>
          <w:caps w:val="0"/>
          <w:color w:val="auto"/>
          <w:spacing w:val="0"/>
          <w:kern w:val="0"/>
          <w:sz w:val="21"/>
          <w:szCs w:val="21"/>
          <w:shd w:val="clear" w:fill="FFFFFF"/>
          <w:vertAlign w:val="baseline"/>
          <w:lang w:val="en-US" w:eastAsia="zh-CN" w:bidi="ar"/>
        </w:rPr>
        <w:t>2.9《关于印发环境标志产品政府采购品目清单的通知》（财库〔2019〕18号）；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360" w:lineRule="auto"/>
        <w:ind w:left="0" w:right="0" w:firstLine="480"/>
        <w:jc w:val="both"/>
        <w:textAlignment w:val="baseline"/>
        <w:rPr>
          <w:rFonts w:hint="eastAsia" w:ascii="宋体" w:hAnsi="宋体" w:eastAsia="宋体" w:cs="宋体"/>
          <w:color w:val="auto"/>
          <w:sz w:val="21"/>
          <w:szCs w:val="21"/>
        </w:rPr>
      </w:pPr>
      <w:r>
        <w:rPr>
          <w:rFonts w:hint="eastAsia" w:ascii="宋体" w:hAnsi="宋体" w:eastAsia="宋体" w:cs="宋体"/>
          <w:i w:val="0"/>
          <w:iCs w:val="0"/>
          <w:caps w:val="0"/>
          <w:color w:val="auto"/>
          <w:spacing w:val="0"/>
          <w:kern w:val="0"/>
          <w:sz w:val="21"/>
          <w:szCs w:val="21"/>
          <w:shd w:val="clear" w:fill="FFFFFF"/>
          <w:vertAlign w:val="baseline"/>
          <w:lang w:val="en-US" w:eastAsia="zh-CN" w:bidi="ar"/>
        </w:rPr>
        <w:t>2.10《关于印发节能产品政府采购品目清单的通知》（财库〔2019〕19号）；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360" w:lineRule="auto"/>
        <w:ind w:left="0" w:right="0" w:firstLine="480"/>
        <w:jc w:val="both"/>
        <w:textAlignment w:val="baseline"/>
        <w:rPr>
          <w:rFonts w:hint="eastAsia" w:ascii="宋体" w:hAnsi="宋体" w:eastAsia="宋体" w:cs="宋体"/>
          <w:color w:val="auto"/>
          <w:sz w:val="21"/>
          <w:szCs w:val="21"/>
        </w:rPr>
      </w:pPr>
      <w:r>
        <w:rPr>
          <w:rFonts w:hint="eastAsia" w:ascii="宋体" w:hAnsi="宋体" w:eastAsia="宋体" w:cs="宋体"/>
          <w:i w:val="0"/>
          <w:iCs w:val="0"/>
          <w:caps w:val="0"/>
          <w:color w:val="auto"/>
          <w:spacing w:val="0"/>
          <w:kern w:val="0"/>
          <w:sz w:val="21"/>
          <w:szCs w:val="21"/>
          <w:shd w:val="clear" w:fill="FFFFFF"/>
          <w:vertAlign w:val="baseline"/>
          <w:lang w:val="en-US" w:eastAsia="zh-CN" w:bidi="ar"/>
        </w:rPr>
        <w:t>2.11《财政部农业农村部国家乡村振兴局关于运用政府采购政策支持乡村产业振兴的通知》（财库〔2021〕19号）；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360" w:lineRule="auto"/>
        <w:ind w:left="0" w:right="0" w:firstLine="480"/>
        <w:jc w:val="both"/>
        <w:textAlignment w:val="baseline"/>
        <w:rPr>
          <w:rFonts w:hint="eastAsia" w:ascii="宋体" w:hAnsi="宋体" w:eastAsia="宋体" w:cs="宋体"/>
          <w:color w:val="auto"/>
          <w:sz w:val="21"/>
          <w:szCs w:val="21"/>
        </w:rPr>
      </w:pPr>
      <w:r>
        <w:rPr>
          <w:rFonts w:hint="eastAsia" w:ascii="宋体" w:hAnsi="宋体" w:eastAsia="宋体" w:cs="宋体"/>
          <w:i w:val="0"/>
          <w:iCs w:val="0"/>
          <w:caps w:val="0"/>
          <w:color w:val="auto"/>
          <w:spacing w:val="0"/>
          <w:kern w:val="0"/>
          <w:sz w:val="21"/>
          <w:szCs w:val="21"/>
          <w:shd w:val="clear" w:fill="FFFFFF"/>
          <w:vertAlign w:val="baseline"/>
          <w:lang w:val="en-US" w:eastAsia="zh-CN" w:bidi="ar"/>
        </w:rPr>
        <w:t>2.12《财政部农业农村部国家乡村振兴局中华全国供销合作总社关于印发&lt;关于深入开展政府采购脱贫地区农副产品工作推进乡村产业振兴的实施意见&gt;的通知》（财库〔2021〕20号）；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360" w:lineRule="auto"/>
        <w:ind w:left="0" w:right="0" w:firstLine="480"/>
        <w:jc w:val="both"/>
        <w:textAlignment w:val="baseline"/>
        <w:rPr>
          <w:rFonts w:hint="eastAsia" w:ascii="宋体" w:hAnsi="宋体" w:eastAsia="宋体" w:cs="宋体"/>
          <w:color w:val="auto"/>
          <w:sz w:val="21"/>
          <w:szCs w:val="21"/>
        </w:rPr>
      </w:pPr>
      <w:r>
        <w:rPr>
          <w:rFonts w:hint="eastAsia" w:ascii="宋体" w:hAnsi="宋体" w:eastAsia="宋体" w:cs="宋体"/>
          <w:i w:val="0"/>
          <w:iCs w:val="0"/>
          <w:caps w:val="0"/>
          <w:color w:val="auto"/>
          <w:spacing w:val="0"/>
          <w:kern w:val="0"/>
          <w:sz w:val="21"/>
          <w:szCs w:val="21"/>
          <w:shd w:val="clear" w:fill="FFFFFF"/>
          <w:vertAlign w:val="baseline"/>
          <w:lang w:val="en-US" w:eastAsia="zh-CN" w:bidi="ar"/>
        </w:rPr>
        <w:t>2.13《财政部国家发展改革委信息产业部关于印发无线局域网产品政府采购实施意见的通知》（财库〔2005〕366号）；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360" w:lineRule="auto"/>
        <w:ind w:left="0" w:right="0" w:firstLine="480"/>
        <w:jc w:val="both"/>
        <w:textAlignment w:val="baseline"/>
        <w:rPr>
          <w:rFonts w:hint="eastAsia" w:ascii="宋体" w:hAnsi="宋体" w:eastAsia="宋体" w:cs="宋体"/>
          <w:color w:val="auto"/>
          <w:sz w:val="21"/>
          <w:szCs w:val="21"/>
        </w:rPr>
      </w:pPr>
      <w:r>
        <w:rPr>
          <w:rFonts w:hint="eastAsia" w:ascii="宋体" w:hAnsi="宋体" w:eastAsia="宋体" w:cs="宋体"/>
          <w:i w:val="0"/>
          <w:iCs w:val="0"/>
          <w:caps w:val="0"/>
          <w:color w:val="auto"/>
          <w:spacing w:val="0"/>
          <w:kern w:val="0"/>
          <w:sz w:val="21"/>
          <w:szCs w:val="21"/>
          <w:shd w:val="clear" w:fill="FFFFFF"/>
          <w:vertAlign w:val="baseline"/>
          <w:lang w:val="en-US" w:eastAsia="zh-CN" w:bidi="ar"/>
        </w:rPr>
        <w:t>2.14《财政部工业和信息化部质检总局认监委关于信息安全产品实施政府采购的通知》（财库〔2010〕48号）；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360" w:lineRule="auto"/>
        <w:ind w:left="0" w:right="0" w:firstLine="480"/>
        <w:jc w:val="both"/>
        <w:textAlignment w:val="baseline"/>
        <w:rPr>
          <w:rFonts w:hint="eastAsia" w:ascii="宋体" w:hAnsi="宋体" w:eastAsia="宋体" w:cs="宋体"/>
          <w:color w:val="auto"/>
          <w:sz w:val="21"/>
          <w:szCs w:val="21"/>
        </w:rPr>
      </w:pPr>
      <w:r>
        <w:rPr>
          <w:rFonts w:hint="eastAsia" w:ascii="宋体" w:hAnsi="宋体" w:eastAsia="宋体" w:cs="宋体"/>
          <w:i w:val="0"/>
          <w:iCs w:val="0"/>
          <w:caps w:val="0"/>
          <w:color w:val="auto"/>
          <w:spacing w:val="0"/>
          <w:kern w:val="0"/>
          <w:sz w:val="21"/>
          <w:szCs w:val="21"/>
          <w:shd w:val="clear" w:fill="FFFFFF"/>
          <w:vertAlign w:val="baseline"/>
          <w:lang w:val="en-US" w:eastAsia="zh-CN" w:bidi="ar"/>
        </w:rPr>
        <w:t>2.15《陕西省财政厅关于加快推进我省中小企业政府采购信用融资工作的通知》（陕财办采〔2020〕15号）；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360" w:lineRule="auto"/>
        <w:ind w:left="0" w:right="0" w:firstLine="480"/>
        <w:jc w:val="both"/>
        <w:textAlignment w:val="baseline"/>
        <w:rPr>
          <w:rFonts w:hint="eastAsia" w:ascii="宋体" w:hAnsi="宋体" w:eastAsia="宋体" w:cs="宋体"/>
          <w:color w:val="auto"/>
          <w:sz w:val="21"/>
          <w:szCs w:val="21"/>
        </w:rPr>
      </w:pPr>
      <w:r>
        <w:rPr>
          <w:rFonts w:hint="eastAsia" w:ascii="宋体" w:hAnsi="宋体" w:eastAsia="宋体" w:cs="宋体"/>
          <w:i w:val="0"/>
          <w:iCs w:val="0"/>
          <w:caps w:val="0"/>
          <w:color w:val="auto"/>
          <w:spacing w:val="0"/>
          <w:kern w:val="0"/>
          <w:sz w:val="21"/>
          <w:szCs w:val="21"/>
          <w:shd w:val="clear" w:fill="FFFFFF"/>
          <w:vertAlign w:val="baseline"/>
          <w:lang w:val="en-US" w:eastAsia="zh-CN" w:bidi="ar"/>
        </w:rPr>
        <w:t>2.16陕西省财政厅关于印发《陕西省中小企业政府采购信用融资办法》（陕财办采〔2018〕23号）。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val="0"/>
        <w:snapToGrid w:val="0"/>
        <w:spacing w:before="0" w:beforeAutospacing="0" w:after="0" w:afterAutospacing="0" w:line="360" w:lineRule="auto"/>
        <w:ind w:left="0" w:right="0" w:firstLine="0"/>
        <w:jc w:val="left"/>
        <w:textAlignment w:val="baseline"/>
        <w:rPr>
          <w:rFonts w:hint="eastAsia" w:ascii="宋体" w:hAnsi="宋体" w:eastAsia="宋体" w:cs="宋体"/>
          <w:b w:val="0"/>
          <w:bCs w:val="0"/>
          <w:i w:val="0"/>
          <w:iCs w:val="0"/>
          <w:caps w:val="0"/>
          <w:color w:val="auto"/>
          <w:spacing w:val="0"/>
          <w:sz w:val="21"/>
          <w:szCs w:val="21"/>
        </w:rPr>
      </w:pPr>
      <w:r>
        <w:rPr>
          <w:rStyle w:val="7"/>
          <w:rFonts w:hint="eastAsia" w:ascii="宋体" w:hAnsi="宋体" w:eastAsia="宋体" w:cs="宋体"/>
          <w:b/>
          <w:bCs/>
          <w:i w:val="0"/>
          <w:iCs w:val="0"/>
          <w:caps w:val="0"/>
          <w:color w:val="auto"/>
          <w:spacing w:val="0"/>
          <w:sz w:val="21"/>
          <w:szCs w:val="21"/>
          <w:shd w:val="clear" w:fill="FFFFFF"/>
          <w:vertAlign w:val="baseline"/>
        </w:rPr>
        <w:t>七、对本次招标提出询问，请按以下方式联系。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360" w:lineRule="auto"/>
        <w:ind w:left="0" w:right="0"/>
        <w:jc w:val="left"/>
        <w:textAlignment w:val="baseline"/>
        <w:rPr>
          <w:rFonts w:hint="eastAsia" w:ascii="宋体" w:hAnsi="宋体" w:eastAsia="宋体" w:cs="宋体"/>
          <w:b w:val="0"/>
          <w:bCs w:val="0"/>
          <w:color w:val="auto"/>
          <w:sz w:val="21"/>
          <w:szCs w:val="21"/>
        </w:rPr>
      </w:pPr>
      <w:r>
        <w:rPr>
          <w:rFonts w:hint="eastAsia" w:ascii="宋体" w:hAnsi="宋体" w:eastAsia="宋体" w:cs="宋体"/>
          <w:b w:val="0"/>
          <w:bCs w:val="0"/>
          <w:i w:val="0"/>
          <w:iCs w:val="0"/>
          <w:caps w:val="0"/>
          <w:color w:val="auto"/>
          <w:spacing w:val="0"/>
          <w:sz w:val="21"/>
          <w:szCs w:val="21"/>
          <w:shd w:val="clear" w:fill="FFFFFF"/>
          <w:vertAlign w:val="baseline"/>
        </w:rPr>
        <w:t>1.采购人信息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360" w:lineRule="auto"/>
        <w:ind w:left="0" w:right="0" w:firstLine="480"/>
        <w:jc w:val="both"/>
        <w:textAlignment w:val="baseline"/>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vertAlign w:val="baseline"/>
        </w:rPr>
        <w:t>名称：礼泉县教育局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360" w:lineRule="auto"/>
        <w:ind w:left="0" w:right="0" w:firstLine="480"/>
        <w:jc w:val="both"/>
        <w:textAlignment w:val="baseline"/>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vertAlign w:val="baseline"/>
        </w:rPr>
        <w:t>地址：礼泉县中山街207号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360" w:lineRule="auto"/>
        <w:ind w:left="0" w:right="0" w:firstLine="480"/>
        <w:jc w:val="both"/>
        <w:textAlignment w:val="baseline"/>
        <w:rPr>
          <w:rFonts w:hint="default" w:ascii="宋体" w:hAnsi="宋体" w:eastAsia="宋体" w:cs="宋体"/>
          <w:color w:val="auto"/>
          <w:sz w:val="21"/>
          <w:szCs w:val="21"/>
          <w:lang w:val="en-US" w:eastAsia="zh-CN"/>
        </w:rPr>
      </w:pPr>
      <w:r>
        <w:rPr>
          <w:rFonts w:hint="eastAsia" w:ascii="宋体" w:hAnsi="宋体" w:eastAsia="宋体" w:cs="宋体"/>
          <w:i w:val="0"/>
          <w:iCs w:val="0"/>
          <w:caps w:val="0"/>
          <w:color w:val="auto"/>
          <w:spacing w:val="0"/>
          <w:sz w:val="21"/>
          <w:szCs w:val="21"/>
          <w:shd w:val="clear" w:fill="FFFFFF"/>
          <w:vertAlign w:val="baseline"/>
        </w:rPr>
        <w:t>联系方式：</w:t>
      </w:r>
      <w:r>
        <w:rPr>
          <w:rFonts w:hint="eastAsia" w:ascii="宋体" w:hAnsi="宋体" w:eastAsia="宋体" w:cs="宋体"/>
          <w:i w:val="0"/>
          <w:iCs w:val="0"/>
          <w:caps w:val="0"/>
          <w:color w:val="auto"/>
          <w:spacing w:val="0"/>
          <w:sz w:val="21"/>
          <w:szCs w:val="21"/>
          <w:shd w:val="clear" w:fill="FFFFFF"/>
          <w:vertAlign w:val="baseline"/>
          <w:lang w:val="en-US" w:eastAsia="zh-CN"/>
        </w:rPr>
        <w:t>029-35614099</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360" w:lineRule="auto"/>
        <w:ind w:left="0" w:right="0"/>
        <w:jc w:val="left"/>
        <w:textAlignment w:val="baseline"/>
        <w:rPr>
          <w:rFonts w:hint="eastAsia" w:ascii="宋体" w:hAnsi="宋体" w:eastAsia="宋体" w:cs="宋体"/>
          <w:b w:val="0"/>
          <w:bCs w:val="0"/>
          <w:color w:val="auto"/>
          <w:sz w:val="21"/>
          <w:szCs w:val="21"/>
        </w:rPr>
      </w:pPr>
      <w:r>
        <w:rPr>
          <w:rFonts w:hint="eastAsia" w:ascii="宋体" w:hAnsi="宋体" w:eastAsia="宋体" w:cs="宋体"/>
          <w:b w:val="0"/>
          <w:bCs w:val="0"/>
          <w:i w:val="0"/>
          <w:iCs w:val="0"/>
          <w:caps w:val="0"/>
          <w:color w:val="auto"/>
          <w:spacing w:val="0"/>
          <w:sz w:val="21"/>
          <w:szCs w:val="21"/>
          <w:shd w:val="clear" w:fill="FFFFFF"/>
          <w:vertAlign w:val="baseline"/>
        </w:rPr>
        <w:t>2.采购代理机构信息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360" w:lineRule="auto"/>
        <w:ind w:left="0" w:right="0" w:firstLine="480"/>
        <w:jc w:val="both"/>
        <w:textAlignment w:val="baseline"/>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vertAlign w:val="baseline"/>
        </w:rPr>
        <w:t>名称：陕西明瑞恒项目管理有限公司</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360" w:lineRule="auto"/>
        <w:ind w:left="0" w:right="0" w:firstLine="480"/>
        <w:jc w:val="both"/>
        <w:textAlignment w:val="baseline"/>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vertAlign w:val="baseline"/>
        </w:rPr>
        <w:t>地址：西咸新区沣西新城西部云谷二期1号楼1102室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360" w:lineRule="auto"/>
        <w:ind w:left="0" w:right="0" w:firstLine="480"/>
        <w:jc w:val="both"/>
        <w:textAlignment w:val="baseline"/>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vertAlign w:val="baseline"/>
        </w:rPr>
        <w:t>联系方式：029-88680557</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360" w:lineRule="auto"/>
        <w:ind w:left="0" w:right="0"/>
        <w:jc w:val="left"/>
        <w:textAlignment w:val="baseline"/>
        <w:rPr>
          <w:rFonts w:hint="eastAsia" w:ascii="宋体" w:hAnsi="宋体" w:eastAsia="宋体" w:cs="宋体"/>
          <w:b w:val="0"/>
          <w:bCs w:val="0"/>
          <w:color w:val="auto"/>
          <w:sz w:val="21"/>
          <w:szCs w:val="21"/>
        </w:rPr>
      </w:pPr>
      <w:r>
        <w:rPr>
          <w:rFonts w:hint="eastAsia" w:ascii="宋体" w:hAnsi="宋体" w:eastAsia="宋体" w:cs="宋体"/>
          <w:b w:val="0"/>
          <w:bCs w:val="0"/>
          <w:i w:val="0"/>
          <w:iCs w:val="0"/>
          <w:caps w:val="0"/>
          <w:color w:val="auto"/>
          <w:spacing w:val="0"/>
          <w:sz w:val="21"/>
          <w:szCs w:val="21"/>
          <w:shd w:val="clear" w:fill="FFFFFF"/>
          <w:vertAlign w:val="baseline"/>
        </w:rPr>
        <w:t>3.项目联系方式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360" w:lineRule="auto"/>
        <w:ind w:left="0" w:right="0" w:firstLine="480"/>
        <w:jc w:val="both"/>
        <w:textAlignment w:val="baseline"/>
        <w:rPr>
          <w:rFonts w:hint="default" w:ascii="宋体" w:hAnsi="宋体" w:eastAsia="宋体" w:cs="宋体"/>
          <w:color w:val="auto"/>
          <w:sz w:val="21"/>
          <w:szCs w:val="21"/>
          <w:lang w:val="en-US" w:eastAsia="zh-CN"/>
        </w:rPr>
      </w:pPr>
      <w:r>
        <w:rPr>
          <w:rFonts w:hint="eastAsia" w:ascii="宋体" w:hAnsi="宋体" w:eastAsia="宋体" w:cs="宋体"/>
          <w:i w:val="0"/>
          <w:iCs w:val="0"/>
          <w:caps w:val="0"/>
          <w:color w:val="auto"/>
          <w:spacing w:val="0"/>
          <w:sz w:val="21"/>
          <w:szCs w:val="21"/>
          <w:shd w:val="clear" w:fill="FFFFFF"/>
          <w:vertAlign w:val="baseline"/>
        </w:rPr>
        <w:t>项目联系人：</w:t>
      </w:r>
      <w:r>
        <w:rPr>
          <w:rFonts w:hint="eastAsia" w:ascii="宋体" w:hAnsi="宋体" w:eastAsia="宋体" w:cs="宋体"/>
          <w:i w:val="0"/>
          <w:iCs w:val="0"/>
          <w:caps w:val="0"/>
          <w:color w:val="auto"/>
          <w:spacing w:val="0"/>
          <w:sz w:val="21"/>
          <w:szCs w:val="21"/>
          <w:shd w:val="clear" w:fill="FFFFFF"/>
          <w:vertAlign w:val="baseline"/>
          <w:lang w:val="en-US" w:eastAsia="zh-CN"/>
        </w:rPr>
        <w:t>史女士</w:t>
      </w:r>
      <w:bookmarkStart w:id="0" w:name="_GoBack"/>
      <w:bookmarkEnd w:id="0"/>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360" w:lineRule="auto"/>
        <w:ind w:left="0" w:right="0" w:firstLine="480"/>
        <w:jc w:val="both"/>
        <w:textAlignment w:val="baseline"/>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vertAlign w:val="baseline"/>
        </w:rPr>
        <w:t>电话：029-88680557</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120" w:beforeAutospacing="0" w:after="0" w:afterAutospacing="0" w:line="360" w:lineRule="auto"/>
        <w:ind w:left="0" w:right="0" w:firstLine="480"/>
        <w:jc w:val="both"/>
        <w:textAlignment w:val="baseline"/>
        <w:rPr>
          <w:rFonts w:hint="eastAsia" w:ascii="宋体" w:hAnsi="宋体" w:eastAsia="宋体" w:cs="宋体"/>
          <w:b/>
          <w:bCs/>
          <w:i w:val="0"/>
          <w:iCs w:val="0"/>
          <w:caps w:val="0"/>
          <w:color w:val="auto"/>
          <w:spacing w:val="0"/>
          <w:sz w:val="24"/>
          <w:szCs w:val="24"/>
          <w:shd w:val="clear" w:fill="FFFFFF"/>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M4ZmEwMmIwODY3NThjNjY0MzNlN2IwM2QwODZhZTUifQ=="/>
  </w:docVars>
  <w:rsids>
    <w:rsidRoot w:val="00000000"/>
    <w:rsid w:val="04AC27E6"/>
    <w:rsid w:val="06EA4771"/>
    <w:rsid w:val="09E71B0D"/>
    <w:rsid w:val="0A0D6DAF"/>
    <w:rsid w:val="0AB877AA"/>
    <w:rsid w:val="0CE55B25"/>
    <w:rsid w:val="112A33E4"/>
    <w:rsid w:val="11E97F93"/>
    <w:rsid w:val="123553DF"/>
    <w:rsid w:val="12404B61"/>
    <w:rsid w:val="13B80565"/>
    <w:rsid w:val="13C0517C"/>
    <w:rsid w:val="17E5123B"/>
    <w:rsid w:val="18604101"/>
    <w:rsid w:val="1A8C5A8E"/>
    <w:rsid w:val="1D2D5631"/>
    <w:rsid w:val="1F923D40"/>
    <w:rsid w:val="20610C7D"/>
    <w:rsid w:val="20F73B54"/>
    <w:rsid w:val="228D35E6"/>
    <w:rsid w:val="22BA3DC5"/>
    <w:rsid w:val="23E7258A"/>
    <w:rsid w:val="26A83F7A"/>
    <w:rsid w:val="288072ED"/>
    <w:rsid w:val="2B2924BB"/>
    <w:rsid w:val="2B361B54"/>
    <w:rsid w:val="2BB30642"/>
    <w:rsid w:val="2C070EB0"/>
    <w:rsid w:val="2CC326ED"/>
    <w:rsid w:val="30A67E17"/>
    <w:rsid w:val="33110B37"/>
    <w:rsid w:val="3323435C"/>
    <w:rsid w:val="333A5125"/>
    <w:rsid w:val="34DF2F1B"/>
    <w:rsid w:val="369A5D50"/>
    <w:rsid w:val="36EC4F4F"/>
    <w:rsid w:val="396F3BB8"/>
    <w:rsid w:val="3A575643"/>
    <w:rsid w:val="3A7A2A2F"/>
    <w:rsid w:val="3AD1713C"/>
    <w:rsid w:val="3B705C67"/>
    <w:rsid w:val="3C6F2075"/>
    <w:rsid w:val="3C7727F7"/>
    <w:rsid w:val="3D6B6CEF"/>
    <w:rsid w:val="3E7C07E9"/>
    <w:rsid w:val="3E9A01F4"/>
    <w:rsid w:val="431247FD"/>
    <w:rsid w:val="44A77E9A"/>
    <w:rsid w:val="45122381"/>
    <w:rsid w:val="46601B54"/>
    <w:rsid w:val="4A221691"/>
    <w:rsid w:val="4EE2777A"/>
    <w:rsid w:val="4EE55DD8"/>
    <w:rsid w:val="4F8C66BE"/>
    <w:rsid w:val="512726CB"/>
    <w:rsid w:val="51A759C0"/>
    <w:rsid w:val="52097713"/>
    <w:rsid w:val="53314906"/>
    <w:rsid w:val="55810DD4"/>
    <w:rsid w:val="55AE392E"/>
    <w:rsid w:val="55D202A2"/>
    <w:rsid w:val="5C000AA2"/>
    <w:rsid w:val="5DDD697C"/>
    <w:rsid w:val="5E215D3B"/>
    <w:rsid w:val="5EC465CE"/>
    <w:rsid w:val="5FF81045"/>
    <w:rsid w:val="60372389"/>
    <w:rsid w:val="60522285"/>
    <w:rsid w:val="6158250E"/>
    <w:rsid w:val="61DD1980"/>
    <w:rsid w:val="620A242D"/>
    <w:rsid w:val="65CB38A3"/>
    <w:rsid w:val="66CC1B88"/>
    <w:rsid w:val="67A55390"/>
    <w:rsid w:val="68CA50AF"/>
    <w:rsid w:val="68E1064A"/>
    <w:rsid w:val="69CE0BCF"/>
    <w:rsid w:val="6A0D222E"/>
    <w:rsid w:val="6C036BCC"/>
    <w:rsid w:val="6C8A0BD8"/>
    <w:rsid w:val="70754804"/>
    <w:rsid w:val="73440A27"/>
    <w:rsid w:val="769E5B68"/>
    <w:rsid w:val="78BB34B4"/>
    <w:rsid w:val="79EE2BC7"/>
    <w:rsid w:val="7CCB4BA1"/>
    <w:rsid w:val="7D6D6720"/>
    <w:rsid w:val="7DDF7B14"/>
    <w:rsid w:val="7E1C58CB"/>
    <w:rsid w:val="7E2A16CC"/>
    <w:rsid w:val="7E9564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3026</Words>
  <Characters>3635</Characters>
  <Lines>0</Lines>
  <Paragraphs>0</Paragraphs>
  <TotalTime>27</TotalTime>
  <ScaleCrop>false</ScaleCrop>
  <LinksUpToDate>false</LinksUpToDate>
  <CharactersWithSpaces>3696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2023-05-23T01:43:00Z</dcterms:created>
  <dc:creator>Administrator</dc:creator>
  <cp:lastModifiedBy>狂飙的蜗牛</cp:lastModifiedBy>
  <dcterms:modified xsi:type="dcterms:W3CDTF">2023-10-13T09:35:10Z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85B06168339F425AB0501199D096BAB1_13</vt:lpwstr>
  </property>
</Properties>
</file>