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autoSpaceDE w:val="0"/>
        <w:autoSpaceDN w:val="0"/>
        <w:adjustRightInd w:val="0"/>
        <w:jc w:val="center"/>
        <w:rPr>
          <w:rFonts w:hint="eastAsia" w:ascii="仿宋_GB2312" w:eastAsia="仿宋_GB2312"/>
          <w:b/>
          <w:bCs/>
          <w:color w:val="auto"/>
          <w:sz w:val="44"/>
          <w:szCs w:val="44"/>
          <w:highlight w:val="none"/>
          <w:lang w:val="zh-CN"/>
        </w:rPr>
      </w:pPr>
      <w:r>
        <w:rPr>
          <w:rFonts w:hint="eastAsia" w:ascii="仿宋_GB2312" w:eastAsia="仿宋_GB2312"/>
          <w:b/>
          <w:bCs/>
          <w:color w:val="auto"/>
          <w:sz w:val="44"/>
          <w:szCs w:val="44"/>
          <w:highlight w:val="none"/>
        </w:rPr>
        <w:t>合格</w:t>
      </w:r>
      <w:r>
        <w:rPr>
          <w:rFonts w:hint="eastAsia" w:ascii="仿宋_GB2312" w:eastAsia="仿宋_GB2312"/>
          <w:b/>
          <w:bCs/>
          <w:color w:val="auto"/>
          <w:sz w:val="44"/>
          <w:szCs w:val="44"/>
          <w:highlight w:val="none"/>
          <w:lang w:val="zh-CN"/>
        </w:rPr>
        <w:t>供应商证明文件</w:t>
      </w:r>
    </w:p>
    <w:p>
      <w:pPr>
        <w:pStyle w:val="6"/>
        <w:numPr>
          <w:ilvl w:val="-1"/>
          <w:numId w:val="0"/>
        </w:numPr>
        <w:ind w:firstLine="0" w:firstLineChars="0"/>
        <w:rPr>
          <w:rFonts w:hint="eastAsia"/>
          <w:color w:val="auto"/>
          <w:highlight w:val="none"/>
          <w:lang w:val="zh-CN"/>
        </w:rPr>
      </w:pPr>
    </w:p>
    <w:p>
      <w:pPr>
        <w:widowControl/>
        <w:shd w:val="clear" w:color="auto" w:fill="FFFFFF"/>
        <w:snapToGrid w:val="0"/>
        <w:spacing w:line="360" w:lineRule="auto"/>
        <w:ind w:firstLine="560" w:firstLineChars="200"/>
        <w:jc w:val="left"/>
        <w:rPr>
          <w:rFonts w:hint="eastAsia" w:ascii="仿宋_GB2312" w:hAnsi="仿宋" w:eastAsia="仿宋_GB2312" w:cs="宋体"/>
          <w:color w:val="auto"/>
          <w:kern w:val="0"/>
          <w:sz w:val="28"/>
          <w:szCs w:val="28"/>
          <w:highlight w:val="none"/>
          <w:lang w:val="en-US" w:eastAsia="zh-CN"/>
        </w:rPr>
      </w:pPr>
    </w:p>
    <w:p>
      <w:pPr>
        <w:widowControl/>
        <w:shd w:val="clear" w:color="auto" w:fill="FFFFFF"/>
        <w:snapToGrid w:val="0"/>
        <w:spacing w:line="360" w:lineRule="auto"/>
        <w:ind w:firstLine="560" w:firstLineChars="200"/>
        <w:jc w:val="left"/>
        <w:rPr>
          <w:rFonts w:hint="eastAsia" w:ascii="仿宋_GB2312" w:hAnsi="仿宋" w:eastAsia="仿宋_GB2312" w:cs="宋体"/>
          <w:color w:val="auto"/>
          <w:kern w:val="0"/>
          <w:sz w:val="28"/>
          <w:szCs w:val="28"/>
          <w:highlight w:val="none"/>
        </w:rPr>
      </w:pPr>
      <w:r>
        <w:rPr>
          <w:rFonts w:hint="eastAsia" w:ascii="仿宋_GB2312" w:hAnsi="仿宋" w:eastAsia="仿宋_GB2312" w:cs="宋体"/>
          <w:color w:val="auto"/>
          <w:kern w:val="0"/>
          <w:sz w:val="28"/>
          <w:szCs w:val="28"/>
          <w:highlight w:val="none"/>
          <w:lang w:val="en-US" w:eastAsia="zh-CN"/>
        </w:rPr>
        <w:t>1</w:t>
      </w:r>
      <w:r>
        <w:rPr>
          <w:rFonts w:hint="eastAsia" w:ascii="仿宋_GB2312" w:hAnsi="仿宋" w:eastAsia="仿宋_GB2312" w:cs="宋体"/>
          <w:color w:val="auto"/>
          <w:kern w:val="0"/>
          <w:sz w:val="28"/>
          <w:szCs w:val="28"/>
          <w:highlight w:val="none"/>
        </w:rPr>
        <w:t>、供应商合法注册的法人或其他组织的营业执照等证明文件，自然人的身份证明；</w:t>
      </w:r>
    </w:p>
    <w:p>
      <w:pPr>
        <w:widowControl/>
        <w:shd w:val="clear" w:color="auto" w:fill="FFFFFF"/>
        <w:snapToGrid w:val="0"/>
        <w:spacing w:line="360" w:lineRule="auto"/>
        <w:ind w:firstLine="560" w:firstLineChars="200"/>
        <w:jc w:val="left"/>
        <w:rPr>
          <w:rFonts w:hint="eastAsia" w:eastAsia="仿宋_GB2312"/>
          <w:lang w:eastAsia="zh-CN"/>
        </w:rPr>
      </w:pPr>
      <w:r>
        <w:rPr>
          <w:rFonts w:hint="eastAsia" w:ascii="仿宋_GB2312" w:hAnsi="仿宋" w:eastAsia="仿宋_GB2312" w:cs="宋体"/>
          <w:color w:val="auto"/>
          <w:kern w:val="0"/>
          <w:sz w:val="28"/>
          <w:szCs w:val="28"/>
          <w:highlight w:val="none"/>
          <w:lang w:val="en-US" w:eastAsia="zh-CN"/>
        </w:rPr>
        <w:t>2</w:t>
      </w:r>
      <w:r>
        <w:rPr>
          <w:rFonts w:hint="eastAsia" w:ascii="仿宋_GB2312" w:hAnsi="仿宋" w:eastAsia="仿宋_GB2312" w:cs="宋体"/>
          <w:color w:val="auto"/>
          <w:kern w:val="0"/>
          <w:sz w:val="28"/>
          <w:szCs w:val="28"/>
          <w:highlight w:val="none"/>
        </w:rPr>
        <w:t>、供应商应提供健全的财务会计制度的证明材料</w:t>
      </w:r>
      <w:r>
        <w:rPr>
          <w:rFonts w:hint="eastAsia" w:ascii="仿宋_GB2312" w:hAnsi="仿宋" w:eastAsia="仿宋_GB2312" w:cs="宋体"/>
          <w:color w:val="auto"/>
          <w:kern w:val="0"/>
          <w:sz w:val="28"/>
          <w:szCs w:val="28"/>
          <w:highlight w:val="none"/>
          <w:lang w:eastAsia="zh-CN"/>
        </w:rPr>
        <w:t>：｛注：提供以下任意一种。①可提供2022年度经审计的财务报告（包含审计报告和审计报告中所涉及的财务报表和报表附注），②可提供2022年度供应商完整的全套财务报表（应当包括资产负债表、利润表、现金流量表、所有者权益变动表、附注），③可提供截至响应文件提交截止日一年内银行出具的</w:t>
      </w:r>
      <w:bookmarkStart w:id="0" w:name="_GoBack"/>
      <w:bookmarkEnd w:id="0"/>
      <w:r>
        <w:rPr>
          <w:rFonts w:hint="eastAsia" w:ascii="仿宋_GB2312" w:hAnsi="仿宋" w:eastAsia="仿宋_GB2312" w:cs="宋体"/>
          <w:color w:val="auto"/>
          <w:kern w:val="0"/>
          <w:sz w:val="28"/>
          <w:szCs w:val="28"/>
          <w:highlight w:val="none"/>
          <w:lang w:eastAsia="zh-CN"/>
        </w:rPr>
        <w:t>资信证明，④供应商注册时间截至响应文件提交截止日不足一年的，也可提供在工商管理部门备案的公司章程。｝</w:t>
      </w:r>
    </w:p>
    <w:p>
      <w:pPr>
        <w:widowControl/>
        <w:shd w:val="clear" w:color="auto" w:fill="FFFFFF"/>
        <w:snapToGrid w:val="0"/>
        <w:spacing w:line="360" w:lineRule="auto"/>
        <w:ind w:firstLine="480"/>
        <w:jc w:val="left"/>
        <w:rPr>
          <w:rFonts w:hint="eastAsia" w:ascii="仿宋" w:hAnsi="仿宋" w:eastAsia="仿宋" w:cs="宋体"/>
          <w:color w:val="auto"/>
          <w:kern w:val="0"/>
          <w:sz w:val="28"/>
          <w:szCs w:val="28"/>
          <w:highlight w:val="none"/>
          <w:lang w:val="en-US" w:eastAsia="zh-CN"/>
        </w:rPr>
      </w:pPr>
      <w:r>
        <w:rPr>
          <w:rFonts w:hint="eastAsia" w:ascii="仿宋" w:hAnsi="仿宋" w:eastAsia="仿宋" w:cs="宋体"/>
          <w:color w:val="auto"/>
          <w:kern w:val="0"/>
          <w:sz w:val="28"/>
          <w:szCs w:val="28"/>
          <w:highlight w:val="none"/>
          <w:lang w:val="en-US" w:eastAsia="zh-CN"/>
        </w:rPr>
        <w:t>3、供应商应授权合法的人员参加磋商全过程，其中法定代表人直接参加磋商的，须出具法定代表人身份证，并与营业执照上信息一致。法定代表人授权代表参加磋商的，须出具法定代表人授权书及授权代表身份证、授权代表本单位证明（养老保险缴纳证明或劳动合同）；</w:t>
      </w:r>
    </w:p>
    <w:p>
      <w:pPr>
        <w:widowControl/>
        <w:shd w:val="clear" w:color="auto" w:fill="FFFFFF"/>
        <w:snapToGrid w:val="0"/>
        <w:spacing w:line="360" w:lineRule="auto"/>
        <w:ind w:firstLine="480"/>
        <w:jc w:val="left"/>
        <w:rPr>
          <w:rFonts w:hint="eastAsia" w:ascii="仿宋" w:hAnsi="仿宋" w:eastAsia="仿宋" w:cs="宋体"/>
          <w:color w:val="auto"/>
          <w:kern w:val="0"/>
          <w:sz w:val="28"/>
          <w:szCs w:val="28"/>
          <w:highlight w:val="none"/>
          <w:lang w:val="en-US" w:eastAsia="zh-CN"/>
        </w:rPr>
      </w:pPr>
      <w:r>
        <w:rPr>
          <w:rFonts w:hint="eastAsia" w:ascii="仿宋" w:hAnsi="仿宋" w:eastAsia="仿宋" w:cs="宋体"/>
          <w:color w:val="auto"/>
          <w:kern w:val="0"/>
          <w:sz w:val="28"/>
          <w:szCs w:val="28"/>
          <w:highlight w:val="none"/>
          <w:lang w:val="en-US" w:eastAsia="zh-CN"/>
        </w:rPr>
        <w:t xml:space="preserve">4、供应商须具备建设行政主管部门颁发建筑工程施工总承包三级及以上资质、有效的安全生产许可证； </w:t>
      </w:r>
    </w:p>
    <w:p>
      <w:pPr>
        <w:widowControl/>
        <w:shd w:val="clear" w:color="auto" w:fill="FFFFFF"/>
        <w:snapToGrid w:val="0"/>
        <w:spacing w:line="360" w:lineRule="auto"/>
        <w:ind w:firstLine="480"/>
        <w:jc w:val="left"/>
        <w:rPr>
          <w:rFonts w:hint="eastAsia" w:ascii="仿宋" w:hAnsi="仿宋" w:eastAsia="仿宋" w:cs="宋体"/>
          <w:color w:val="auto"/>
          <w:kern w:val="0"/>
          <w:sz w:val="28"/>
          <w:szCs w:val="28"/>
          <w:highlight w:val="none"/>
          <w:lang w:val="en-US" w:eastAsia="zh-CN"/>
        </w:rPr>
      </w:pPr>
      <w:r>
        <w:rPr>
          <w:rFonts w:hint="eastAsia" w:ascii="仿宋" w:hAnsi="仿宋" w:eastAsia="仿宋" w:cs="宋体"/>
          <w:color w:val="auto"/>
          <w:kern w:val="0"/>
          <w:sz w:val="28"/>
          <w:szCs w:val="28"/>
          <w:highlight w:val="none"/>
          <w:lang w:val="en-US" w:eastAsia="zh-CN"/>
        </w:rPr>
        <w:t xml:space="preserve">5、供应商拟派项目经理具有建筑工程专业二级及以上建造师资格并具有安全考核合格证，无在建项目（提供无在建项目承诺书）； </w:t>
      </w:r>
    </w:p>
    <w:p>
      <w:pPr>
        <w:widowControl/>
        <w:shd w:val="clear" w:color="auto" w:fill="FFFFFF"/>
        <w:snapToGrid w:val="0"/>
        <w:spacing w:line="360" w:lineRule="auto"/>
        <w:ind w:firstLine="480"/>
        <w:jc w:val="left"/>
        <w:rPr>
          <w:rFonts w:hint="eastAsia" w:ascii="仿宋" w:hAnsi="仿宋" w:eastAsia="仿宋" w:cs="宋体"/>
          <w:color w:val="auto"/>
          <w:kern w:val="0"/>
          <w:sz w:val="28"/>
          <w:szCs w:val="28"/>
          <w:highlight w:val="none"/>
          <w:lang w:val="en-US" w:eastAsia="zh-CN"/>
        </w:rPr>
      </w:pPr>
      <w:r>
        <w:rPr>
          <w:rFonts w:hint="eastAsia" w:ascii="仿宋" w:hAnsi="仿宋" w:eastAsia="仿宋" w:cs="宋体"/>
          <w:color w:val="auto"/>
          <w:kern w:val="0"/>
          <w:sz w:val="28"/>
          <w:szCs w:val="28"/>
          <w:highlight w:val="none"/>
          <w:lang w:val="en-US" w:eastAsia="zh-CN"/>
        </w:rPr>
        <w:t>6、供应商基本信息及项目经理执业基本信息应在“陕西建设网（http://js.shaanxi.gov.cn/）陕西省建筑市场监管与诚信信息发布平台”可查询；</w:t>
      </w:r>
    </w:p>
    <w:p>
      <w:pPr>
        <w:autoSpaceDE/>
        <w:autoSpaceDN/>
        <w:adjustRightInd/>
        <w:spacing w:line="240" w:lineRule="auto"/>
        <w:jc w:val="left"/>
        <w:rPr>
          <w:rFonts w:hint="eastAsia" w:ascii="仿宋_GB2312" w:hAnsi="黑体" w:eastAsia="仿宋_GB2312"/>
          <w:b/>
          <w:bCs/>
          <w:color w:val="auto"/>
          <w:sz w:val="32"/>
          <w:szCs w:val="32"/>
          <w:highlight w:val="none"/>
          <w:lang w:val="zh-CN"/>
        </w:rPr>
      </w:pPr>
      <w:r>
        <w:rPr>
          <w:rFonts w:hint="eastAsia" w:ascii="仿宋_GB2312" w:hAnsi="黑体" w:eastAsia="仿宋_GB2312"/>
          <w:b/>
          <w:bCs/>
          <w:color w:val="auto"/>
          <w:sz w:val="32"/>
          <w:szCs w:val="32"/>
          <w:highlight w:val="none"/>
          <w:lang w:val="zh-CN"/>
        </w:rPr>
        <w:br w:type="page"/>
      </w:r>
    </w:p>
    <w:p>
      <w:pPr>
        <w:autoSpaceDE w:val="0"/>
        <w:autoSpaceDN w:val="0"/>
        <w:adjustRightInd w:val="0"/>
        <w:spacing w:line="348" w:lineRule="auto"/>
        <w:jc w:val="both"/>
        <w:rPr>
          <w:rFonts w:hint="eastAsia" w:ascii="仿宋_GB2312" w:hAnsi="黑体" w:eastAsia="仿宋_GB2312"/>
          <w:b/>
          <w:bCs/>
          <w:color w:val="auto"/>
          <w:sz w:val="32"/>
          <w:szCs w:val="32"/>
          <w:highlight w:val="none"/>
          <w:lang w:val="zh-CN"/>
        </w:rPr>
      </w:pPr>
      <w:r>
        <w:rPr>
          <w:rFonts w:hint="eastAsia" w:ascii="仿宋_GB2312" w:hAnsi="仿宋" w:eastAsia="仿宋_GB2312"/>
          <w:b/>
          <w:bCs/>
          <w:sz w:val="28"/>
          <w:szCs w:val="28"/>
          <w:highlight w:val="none"/>
          <w:lang w:val="en-US" w:eastAsia="zh-CN"/>
        </w:rPr>
        <w:t>格式</w:t>
      </w:r>
      <w:r>
        <w:rPr>
          <w:rFonts w:hint="eastAsia" w:ascii="仿宋_GB2312" w:hAnsi="仿宋" w:eastAsia="仿宋_GB2312"/>
          <w:b/>
          <w:bCs/>
          <w:sz w:val="28"/>
          <w:szCs w:val="28"/>
          <w:highlight w:val="none"/>
          <w:lang w:val="zh-CN"/>
        </w:rPr>
        <w:t>一：</w:t>
      </w:r>
    </w:p>
    <w:p>
      <w:pPr>
        <w:autoSpaceDE w:val="0"/>
        <w:autoSpaceDN w:val="0"/>
        <w:adjustRightInd w:val="0"/>
        <w:spacing w:line="348" w:lineRule="auto"/>
        <w:jc w:val="center"/>
        <w:rPr>
          <w:rFonts w:hint="eastAsia" w:ascii="仿宋_GB2312" w:hAnsi="黑体" w:eastAsia="仿宋_GB2312"/>
          <w:b/>
          <w:bCs/>
          <w:sz w:val="32"/>
          <w:szCs w:val="32"/>
          <w:lang w:val="zh-CN"/>
        </w:rPr>
      </w:pPr>
      <w:r>
        <w:rPr>
          <w:rFonts w:hint="eastAsia" w:ascii="仿宋_GB2312" w:hAnsi="黑体" w:eastAsia="仿宋_GB2312"/>
          <w:b/>
          <w:bCs/>
          <w:sz w:val="32"/>
          <w:szCs w:val="32"/>
          <w:lang w:val="zh-CN"/>
        </w:rPr>
        <w:t>法定代表人身份证明</w:t>
      </w:r>
    </w:p>
    <w:p>
      <w:pPr>
        <w:spacing w:line="400" w:lineRule="exact"/>
        <w:rPr>
          <w:rFonts w:hint="eastAsia" w:ascii="仿宋" w:hAnsi="仿宋" w:eastAsia="仿宋" w:cs="仿宋"/>
          <w:sz w:val="28"/>
          <w:szCs w:val="28"/>
        </w:rPr>
      </w:pPr>
      <w:r>
        <w:rPr>
          <w:rFonts w:hint="eastAsia" w:ascii="仿宋" w:hAnsi="仿宋" w:eastAsia="仿宋" w:cs="仿宋"/>
          <w:sz w:val="28"/>
          <w:szCs w:val="28"/>
        </w:rPr>
        <w:t xml:space="preserve"> </w:t>
      </w:r>
    </w:p>
    <w:p>
      <w:pPr>
        <w:topLinePunct/>
        <w:spacing w:line="600" w:lineRule="exact"/>
        <w:rPr>
          <w:rFonts w:hint="eastAsia" w:ascii="仿宋" w:hAnsi="仿宋" w:eastAsia="仿宋" w:cs="仿宋"/>
          <w:bCs/>
          <w:sz w:val="28"/>
          <w:szCs w:val="28"/>
          <w:u w:val="single"/>
        </w:rPr>
      </w:pPr>
      <w:r>
        <w:rPr>
          <w:rFonts w:hint="eastAsia" w:ascii="仿宋_GB2312" w:hAnsi="仿宋" w:eastAsia="仿宋_GB2312"/>
          <w:color w:val="000000"/>
          <w:sz w:val="28"/>
          <w:szCs w:val="28"/>
        </w:rPr>
        <w:t>供应商</w:t>
      </w:r>
      <w:r>
        <w:rPr>
          <w:rFonts w:hint="eastAsia" w:ascii="仿宋" w:hAnsi="仿宋" w:eastAsia="仿宋" w:cs="仿宋"/>
          <w:bCs/>
          <w:sz w:val="28"/>
          <w:szCs w:val="28"/>
        </w:rPr>
        <w:t>名称：</w:t>
      </w:r>
      <w:r>
        <w:rPr>
          <w:rFonts w:hint="eastAsia" w:ascii="仿宋" w:hAnsi="仿宋" w:eastAsia="仿宋" w:cs="仿宋"/>
          <w:bCs/>
          <w:sz w:val="28"/>
          <w:szCs w:val="28"/>
          <w:u w:val="single"/>
        </w:rPr>
        <w:t xml:space="preserve">                         </w:t>
      </w:r>
    </w:p>
    <w:p>
      <w:pPr>
        <w:topLinePunct/>
        <w:spacing w:line="600" w:lineRule="exact"/>
        <w:rPr>
          <w:rFonts w:hint="eastAsia" w:ascii="仿宋" w:hAnsi="仿宋" w:eastAsia="仿宋" w:cs="仿宋"/>
          <w:bCs/>
          <w:sz w:val="28"/>
          <w:szCs w:val="28"/>
        </w:rPr>
      </w:pPr>
      <w:r>
        <w:rPr>
          <w:rFonts w:hint="eastAsia" w:ascii="仿宋" w:hAnsi="仿宋" w:eastAsia="仿宋" w:cs="仿宋"/>
          <w:bCs/>
          <w:sz w:val="28"/>
          <w:szCs w:val="28"/>
        </w:rPr>
        <w:t>单位性质：</w:t>
      </w:r>
      <w:r>
        <w:rPr>
          <w:rFonts w:hint="eastAsia" w:ascii="仿宋" w:hAnsi="仿宋" w:eastAsia="仿宋" w:cs="仿宋"/>
          <w:bCs/>
          <w:sz w:val="28"/>
          <w:szCs w:val="28"/>
          <w:u w:val="single"/>
        </w:rPr>
        <w:t xml:space="preserve">                           </w:t>
      </w:r>
    </w:p>
    <w:p>
      <w:pPr>
        <w:topLinePunct/>
        <w:spacing w:line="600" w:lineRule="exact"/>
        <w:rPr>
          <w:rFonts w:hint="eastAsia" w:ascii="仿宋" w:hAnsi="仿宋" w:eastAsia="仿宋" w:cs="仿宋"/>
          <w:bCs/>
          <w:sz w:val="28"/>
          <w:szCs w:val="28"/>
        </w:rPr>
      </w:pPr>
      <w:r>
        <w:rPr>
          <w:rFonts w:hint="eastAsia" w:ascii="仿宋" w:hAnsi="仿宋" w:eastAsia="仿宋" w:cs="仿宋"/>
          <w:bCs/>
          <w:sz w:val="28"/>
          <w:szCs w:val="28"/>
        </w:rPr>
        <w:t>成立时间：</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年</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月</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日</w:t>
      </w:r>
    </w:p>
    <w:p>
      <w:pPr>
        <w:topLinePunct/>
        <w:spacing w:line="600" w:lineRule="exact"/>
        <w:rPr>
          <w:rFonts w:hint="eastAsia" w:ascii="仿宋" w:hAnsi="仿宋" w:eastAsia="仿宋" w:cs="仿宋"/>
          <w:bCs/>
          <w:sz w:val="28"/>
          <w:szCs w:val="28"/>
        </w:rPr>
      </w:pPr>
      <w:r>
        <w:rPr>
          <w:rFonts w:hint="eastAsia" w:ascii="仿宋" w:hAnsi="仿宋" w:eastAsia="仿宋" w:cs="仿宋"/>
          <w:bCs/>
          <w:sz w:val="28"/>
          <w:szCs w:val="28"/>
        </w:rPr>
        <w:t>经营期限：</w:t>
      </w:r>
      <w:r>
        <w:rPr>
          <w:rFonts w:hint="eastAsia" w:ascii="仿宋" w:hAnsi="仿宋" w:eastAsia="仿宋" w:cs="仿宋"/>
          <w:bCs/>
          <w:sz w:val="28"/>
          <w:szCs w:val="28"/>
          <w:u w:val="single"/>
        </w:rPr>
        <w:t xml:space="preserve">            </w:t>
      </w:r>
    </w:p>
    <w:p>
      <w:pPr>
        <w:topLinePunct/>
        <w:spacing w:line="600" w:lineRule="exact"/>
        <w:rPr>
          <w:rFonts w:hint="eastAsia" w:ascii="仿宋" w:hAnsi="仿宋" w:eastAsia="仿宋" w:cs="仿宋"/>
          <w:bCs/>
          <w:sz w:val="28"/>
          <w:szCs w:val="28"/>
          <w:u w:val="single"/>
        </w:rPr>
      </w:pPr>
      <w:r>
        <w:rPr>
          <w:rFonts w:hint="eastAsia" w:ascii="仿宋" w:hAnsi="仿宋" w:eastAsia="仿宋" w:cs="仿宋"/>
          <w:bCs/>
          <w:sz w:val="28"/>
          <w:szCs w:val="28"/>
        </w:rPr>
        <w:t>姓名：</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性别：</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年龄：</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职务：</w:t>
      </w:r>
      <w:r>
        <w:rPr>
          <w:rFonts w:hint="eastAsia" w:ascii="仿宋" w:hAnsi="仿宋" w:eastAsia="仿宋" w:cs="仿宋"/>
          <w:bCs/>
          <w:sz w:val="28"/>
          <w:szCs w:val="28"/>
          <w:u w:val="single"/>
        </w:rPr>
        <w:t xml:space="preserve">         </w:t>
      </w:r>
    </w:p>
    <w:p>
      <w:pPr>
        <w:topLinePunct/>
        <w:spacing w:line="600" w:lineRule="exact"/>
        <w:rPr>
          <w:rFonts w:hint="eastAsia" w:ascii="仿宋" w:hAnsi="仿宋" w:eastAsia="仿宋" w:cs="仿宋"/>
          <w:bCs/>
          <w:sz w:val="28"/>
          <w:szCs w:val="28"/>
        </w:rPr>
      </w:pPr>
      <w:r>
        <w:rPr>
          <w:rFonts w:hint="eastAsia" w:ascii="仿宋" w:hAnsi="仿宋" w:eastAsia="仿宋" w:cs="仿宋"/>
          <w:bCs/>
          <w:sz w:val="28"/>
          <w:szCs w:val="28"/>
        </w:rPr>
        <w:t>系</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w:t>
      </w:r>
      <w:r>
        <w:rPr>
          <w:rFonts w:hint="eastAsia" w:ascii="仿宋_GB2312" w:hAnsi="仿宋" w:eastAsia="仿宋_GB2312"/>
          <w:color w:val="000000"/>
          <w:sz w:val="28"/>
          <w:szCs w:val="28"/>
        </w:rPr>
        <w:t>供应商</w:t>
      </w:r>
      <w:r>
        <w:rPr>
          <w:rFonts w:hint="eastAsia" w:ascii="仿宋" w:hAnsi="仿宋" w:eastAsia="仿宋" w:cs="仿宋"/>
          <w:bCs/>
          <w:sz w:val="28"/>
          <w:szCs w:val="28"/>
        </w:rPr>
        <w:t>名称）的</w:t>
      </w:r>
      <w:r>
        <w:rPr>
          <w:rFonts w:hint="eastAsia" w:ascii="仿宋" w:hAnsi="仿宋" w:eastAsia="仿宋" w:cs="仿宋"/>
          <w:bCs/>
          <w:sz w:val="28"/>
          <w:szCs w:val="28"/>
          <w:lang w:eastAsia="zh-CN"/>
        </w:rPr>
        <w:t>法定代表人</w:t>
      </w:r>
      <w:r>
        <w:rPr>
          <w:rFonts w:hint="eastAsia" w:ascii="仿宋" w:hAnsi="仿宋" w:eastAsia="仿宋" w:cs="仿宋"/>
          <w:bCs/>
          <w:sz w:val="28"/>
          <w:szCs w:val="28"/>
        </w:rPr>
        <w:t>。</w:t>
      </w:r>
    </w:p>
    <w:p>
      <w:pPr>
        <w:topLinePunct/>
        <w:spacing w:line="600" w:lineRule="exact"/>
        <w:ind w:firstLine="560" w:firstLineChars="200"/>
        <w:rPr>
          <w:rFonts w:hint="eastAsia" w:ascii="仿宋" w:hAnsi="仿宋" w:eastAsia="仿宋" w:cs="仿宋"/>
          <w:bCs/>
          <w:sz w:val="28"/>
          <w:szCs w:val="28"/>
        </w:rPr>
      </w:pPr>
      <w:r>
        <w:rPr>
          <w:rFonts w:hint="eastAsia" w:ascii="仿宋" w:hAnsi="仿宋" w:eastAsia="仿宋" w:cs="仿宋"/>
          <w:bCs/>
          <w:sz w:val="28"/>
          <w:szCs w:val="28"/>
        </w:rPr>
        <w:t>特此证明。</w:t>
      </w:r>
    </w:p>
    <w:p>
      <w:pPr>
        <w:topLinePunct/>
        <w:spacing w:line="600" w:lineRule="exact"/>
        <w:ind w:firstLine="560" w:firstLineChars="200"/>
        <w:rPr>
          <w:rFonts w:hint="eastAsia" w:ascii="仿宋" w:hAnsi="仿宋" w:eastAsia="仿宋" w:cs="仿宋"/>
          <w:bCs/>
          <w:sz w:val="28"/>
          <w:szCs w:val="28"/>
        </w:rPr>
      </w:pPr>
    </w:p>
    <w:p>
      <w:pPr>
        <w:topLinePunct/>
        <w:spacing w:line="600" w:lineRule="exact"/>
        <w:ind w:firstLine="560" w:firstLineChars="200"/>
        <w:rPr>
          <w:rFonts w:hint="eastAsia" w:ascii="仿宋" w:hAnsi="仿宋" w:eastAsia="仿宋" w:cs="仿宋"/>
          <w:bCs/>
          <w:sz w:val="28"/>
          <w:szCs w:val="28"/>
        </w:rPr>
      </w:pPr>
      <w:r>
        <w:rPr>
          <w:rFonts w:hint="eastAsia" w:ascii="仿宋" w:hAnsi="仿宋" w:eastAsia="仿宋" w:cs="仿宋"/>
          <w:bCs/>
          <w:sz w:val="28"/>
          <w:szCs w:val="28"/>
        </w:rPr>
        <w:t>（此处附</w:t>
      </w:r>
      <w:r>
        <w:rPr>
          <w:rFonts w:hint="eastAsia" w:ascii="仿宋" w:hAnsi="仿宋" w:eastAsia="仿宋" w:cs="仿宋"/>
          <w:bCs/>
          <w:sz w:val="28"/>
          <w:szCs w:val="28"/>
          <w:lang w:eastAsia="zh-CN"/>
        </w:rPr>
        <w:t>法定代表人</w:t>
      </w:r>
      <w:r>
        <w:rPr>
          <w:rFonts w:hint="eastAsia" w:ascii="仿宋" w:hAnsi="仿宋" w:eastAsia="仿宋" w:cs="仿宋"/>
          <w:bCs/>
          <w:sz w:val="28"/>
          <w:szCs w:val="28"/>
        </w:rPr>
        <w:t>身份证正反面复印件）</w:t>
      </w:r>
    </w:p>
    <w:p>
      <w:pPr>
        <w:topLinePunct/>
        <w:spacing w:line="440" w:lineRule="exact"/>
        <w:rPr>
          <w:rFonts w:hint="eastAsia" w:ascii="仿宋" w:hAnsi="仿宋" w:eastAsia="仿宋" w:cs="仿宋"/>
          <w:bCs/>
          <w:sz w:val="28"/>
          <w:szCs w:val="28"/>
        </w:rPr>
      </w:pPr>
    </w:p>
    <w:p>
      <w:pPr>
        <w:topLinePunct/>
        <w:spacing w:line="440" w:lineRule="exact"/>
        <w:rPr>
          <w:rFonts w:hint="eastAsia" w:ascii="仿宋" w:hAnsi="仿宋" w:eastAsia="仿宋" w:cs="仿宋"/>
          <w:bCs/>
          <w:sz w:val="28"/>
          <w:szCs w:val="28"/>
        </w:rPr>
      </w:pPr>
    </w:p>
    <w:p>
      <w:pPr>
        <w:pStyle w:val="3"/>
        <w:rPr>
          <w:rFonts w:hint="eastAsia" w:ascii="仿宋" w:hAnsi="仿宋" w:eastAsia="仿宋" w:cs="仿宋"/>
          <w:bCs/>
          <w:sz w:val="28"/>
          <w:szCs w:val="28"/>
        </w:rPr>
      </w:pPr>
    </w:p>
    <w:p>
      <w:pPr>
        <w:rPr>
          <w:rFonts w:hint="eastAsia" w:ascii="仿宋" w:hAnsi="仿宋" w:eastAsia="仿宋" w:cs="仿宋"/>
          <w:bCs/>
          <w:sz w:val="28"/>
          <w:szCs w:val="28"/>
        </w:rPr>
      </w:pPr>
    </w:p>
    <w:p>
      <w:pPr>
        <w:pStyle w:val="3"/>
        <w:rPr>
          <w:rFonts w:hint="eastAsia"/>
        </w:rPr>
      </w:pPr>
    </w:p>
    <w:p>
      <w:pPr>
        <w:topLinePunct/>
        <w:spacing w:line="440" w:lineRule="exact"/>
        <w:rPr>
          <w:rFonts w:hint="eastAsia" w:ascii="仿宋" w:hAnsi="仿宋" w:eastAsia="仿宋" w:cs="仿宋"/>
          <w:bCs/>
          <w:sz w:val="28"/>
          <w:szCs w:val="28"/>
        </w:rPr>
      </w:pPr>
      <w:r>
        <w:rPr>
          <w:rFonts w:hint="eastAsia" w:ascii="仿宋" w:hAnsi="仿宋" w:eastAsia="仿宋" w:cs="仿宋"/>
          <w:bCs/>
          <w:sz w:val="28"/>
          <w:szCs w:val="28"/>
        </w:rPr>
        <w:t xml:space="preserve">                             </w:t>
      </w:r>
      <w:r>
        <w:rPr>
          <w:rFonts w:hint="eastAsia" w:ascii="仿宋_GB2312" w:hAnsi="仿宋" w:eastAsia="仿宋_GB2312"/>
          <w:color w:val="000000"/>
          <w:sz w:val="28"/>
          <w:szCs w:val="28"/>
        </w:rPr>
        <w:t>供应商</w:t>
      </w:r>
      <w:r>
        <w:rPr>
          <w:rFonts w:hint="eastAsia" w:ascii="仿宋" w:hAnsi="仿宋" w:eastAsia="仿宋" w:cs="仿宋"/>
          <w:bCs/>
          <w:sz w:val="28"/>
          <w:szCs w:val="28"/>
        </w:rPr>
        <w:t>：</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（盖单位章）</w:t>
      </w:r>
    </w:p>
    <w:p>
      <w:pPr>
        <w:topLinePunct/>
        <w:spacing w:line="440" w:lineRule="exact"/>
        <w:rPr>
          <w:rFonts w:hint="eastAsia" w:ascii="仿宋" w:hAnsi="仿宋" w:eastAsia="仿宋" w:cs="仿宋"/>
          <w:bCs/>
          <w:sz w:val="28"/>
          <w:szCs w:val="28"/>
        </w:rPr>
      </w:pPr>
      <w:r>
        <w:rPr>
          <w:rFonts w:hint="eastAsia" w:ascii="仿宋" w:hAnsi="仿宋" w:eastAsia="仿宋" w:cs="仿宋"/>
          <w:bCs/>
          <w:sz w:val="28"/>
          <w:szCs w:val="28"/>
        </w:rPr>
        <w:t xml:space="preserve">                             </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年</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月</w:t>
      </w:r>
      <w:r>
        <w:rPr>
          <w:rFonts w:hint="eastAsia" w:ascii="仿宋" w:hAnsi="仿宋" w:eastAsia="仿宋" w:cs="仿宋"/>
          <w:bCs/>
          <w:sz w:val="28"/>
          <w:szCs w:val="28"/>
          <w:u w:val="single"/>
        </w:rPr>
        <w:t xml:space="preserve">        </w:t>
      </w:r>
      <w:r>
        <w:rPr>
          <w:rFonts w:hint="eastAsia" w:ascii="仿宋" w:hAnsi="仿宋" w:eastAsia="仿宋" w:cs="仿宋"/>
          <w:bCs/>
          <w:sz w:val="28"/>
          <w:szCs w:val="28"/>
        </w:rPr>
        <w:t>日</w:t>
      </w:r>
    </w:p>
    <w:p>
      <w:pPr>
        <w:pStyle w:val="6"/>
        <w:ind w:firstLine="280"/>
        <w:rPr>
          <w:rFonts w:hint="eastAsia"/>
          <w:lang w:val="zh-CN"/>
        </w:rPr>
      </w:pPr>
    </w:p>
    <w:p>
      <w:pPr>
        <w:autoSpaceDE w:val="0"/>
        <w:autoSpaceDN w:val="0"/>
        <w:adjustRightInd w:val="0"/>
        <w:spacing w:line="348" w:lineRule="auto"/>
        <w:jc w:val="center"/>
        <w:rPr>
          <w:rFonts w:hint="eastAsia" w:ascii="仿宋_GB2312" w:hAnsi="黑体" w:eastAsia="仿宋_GB2312"/>
          <w:b/>
          <w:bCs/>
          <w:sz w:val="32"/>
          <w:szCs w:val="32"/>
        </w:rPr>
      </w:pPr>
      <w:r>
        <w:rPr>
          <w:rFonts w:hint="eastAsia" w:ascii="仿宋_GB2312" w:hAnsi="黑体" w:eastAsia="仿宋_GB2312"/>
          <w:b/>
          <w:bCs/>
          <w:color w:val="auto"/>
          <w:sz w:val="32"/>
          <w:szCs w:val="32"/>
          <w:highlight w:val="none"/>
          <w:lang w:val="zh-CN"/>
        </w:rPr>
        <w:br w:type="page"/>
      </w:r>
      <w:r>
        <w:rPr>
          <w:rFonts w:hint="eastAsia" w:ascii="仿宋_GB2312" w:hAnsi="黑体" w:eastAsia="仿宋_GB2312"/>
          <w:b/>
          <w:bCs/>
          <w:sz w:val="32"/>
          <w:szCs w:val="32"/>
          <w:lang w:val="zh-CN"/>
        </w:rPr>
        <w:t>法定代表人授权书</w:t>
      </w:r>
    </w:p>
    <w:p>
      <w:pPr>
        <w:autoSpaceDE w:val="0"/>
        <w:autoSpaceDN w:val="0"/>
        <w:adjustRightInd w:val="0"/>
        <w:spacing w:line="348" w:lineRule="auto"/>
        <w:ind w:firstLine="400"/>
        <w:rPr>
          <w:rFonts w:hint="eastAsia" w:ascii="仿宋_GB2312" w:eastAsia="仿宋_GB2312"/>
          <w:b/>
          <w:bCs/>
          <w:sz w:val="20"/>
        </w:rPr>
      </w:pPr>
    </w:p>
    <w:p>
      <w:pPr>
        <w:autoSpaceDE w:val="0"/>
        <w:autoSpaceDN w:val="0"/>
        <w:adjustRightInd w:val="0"/>
        <w:spacing w:line="348" w:lineRule="auto"/>
        <w:rPr>
          <w:rFonts w:hint="eastAsia" w:ascii="仿宋_GB2312" w:hAnsi="仿宋" w:eastAsia="仿宋_GB2312"/>
          <w:sz w:val="28"/>
          <w:szCs w:val="28"/>
        </w:rPr>
      </w:pPr>
      <w:r>
        <w:rPr>
          <w:rFonts w:hint="eastAsia" w:ascii="仿宋_GB2312" w:hAnsi="仿宋" w:eastAsia="仿宋_GB2312"/>
          <w:sz w:val="28"/>
          <w:szCs w:val="28"/>
          <w:lang w:val="zh-CN"/>
        </w:rPr>
        <w:t>陕西星火工程管理有限公司：</w:t>
      </w:r>
    </w:p>
    <w:p>
      <w:pPr>
        <w:autoSpaceDE w:val="0"/>
        <w:autoSpaceDN w:val="0"/>
        <w:adjustRightInd w:val="0"/>
        <w:spacing w:line="348" w:lineRule="auto"/>
        <w:ind w:firstLine="640"/>
        <w:rPr>
          <w:rFonts w:hint="eastAsia" w:ascii="仿宋_GB2312" w:hAnsi="仿宋" w:eastAsia="仿宋_GB2312"/>
          <w:sz w:val="28"/>
          <w:szCs w:val="28"/>
        </w:rPr>
      </w:pPr>
      <w:r>
        <w:rPr>
          <w:rFonts w:hint="eastAsia" w:ascii="仿宋_GB2312" w:hAnsi="仿宋" w:eastAsia="仿宋_GB2312"/>
          <w:sz w:val="28"/>
          <w:szCs w:val="28"/>
          <w:lang w:val="zh-CN"/>
        </w:rPr>
        <w:t>注册于</w:t>
      </w:r>
      <w:r>
        <w:rPr>
          <w:rFonts w:hint="eastAsia" w:ascii="仿宋_GB2312" w:hAnsi="仿宋" w:eastAsia="仿宋_GB2312"/>
          <w:sz w:val="28"/>
          <w:szCs w:val="28"/>
          <w:u w:val="single"/>
          <w:lang w:val="zh-CN"/>
        </w:rPr>
        <w:t>（</w:t>
      </w:r>
      <w:r>
        <w:rPr>
          <w:rFonts w:hint="eastAsia" w:ascii="仿宋_GB2312" w:hAnsi="仿宋" w:eastAsia="仿宋_GB2312"/>
          <w:sz w:val="28"/>
          <w:szCs w:val="28"/>
          <w:u w:val="single"/>
        </w:rPr>
        <w:t>注册部门</w:t>
      </w:r>
      <w:r>
        <w:rPr>
          <w:rFonts w:hint="eastAsia" w:ascii="仿宋_GB2312" w:hAnsi="仿宋" w:eastAsia="仿宋_GB2312"/>
          <w:sz w:val="28"/>
          <w:szCs w:val="28"/>
          <w:u w:val="single"/>
          <w:lang w:val="zh-CN"/>
        </w:rPr>
        <w:t>）</w:t>
      </w:r>
      <w:r>
        <w:rPr>
          <w:rFonts w:hint="eastAsia" w:ascii="仿宋_GB2312" w:hAnsi="仿宋" w:eastAsia="仿宋_GB2312"/>
          <w:sz w:val="28"/>
          <w:szCs w:val="28"/>
          <w:lang w:val="zh-CN"/>
        </w:rPr>
        <w:t>之</w:t>
      </w:r>
      <w:r>
        <w:rPr>
          <w:rFonts w:hint="eastAsia" w:ascii="仿宋_GB2312" w:hAnsi="仿宋" w:eastAsia="仿宋_GB2312"/>
          <w:sz w:val="28"/>
          <w:szCs w:val="28"/>
          <w:u w:val="single"/>
          <w:lang w:val="zh-CN"/>
        </w:rPr>
        <w:t>（供应商全称）</w:t>
      </w:r>
      <w:r>
        <w:rPr>
          <w:rFonts w:hint="eastAsia" w:ascii="仿宋_GB2312" w:hAnsi="仿宋" w:eastAsia="仿宋_GB2312"/>
          <w:sz w:val="28"/>
          <w:szCs w:val="28"/>
          <w:lang w:val="zh-CN"/>
        </w:rPr>
        <w:t>法定代表人</w:t>
      </w:r>
      <w:r>
        <w:rPr>
          <w:rFonts w:hint="eastAsia" w:ascii="仿宋_GB2312" w:hAnsi="仿宋" w:eastAsia="仿宋_GB2312"/>
          <w:sz w:val="28"/>
          <w:szCs w:val="28"/>
          <w:u w:val="single"/>
          <w:lang w:val="zh-CN"/>
        </w:rPr>
        <w:t>（姓名、职务）</w:t>
      </w:r>
      <w:r>
        <w:rPr>
          <w:rFonts w:hint="eastAsia" w:ascii="仿宋_GB2312" w:hAnsi="仿宋" w:eastAsia="仿宋_GB2312"/>
          <w:sz w:val="28"/>
          <w:szCs w:val="28"/>
          <w:lang w:val="zh-CN"/>
        </w:rPr>
        <w:t>授权</w:t>
      </w:r>
      <w:r>
        <w:rPr>
          <w:rFonts w:hint="eastAsia" w:ascii="仿宋_GB2312" w:hAnsi="仿宋" w:eastAsia="仿宋_GB2312"/>
          <w:sz w:val="28"/>
          <w:szCs w:val="28"/>
          <w:u w:val="single"/>
          <w:lang w:val="zh-CN"/>
        </w:rPr>
        <w:t>（被授权人姓名、职务）</w:t>
      </w:r>
      <w:r>
        <w:rPr>
          <w:rFonts w:hint="eastAsia" w:ascii="仿宋_GB2312" w:hAnsi="仿宋" w:eastAsia="仿宋_GB2312"/>
          <w:sz w:val="28"/>
          <w:szCs w:val="28"/>
          <w:lang w:val="zh-CN"/>
        </w:rPr>
        <w:t>为本</w:t>
      </w:r>
      <w:r>
        <w:rPr>
          <w:rFonts w:hint="eastAsia" w:ascii="仿宋_GB2312" w:hAnsi="仿宋" w:eastAsia="仿宋_GB2312"/>
          <w:sz w:val="28"/>
          <w:szCs w:val="28"/>
          <w:lang w:val="en-US" w:eastAsia="zh-CN"/>
        </w:rPr>
        <w:t>公司</w:t>
      </w:r>
      <w:r>
        <w:rPr>
          <w:rFonts w:hint="eastAsia" w:ascii="仿宋_GB2312" w:hAnsi="仿宋" w:eastAsia="仿宋_GB2312"/>
          <w:sz w:val="28"/>
          <w:szCs w:val="28"/>
          <w:lang w:val="zh-CN"/>
        </w:rPr>
        <w:t>的合法代理人，就</w:t>
      </w:r>
      <w:r>
        <w:rPr>
          <w:rFonts w:hint="eastAsia" w:ascii="仿宋_GB2312" w:hAnsi="仿宋" w:eastAsia="仿宋_GB2312"/>
          <w:sz w:val="28"/>
          <w:szCs w:val="28"/>
          <w:u w:val="single"/>
          <w:lang w:val="zh-CN"/>
        </w:rPr>
        <w:t>陕西西北工业技术研究院有限责任公司人力资源咨询服务项目</w:t>
      </w:r>
      <w:r>
        <w:rPr>
          <w:rFonts w:hint="eastAsia" w:ascii="仿宋_GB2312" w:hAnsi="仿宋" w:eastAsia="仿宋_GB2312"/>
          <w:sz w:val="28"/>
          <w:szCs w:val="28"/>
          <w:lang w:val="zh-CN"/>
        </w:rPr>
        <w:t>的磋商及合同的执行和完成，以本公司的名义处理一切与之有关的事宜。</w:t>
      </w:r>
    </w:p>
    <w:p>
      <w:pPr>
        <w:autoSpaceDE w:val="0"/>
        <w:autoSpaceDN w:val="0"/>
        <w:adjustRightInd w:val="0"/>
        <w:spacing w:line="348" w:lineRule="auto"/>
        <w:rPr>
          <w:rFonts w:hint="eastAsia" w:ascii="仿宋_GB2312" w:hAnsi="仿宋" w:eastAsia="仿宋_GB2312"/>
          <w:sz w:val="28"/>
          <w:szCs w:val="28"/>
          <w:u w:val="single"/>
        </w:rPr>
      </w:pPr>
      <w:r>
        <w:rPr>
          <w:rFonts w:hint="eastAsia" w:ascii="仿宋_GB2312" w:hAnsi="仿宋" w:eastAsia="仿宋_GB2312"/>
          <w:sz w:val="28"/>
          <w:szCs w:val="28"/>
          <w:lang w:val="zh-CN"/>
        </w:rPr>
        <w:t>附：被授权人姓名：</w:t>
      </w:r>
      <w:r>
        <w:rPr>
          <w:rFonts w:hint="eastAsia" w:ascii="仿宋_GB2312" w:hAnsi="仿宋" w:eastAsia="仿宋_GB2312"/>
          <w:sz w:val="28"/>
          <w:szCs w:val="28"/>
          <w:u w:val="single"/>
        </w:rPr>
        <w:t xml:space="preserve">  </w:t>
      </w:r>
      <w:r>
        <w:rPr>
          <w:rFonts w:hint="eastAsia" w:ascii="仿宋_GB2312" w:hAnsi="仿宋" w:eastAsia="仿宋_GB2312"/>
          <w:b/>
          <w:bCs/>
          <w:sz w:val="28"/>
          <w:szCs w:val="28"/>
          <w:u w:val="single"/>
        </w:rPr>
        <w:t>（签字）</w:t>
      </w:r>
      <w:r>
        <w:rPr>
          <w:rFonts w:hint="eastAsia" w:ascii="仿宋_GB2312" w:hAnsi="仿宋" w:eastAsia="仿宋_GB2312"/>
          <w:sz w:val="28"/>
          <w:szCs w:val="28"/>
          <w:u w:val="single"/>
        </w:rPr>
        <w:t xml:space="preserve">    </w:t>
      </w:r>
      <w:r>
        <w:rPr>
          <w:rFonts w:hint="eastAsia" w:ascii="仿宋_GB2312" w:hAnsi="仿宋" w:eastAsia="仿宋_GB2312"/>
          <w:sz w:val="28"/>
          <w:szCs w:val="28"/>
        </w:rPr>
        <w:t xml:space="preserve"> </w:t>
      </w:r>
      <w:r>
        <w:rPr>
          <w:rFonts w:hint="eastAsia" w:ascii="仿宋_GB2312" w:hAnsi="仿宋" w:eastAsia="仿宋_GB2312"/>
          <w:sz w:val="28"/>
          <w:szCs w:val="28"/>
          <w:lang w:val="zh-CN"/>
        </w:rPr>
        <w:t>性别：</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年龄：</w:t>
      </w:r>
      <w:r>
        <w:rPr>
          <w:rFonts w:hint="eastAsia" w:ascii="仿宋_GB2312" w:hAnsi="仿宋" w:eastAsia="仿宋_GB2312"/>
          <w:sz w:val="28"/>
          <w:szCs w:val="28"/>
          <w:u w:val="single"/>
        </w:rPr>
        <w:t xml:space="preserve">    </w:t>
      </w:r>
    </w:p>
    <w:p>
      <w:pPr>
        <w:autoSpaceDE w:val="0"/>
        <w:autoSpaceDN w:val="0"/>
        <w:adjustRightInd w:val="0"/>
        <w:spacing w:line="348" w:lineRule="auto"/>
        <w:ind w:firstLine="630"/>
        <w:rPr>
          <w:rFonts w:hint="eastAsia" w:ascii="仿宋_GB2312" w:hAnsi="仿宋" w:eastAsia="仿宋_GB2312"/>
          <w:sz w:val="28"/>
          <w:szCs w:val="28"/>
        </w:rPr>
      </w:pPr>
      <w:r>
        <w:rPr>
          <w:rFonts w:hint="eastAsia" w:ascii="仿宋_GB2312" w:hAnsi="仿宋" w:eastAsia="仿宋_GB2312"/>
          <w:sz w:val="28"/>
          <w:szCs w:val="28"/>
          <w:lang w:val="zh-CN"/>
        </w:rPr>
        <w:t>职</w:t>
      </w:r>
      <w:r>
        <w:rPr>
          <w:rFonts w:hint="eastAsia" w:ascii="仿宋_GB2312" w:hAnsi="仿宋" w:eastAsia="仿宋_GB2312"/>
          <w:sz w:val="28"/>
          <w:szCs w:val="28"/>
        </w:rPr>
        <w:t xml:space="preserve">    </w:t>
      </w:r>
      <w:r>
        <w:rPr>
          <w:rFonts w:hint="eastAsia" w:ascii="仿宋_GB2312" w:hAnsi="仿宋" w:eastAsia="仿宋_GB2312"/>
          <w:sz w:val="28"/>
          <w:szCs w:val="28"/>
          <w:lang w:val="zh-CN"/>
        </w:rPr>
        <w:t>务：</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身份证号码：</w:t>
      </w:r>
      <w:r>
        <w:rPr>
          <w:rFonts w:hint="eastAsia" w:ascii="仿宋_GB2312" w:hAnsi="仿宋" w:eastAsia="仿宋_GB2312"/>
          <w:sz w:val="28"/>
          <w:szCs w:val="28"/>
          <w:u w:val="single"/>
        </w:rPr>
        <w:t xml:space="preserve">             </w:t>
      </w:r>
    </w:p>
    <w:p>
      <w:pPr>
        <w:autoSpaceDE w:val="0"/>
        <w:autoSpaceDN w:val="0"/>
        <w:adjustRightInd w:val="0"/>
        <w:spacing w:line="348" w:lineRule="auto"/>
        <w:ind w:firstLine="630"/>
        <w:rPr>
          <w:rFonts w:hint="eastAsia" w:ascii="仿宋_GB2312" w:hAnsi="仿宋" w:eastAsia="仿宋_GB2312"/>
          <w:sz w:val="28"/>
          <w:szCs w:val="28"/>
          <w:u w:val="single"/>
        </w:rPr>
      </w:pPr>
      <w:r>
        <w:rPr>
          <w:rFonts w:hint="eastAsia" w:ascii="仿宋_GB2312" w:hAnsi="仿宋" w:eastAsia="仿宋_GB2312"/>
          <w:sz w:val="28"/>
          <w:szCs w:val="28"/>
          <w:lang w:val="zh-CN"/>
        </w:rPr>
        <w:t>通讯地址：</w:t>
      </w:r>
      <w:r>
        <w:rPr>
          <w:rFonts w:hint="eastAsia" w:ascii="仿宋_GB2312" w:hAnsi="仿宋" w:eastAsia="仿宋_GB2312"/>
          <w:sz w:val="28"/>
          <w:szCs w:val="28"/>
          <w:u w:val="single"/>
        </w:rPr>
        <w:t xml:space="preserve">                                      </w:t>
      </w:r>
    </w:p>
    <w:p>
      <w:pPr>
        <w:autoSpaceDE w:val="0"/>
        <w:autoSpaceDN w:val="0"/>
        <w:adjustRightInd w:val="0"/>
        <w:spacing w:line="348" w:lineRule="auto"/>
        <w:ind w:firstLine="630"/>
        <w:rPr>
          <w:rFonts w:hint="eastAsia" w:ascii="仿宋_GB2312" w:hAnsi="仿宋" w:eastAsia="仿宋_GB2312"/>
          <w:sz w:val="28"/>
          <w:szCs w:val="28"/>
          <w:u w:val="single"/>
        </w:rPr>
      </w:pPr>
      <w:r>
        <w:rPr>
          <w:rFonts w:hint="eastAsia" w:ascii="仿宋_GB2312" w:hAnsi="仿宋" w:eastAsia="仿宋_GB2312"/>
          <w:sz w:val="28"/>
          <w:szCs w:val="28"/>
          <w:lang w:val="zh-CN"/>
        </w:rPr>
        <w:t>邮政编码：</w:t>
      </w:r>
      <w:r>
        <w:rPr>
          <w:rFonts w:hint="eastAsia" w:ascii="仿宋_GB2312" w:hAnsi="仿宋" w:eastAsia="仿宋_GB2312"/>
          <w:sz w:val="28"/>
          <w:szCs w:val="28"/>
          <w:u w:val="single"/>
        </w:rPr>
        <w:t xml:space="preserve">                                      </w:t>
      </w:r>
    </w:p>
    <w:p>
      <w:pPr>
        <w:autoSpaceDE w:val="0"/>
        <w:autoSpaceDN w:val="0"/>
        <w:adjustRightInd w:val="0"/>
        <w:spacing w:line="348" w:lineRule="auto"/>
        <w:ind w:firstLine="630"/>
        <w:rPr>
          <w:rFonts w:hint="eastAsia" w:ascii="仿宋_GB2312" w:hAnsi="仿宋" w:eastAsia="仿宋_GB2312"/>
          <w:sz w:val="28"/>
          <w:szCs w:val="28"/>
          <w:u w:val="single"/>
        </w:rPr>
      </w:pPr>
      <w:r>
        <w:rPr>
          <w:rFonts w:hint="eastAsia" w:ascii="仿宋_GB2312" w:hAnsi="仿宋" w:eastAsia="仿宋_GB2312"/>
          <w:sz w:val="28"/>
          <w:szCs w:val="28"/>
          <w:lang w:val="zh-CN"/>
        </w:rPr>
        <w:t>电</w:t>
      </w:r>
      <w:r>
        <w:rPr>
          <w:rFonts w:hint="eastAsia" w:ascii="仿宋_GB2312" w:hAnsi="仿宋" w:eastAsia="仿宋_GB2312"/>
          <w:sz w:val="28"/>
          <w:szCs w:val="28"/>
        </w:rPr>
        <w:t xml:space="preserve">    </w:t>
      </w:r>
      <w:r>
        <w:rPr>
          <w:rFonts w:hint="eastAsia" w:ascii="仿宋_GB2312" w:hAnsi="仿宋" w:eastAsia="仿宋_GB2312"/>
          <w:sz w:val="28"/>
          <w:szCs w:val="28"/>
          <w:lang w:val="zh-CN"/>
        </w:rPr>
        <w:t>话：</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传真：</w:t>
      </w:r>
      <w:r>
        <w:rPr>
          <w:rFonts w:hint="eastAsia" w:ascii="仿宋_GB2312" w:hAnsi="仿宋" w:eastAsia="仿宋_GB2312"/>
          <w:sz w:val="28"/>
          <w:szCs w:val="28"/>
          <w:u w:val="single"/>
        </w:rPr>
        <w:t xml:space="preserve">         </w:t>
      </w:r>
    </w:p>
    <w:p>
      <w:pPr>
        <w:autoSpaceDE w:val="0"/>
        <w:autoSpaceDN w:val="0"/>
        <w:adjustRightInd w:val="0"/>
        <w:spacing w:line="348" w:lineRule="auto"/>
        <w:ind w:firstLine="560" w:firstLineChars="200"/>
        <w:rPr>
          <w:rFonts w:hint="eastAsia" w:ascii="仿宋_GB2312" w:hAnsi="仿宋" w:eastAsia="仿宋_GB2312"/>
          <w:sz w:val="28"/>
          <w:szCs w:val="28"/>
        </w:rPr>
      </w:pPr>
      <w:r>
        <w:rPr>
          <w:rFonts w:hint="eastAsia" w:ascii="仿宋_GB2312" w:hAnsi="仿宋" w:eastAsia="仿宋_GB2312"/>
          <w:sz w:val="28"/>
          <w:szCs w:val="28"/>
          <w:lang w:val="zh-CN"/>
        </w:rPr>
        <w:t>法定代表人</w:t>
      </w:r>
      <w:r>
        <w:rPr>
          <w:rFonts w:hint="eastAsia" w:ascii="仿宋_GB2312" w:hAnsi="仿宋" w:eastAsia="仿宋_GB2312"/>
          <w:sz w:val="28"/>
          <w:szCs w:val="28"/>
        </w:rPr>
        <w:t>及</w:t>
      </w:r>
      <w:r>
        <w:rPr>
          <w:rFonts w:hint="eastAsia" w:ascii="仿宋_GB2312" w:hAnsi="仿宋" w:eastAsia="仿宋_GB2312"/>
          <w:sz w:val="28"/>
          <w:szCs w:val="28"/>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48" w:lineRule="auto"/>
              <w:jc w:val="center"/>
              <w:rPr>
                <w:rFonts w:hint="eastAsia" w:ascii="仿宋_GB2312" w:hAnsi="仿宋" w:eastAsia="仿宋_GB2312"/>
                <w:sz w:val="28"/>
                <w:szCs w:val="28"/>
                <w:lang w:val="zh-CN"/>
              </w:rPr>
            </w:pPr>
            <w:r>
              <w:rPr>
                <w:rFonts w:hint="eastAsia" w:ascii="仿宋_GB2312" w:hAnsi="仿宋" w:eastAsia="仿宋_GB2312"/>
                <w:sz w:val="28"/>
                <w:szCs w:val="28"/>
                <w:lang w:val="zh-CN"/>
              </w:rPr>
              <w:t>法定代表人身份证复印件</w:t>
            </w:r>
          </w:p>
          <w:p>
            <w:pPr>
              <w:autoSpaceDE w:val="0"/>
              <w:autoSpaceDN w:val="0"/>
              <w:adjustRightInd w:val="0"/>
              <w:spacing w:line="348" w:lineRule="auto"/>
              <w:jc w:val="center"/>
              <w:rPr>
                <w:rFonts w:hint="eastAsia" w:ascii="仿宋_GB2312" w:hAnsi="仿宋" w:eastAsia="仿宋_GB2312"/>
                <w:sz w:val="28"/>
                <w:szCs w:val="28"/>
                <w:lang w:val="zh-CN"/>
              </w:rPr>
            </w:pPr>
            <w:r>
              <w:rPr>
                <w:rFonts w:hint="eastAsia" w:ascii="仿宋_GB2312" w:hAnsi="仿宋" w:eastAsia="仿宋_GB2312"/>
                <w:sz w:val="28"/>
                <w:szCs w:val="28"/>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48" w:lineRule="auto"/>
              <w:jc w:val="center"/>
              <w:rPr>
                <w:rFonts w:hint="eastAsia" w:ascii="仿宋_GB2312" w:hAnsi="仿宋" w:eastAsia="仿宋_GB2312"/>
                <w:sz w:val="28"/>
                <w:szCs w:val="28"/>
                <w:lang w:val="zh-CN"/>
              </w:rPr>
            </w:pPr>
            <w:r>
              <w:rPr>
                <w:rFonts w:hint="eastAsia" w:ascii="仿宋_GB2312" w:hAnsi="仿宋" w:eastAsia="仿宋_GB2312"/>
                <w:sz w:val="28"/>
                <w:szCs w:val="28"/>
                <w:lang w:val="zh-CN"/>
              </w:rPr>
              <w:t>授权代表身份证复印件</w:t>
            </w:r>
          </w:p>
          <w:p>
            <w:pPr>
              <w:autoSpaceDE w:val="0"/>
              <w:autoSpaceDN w:val="0"/>
              <w:adjustRightInd w:val="0"/>
              <w:spacing w:line="348" w:lineRule="auto"/>
              <w:jc w:val="center"/>
              <w:rPr>
                <w:rFonts w:hint="eastAsia" w:ascii="仿宋_GB2312" w:hAnsi="仿宋" w:eastAsia="仿宋_GB2312"/>
                <w:sz w:val="28"/>
                <w:szCs w:val="28"/>
                <w:lang w:val="zh-CN"/>
              </w:rPr>
            </w:pPr>
            <w:r>
              <w:rPr>
                <w:rFonts w:hint="eastAsia" w:ascii="仿宋_GB2312" w:hAnsi="仿宋" w:eastAsia="仿宋_GB2312"/>
                <w:sz w:val="28"/>
                <w:szCs w:val="28"/>
                <w:lang w:val="zh-CN"/>
              </w:rPr>
              <w:t>（正反面）</w:t>
            </w:r>
          </w:p>
        </w:tc>
      </w:tr>
    </w:tbl>
    <w:p>
      <w:pPr>
        <w:adjustRightInd w:val="0"/>
        <w:snapToGrid w:val="0"/>
        <w:spacing w:line="360" w:lineRule="auto"/>
        <w:rPr>
          <w:rFonts w:hint="eastAsia" w:ascii="仿宋_GB2312" w:hAnsi="仿宋" w:eastAsia="仿宋_GB2312"/>
          <w:color w:val="000000"/>
          <w:sz w:val="28"/>
          <w:szCs w:val="28"/>
        </w:rPr>
      </w:pPr>
      <w:r>
        <w:rPr>
          <w:rFonts w:hint="eastAsia" w:ascii="仿宋_GB2312" w:hAnsi="仿宋" w:eastAsia="仿宋_GB2312"/>
          <w:color w:val="000000"/>
          <w:sz w:val="28"/>
          <w:szCs w:val="28"/>
        </w:rPr>
        <w:t xml:space="preserve">     </w:t>
      </w:r>
    </w:p>
    <w:p>
      <w:pPr>
        <w:adjustRightInd w:val="0"/>
        <w:snapToGrid w:val="0"/>
        <w:spacing w:line="360" w:lineRule="auto"/>
        <w:ind w:firstLine="840" w:firstLineChars="300"/>
        <w:rPr>
          <w:rFonts w:hint="eastAsia" w:ascii="仿宋_GB2312" w:hAnsi="仿宋" w:eastAsia="仿宋_GB2312"/>
          <w:color w:val="000000"/>
          <w:sz w:val="28"/>
          <w:szCs w:val="28"/>
          <w:lang w:eastAsia="zh-CN"/>
        </w:rPr>
      </w:pPr>
      <w:r>
        <w:rPr>
          <w:rFonts w:hint="eastAsia" w:ascii="仿宋_GB2312" w:hAnsi="仿宋" w:eastAsia="仿宋_GB2312"/>
          <w:color w:val="000000"/>
          <w:sz w:val="28"/>
          <w:szCs w:val="28"/>
        </w:rPr>
        <w:t xml:space="preserve">供应商                          </w:t>
      </w:r>
      <w:r>
        <w:rPr>
          <w:rFonts w:hint="eastAsia" w:ascii="仿宋_GB2312" w:hAnsi="仿宋" w:eastAsia="仿宋_GB2312"/>
          <w:color w:val="000000"/>
          <w:sz w:val="28"/>
          <w:szCs w:val="28"/>
          <w:lang w:eastAsia="zh-CN"/>
        </w:rPr>
        <w:t>法定代表人</w:t>
      </w:r>
    </w:p>
    <w:p>
      <w:pPr>
        <w:adjustRightInd w:val="0"/>
        <w:snapToGrid w:val="0"/>
        <w:spacing w:line="360" w:lineRule="auto"/>
        <w:rPr>
          <w:rFonts w:hint="eastAsia" w:ascii="仿宋_GB2312" w:hAnsi="仿宋" w:eastAsia="仿宋_GB2312"/>
          <w:sz w:val="28"/>
          <w:szCs w:val="28"/>
        </w:rPr>
      </w:pPr>
      <w:r>
        <w:rPr>
          <w:rFonts w:hint="eastAsia" w:ascii="仿宋_GB2312" w:hAnsi="仿宋" w:eastAsia="仿宋_GB2312"/>
          <w:color w:val="000000"/>
          <w:sz w:val="28"/>
          <w:szCs w:val="28"/>
        </w:rPr>
        <w:t xml:space="preserve">    （公章）：                     （签字或盖章）：</w:t>
      </w:r>
    </w:p>
    <w:p>
      <w:pPr>
        <w:autoSpaceDE w:val="0"/>
        <w:autoSpaceDN w:val="0"/>
        <w:adjustRightInd w:val="0"/>
        <w:spacing w:line="348" w:lineRule="auto"/>
        <w:ind w:firstLine="630"/>
        <w:rPr>
          <w:rFonts w:hint="default" w:ascii="仿宋_GB2312" w:hAnsi="仿宋" w:eastAsia="仿宋_GB2312"/>
          <w:sz w:val="28"/>
          <w:szCs w:val="28"/>
          <w:lang w:val="en-US" w:eastAsia="zh-CN"/>
        </w:rPr>
      </w:pPr>
      <w:r>
        <w:rPr>
          <w:rFonts w:hint="eastAsia" w:ascii="仿宋_GB2312" w:hAnsi="仿宋" w:eastAsia="仿宋_GB2312"/>
          <w:sz w:val="28"/>
          <w:szCs w:val="28"/>
          <w:lang w:val="zh-CN"/>
        </w:rPr>
        <w:t>本授权有效期：</w:t>
      </w:r>
      <w:r>
        <w:rPr>
          <w:rFonts w:hint="eastAsia" w:ascii="仿宋_GB2312" w:hAnsi="仿宋" w:eastAsia="仿宋_GB2312"/>
          <w:sz w:val="28"/>
          <w:szCs w:val="28"/>
          <w:lang w:val="en-US" w:eastAsia="zh-CN"/>
        </w:rPr>
        <w:t>自磋商之日起有效期60天</w:t>
      </w:r>
    </w:p>
    <w:p>
      <w:pPr>
        <w:rPr>
          <w:rFonts w:hint="eastAsia" w:ascii="仿宋_GB2312" w:hAnsi="黑体" w:eastAsia="仿宋_GB2312"/>
          <w:b/>
          <w:bCs/>
          <w:color w:val="auto"/>
          <w:sz w:val="32"/>
          <w:szCs w:val="32"/>
          <w:highlight w:val="none"/>
          <w:lang w:val="zh-CN"/>
        </w:rPr>
      </w:pPr>
    </w:p>
    <w:p>
      <w:pPr>
        <w:autoSpaceDE w:val="0"/>
        <w:autoSpaceDN w:val="0"/>
        <w:adjustRightInd w:val="0"/>
        <w:spacing w:line="348" w:lineRule="auto"/>
        <w:jc w:val="center"/>
        <w:rPr>
          <w:rFonts w:ascii="仿宋_GB2312" w:hAnsi="黑体" w:eastAsia="仿宋_GB2312"/>
          <w:b/>
          <w:bCs/>
          <w:color w:val="auto"/>
          <w:sz w:val="32"/>
          <w:szCs w:val="32"/>
          <w:highlight w:val="none"/>
          <w:lang w:val="zh-CN"/>
        </w:rPr>
      </w:pPr>
    </w:p>
    <w:p>
      <w:pPr>
        <w:autoSpaceDE w:val="0"/>
        <w:autoSpaceDN w:val="0"/>
        <w:adjustRightInd w:val="0"/>
        <w:spacing w:line="348" w:lineRule="auto"/>
        <w:jc w:val="center"/>
        <w:rPr>
          <w:rFonts w:ascii="仿宋_GB2312" w:hAnsi="黑体" w:eastAsia="仿宋_GB2312"/>
          <w:b/>
          <w:bCs/>
          <w:color w:val="auto"/>
          <w:sz w:val="32"/>
          <w:szCs w:val="32"/>
          <w:highlight w:val="none"/>
          <w:lang w:val="zh-CN"/>
        </w:rPr>
      </w:pPr>
      <w:r>
        <w:rPr>
          <w:rFonts w:hint="eastAsia" w:ascii="仿宋_GB2312" w:hAnsi="黑体" w:eastAsia="仿宋_GB2312"/>
          <w:b/>
          <w:bCs/>
          <w:color w:val="auto"/>
          <w:sz w:val="32"/>
          <w:szCs w:val="32"/>
          <w:highlight w:val="none"/>
          <w:lang w:val="zh-CN"/>
        </w:rPr>
        <w:t>授权代表本单位证明</w:t>
      </w:r>
    </w:p>
    <w:p>
      <w:pPr>
        <w:autoSpaceDE w:val="0"/>
        <w:autoSpaceDN w:val="0"/>
        <w:adjustRightInd w:val="0"/>
        <w:spacing w:line="348" w:lineRule="auto"/>
        <w:jc w:val="center"/>
        <w:rPr>
          <w:rFonts w:hint="eastAsia" w:ascii="仿宋_GB2312" w:hAnsi="仿宋" w:eastAsia="仿宋_GB2312"/>
          <w:color w:val="auto"/>
          <w:sz w:val="28"/>
          <w:szCs w:val="28"/>
          <w:highlight w:val="none"/>
          <w:lang w:val="zh-CN"/>
        </w:rPr>
      </w:pPr>
      <w:r>
        <w:rPr>
          <w:rFonts w:hint="eastAsia" w:ascii="仿宋_GB2312" w:hAnsi="仿宋" w:eastAsia="仿宋_GB2312"/>
          <w:color w:val="auto"/>
          <w:sz w:val="28"/>
          <w:szCs w:val="28"/>
          <w:highlight w:val="none"/>
          <w:lang w:val="zh-CN"/>
        </w:rPr>
        <w:t>（磋商</w:t>
      </w:r>
      <w:r>
        <w:rPr>
          <w:rFonts w:hint="eastAsia" w:ascii="仿宋_GB2312" w:hAnsi="仿宋" w:eastAsia="仿宋_GB2312"/>
          <w:color w:val="auto"/>
          <w:sz w:val="28"/>
          <w:szCs w:val="28"/>
          <w:highlight w:val="none"/>
        </w:rPr>
        <w:t>截止前三个月的养老保险缴纳证明或劳动合同</w:t>
      </w:r>
      <w:r>
        <w:rPr>
          <w:rFonts w:hint="eastAsia" w:ascii="仿宋_GB2312" w:hAnsi="仿宋" w:eastAsia="仿宋_GB2312"/>
          <w:color w:val="auto"/>
          <w:sz w:val="28"/>
          <w:szCs w:val="28"/>
          <w:highlight w:val="none"/>
          <w:lang w:val="zh-CN"/>
        </w:rPr>
        <w:t>）</w:t>
      </w:r>
    </w:p>
    <w:p>
      <w:pPr>
        <w:rPr>
          <w:rFonts w:hint="eastAsia" w:ascii="仿宋_GB2312" w:hAnsi="仿宋" w:eastAsia="仿宋_GB2312"/>
          <w:color w:val="auto"/>
          <w:sz w:val="28"/>
          <w:szCs w:val="28"/>
          <w:highlight w:val="none"/>
          <w:lang w:val="zh-CN"/>
        </w:rPr>
      </w:pPr>
      <w:r>
        <w:rPr>
          <w:rFonts w:hint="eastAsia" w:ascii="仿宋_GB2312" w:hAnsi="仿宋" w:eastAsia="仿宋_GB2312"/>
          <w:color w:val="auto"/>
          <w:sz w:val="28"/>
          <w:szCs w:val="28"/>
          <w:highlight w:val="none"/>
          <w:lang w:val="zh-CN"/>
        </w:rPr>
        <w:br w:type="page"/>
      </w:r>
    </w:p>
    <w:p>
      <w:pPr>
        <w:autoSpaceDE w:val="0"/>
        <w:autoSpaceDN w:val="0"/>
        <w:adjustRightInd w:val="0"/>
        <w:spacing w:line="348" w:lineRule="auto"/>
        <w:jc w:val="both"/>
        <w:rPr>
          <w:rFonts w:hint="eastAsia" w:ascii="仿宋_GB2312" w:hAnsi="黑体" w:eastAsia="仿宋_GB2312"/>
          <w:b/>
          <w:bCs/>
          <w:color w:val="auto"/>
          <w:sz w:val="32"/>
          <w:szCs w:val="32"/>
          <w:highlight w:val="none"/>
          <w:lang w:val="zh-CN"/>
        </w:rPr>
      </w:pPr>
      <w:r>
        <w:rPr>
          <w:rFonts w:hint="eastAsia" w:ascii="仿宋_GB2312" w:hAnsi="仿宋" w:eastAsia="仿宋_GB2312"/>
          <w:b/>
          <w:bCs/>
          <w:sz w:val="28"/>
          <w:szCs w:val="28"/>
          <w:highlight w:val="none"/>
          <w:lang w:val="en-US" w:eastAsia="zh-CN"/>
        </w:rPr>
        <w:t>格式二</w:t>
      </w:r>
      <w:r>
        <w:rPr>
          <w:rFonts w:hint="eastAsia" w:ascii="仿宋_GB2312" w:hAnsi="仿宋" w:eastAsia="仿宋_GB2312"/>
          <w:b/>
          <w:bCs/>
          <w:sz w:val="28"/>
          <w:szCs w:val="28"/>
          <w:highlight w:val="none"/>
          <w:lang w:val="zh-CN"/>
        </w:rPr>
        <w:t>：</w:t>
      </w:r>
    </w:p>
    <w:p>
      <w:pPr>
        <w:spacing w:beforeLines="100" w:afterLines="100" w:line="360" w:lineRule="auto"/>
        <w:jc w:val="center"/>
        <w:rPr>
          <w:rFonts w:hint="eastAsia" w:ascii="仿宋" w:hAnsi="仿宋" w:eastAsia="仿宋" w:cs="仿宋"/>
          <w:sz w:val="24"/>
          <w:szCs w:val="20"/>
          <w:highlight w:val="none"/>
        </w:rPr>
      </w:pPr>
      <w:r>
        <w:rPr>
          <w:rFonts w:hint="eastAsia" w:ascii="仿宋" w:hAnsi="仿宋" w:eastAsia="仿宋" w:cs="仿宋"/>
          <w:sz w:val="24"/>
          <w:szCs w:val="20"/>
          <w:highlight w:val="none"/>
        </w:rPr>
        <w:t>项目经理承诺书</w:t>
      </w:r>
    </w:p>
    <w:p>
      <w:pPr>
        <w:tabs>
          <w:tab w:val="left" w:pos="5580"/>
        </w:tabs>
        <w:spacing w:before="120" w:line="360" w:lineRule="auto"/>
        <w:rPr>
          <w:rFonts w:hint="eastAsia" w:ascii="仿宋" w:hAnsi="仿宋" w:eastAsia="仿宋" w:cs="仿宋"/>
          <w:sz w:val="24"/>
          <w:szCs w:val="20"/>
          <w:highlight w:val="none"/>
        </w:rPr>
      </w:pPr>
      <w:r>
        <w:rPr>
          <w:rFonts w:hint="eastAsia" w:ascii="仿宋" w:hAnsi="仿宋" w:eastAsia="仿宋" w:cs="仿宋"/>
          <w:sz w:val="24"/>
          <w:szCs w:val="20"/>
          <w:highlight w:val="none"/>
        </w:rPr>
        <w:t>至：</w:t>
      </w:r>
      <w:r>
        <w:rPr>
          <w:rFonts w:hint="eastAsia" w:ascii="仿宋" w:hAnsi="仿宋" w:eastAsia="仿宋" w:cs="仿宋"/>
          <w:sz w:val="24"/>
          <w:szCs w:val="20"/>
          <w:highlight w:val="none"/>
          <w:u w:val="single"/>
        </w:rPr>
        <w:t xml:space="preserve">   </w:t>
      </w:r>
      <w:r>
        <w:rPr>
          <w:rFonts w:hint="eastAsia" w:ascii="仿宋" w:hAnsi="仿宋" w:eastAsia="仿宋" w:cs="仿宋"/>
          <w:kern w:val="0"/>
          <w:sz w:val="24"/>
          <w:szCs w:val="20"/>
          <w:highlight w:val="none"/>
          <w:u w:val="single"/>
          <w:lang w:val="en-US" w:eastAsia="zh-CN"/>
        </w:rPr>
        <w:t>陕西星火工程管理有限公司</w:t>
      </w:r>
      <w:r>
        <w:rPr>
          <w:rFonts w:hint="eastAsia" w:ascii="仿宋" w:hAnsi="仿宋" w:eastAsia="仿宋" w:cs="仿宋"/>
          <w:sz w:val="24"/>
          <w:szCs w:val="20"/>
          <w:highlight w:val="none"/>
          <w:u w:val="single"/>
        </w:rPr>
        <w:t xml:space="preserve">  </w:t>
      </w:r>
    </w:p>
    <w:p>
      <w:pPr>
        <w:spacing w:line="360" w:lineRule="auto"/>
        <w:ind w:firstLine="480" w:firstLineChars="200"/>
        <w:rPr>
          <w:rFonts w:hint="eastAsia" w:ascii="仿宋" w:hAnsi="仿宋" w:eastAsia="仿宋" w:cs="仿宋"/>
          <w:sz w:val="24"/>
          <w:szCs w:val="20"/>
          <w:highlight w:val="none"/>
        </w:rPr>
      </w:pPr>
      <w:r>
        <w:rPr>
          <w:rFonts w:hint="eastAsia" w:ascii="仿宋" w:hAnsi="仿宋" w:eastAsia="仿宋" w:cs="仿宋"/>
          <w:sz w:val="24"/>
          <w:szCs w:val="20"/>
          <w:highlight w:val="none"/>
        </w:rPr>
        <w:t>我方在此声明，我方拟派往（项目名称）（以下简称“本工程”）的项目经理（</w:t>
      </w:r>
      <w:r>
        <w:rPr>
          <w:rFonts w:hint="eastAsia" w:ascii="仿宋" w:hAnsi="仿宋" w:eastAsia="仿宋" w:cs="仿宋"/>
          <w:sz w:val="24"/>
          <w:szCs w:val="20"/>
          <w:highlight w:val="none"/>
          <w:u w:val="single"/>
        </w:rPr>
        <w:t>项目经理姓名</w:t>
      </w:r>
      <w:r>
        <w:rPr>
          <w:rFonts w:hint="eastAsia" w:ascii="仿宋" w:hAnsi="仿宋" w:eastAsia="仿宋" w:cs="仿宋"/>
          <w:sz w:val="24"/>
          <w:szCs w:val="20"/>
          <w:highlight w:val="none"/>
        </w:rPr>
        <w:t>）现阶段没有担任任何在施建设工程项目的项目经理。</w:t>
      </w:r>
    </w:p>
    <w:p>
      <w:pPr>
        <w:spacing w:line="360" w:lineRule="auto"/>
        <w:ind w:firstLine="480" w:firstLineChars="200"/>
        <w:rPr>
          <w:rFonts w:hint="eastAsia" w:ascii="仿宋" w:hAnsi="仿宋" w:eastAsia="仿宋" w:cs="仿宋"/>
          <w:sz w:val="24"/>
          <w:szCs w:val="20"/>
          <w:highlight w:val="none"/>
        </w:rPr>
      </w:pPr>
      <w:r>
        <w:rPr>
          <w:rFonts w:hint="eastAsia" w:ascii="仿宋" w:hAnsi="仿宋" w:eastAsia="仿宋" w:cs="仿宋"/>
          <w:sz w:val="24"/>
          <w:szCs w:val="20"/>
          <w:highlight w:val="none"/>
        </w:rPr>
        <w:t>我方保证上述信息的真实和准确，并愿意承担因我方就此弄虚作假所引起的一切法律后果。</w:t>
      </w:r>
    </w:p>
    <w:p>
      <w:pPr>
        <w:spacing w:line="360" w:lineRule="auto"/>
        <w:ind w:firstLine="480" w:firstLineChars="200"/>
        <w:rPr>
          <w:rFonts w:hint="eastAsia" w:ascii="仿宋" w:hAnsi="仿宋" w:eastAsia="仿宋" w:cs="仿宋"/>
          <w:sz w:val="24"/>
          <w:szCs w:val="20"/>
          <w:highlight w:val="none"/>
        </w:rPr>
      </w:pPr>
    </w:p>
    <w:p>
      <w:pPr>
        <w:spacing w:line="360" w:lineRule="auto"/>
        <w:ind w:firstLine="480" w:firstLineChars="200"/>
        <w:rPr>
          <w:rFonts w:hint="eastAsia" w:ascii="仿宋" w:hAnsi="仿宋" w:eastAsia="仿宋" w:cs="仿宋"/>
          <w:sz w:val="24"/>
          <w:szCs w:val="20"/>
          <w:highlight w:val="none"/>
        </w:rPr>
      </w:pPr>
    </w:p>
    <w:p>
      <w:pPr>
        <w:spacing w:line="360" w:lineRule="auto"/>
        <w:ind w:firstLine="480" w:firstLineChars="200"/>
        <w:rPr>
          <w:rFonts w:hint="eastAsia" w:ascii="仿宋" w:hAnsi="仿宋" w:eastAsia="仿宋" w:cs="仿宋"/>
          <w:sz w:val="24"/>
          <w:szCs w:val="20"/>
          <w:highlight w:val="none"/>
        </w:rPr>
      </w:pPr>
      <w:r>
        <w:rPr>
          <w:rFonts w:hint="eastAsia" w:ascii="仿宋" w:hAnsi="仿宋" w:eastAsia="仿宋" w:cs="仿宋"/>
          <w:sz w:val="24"/>
          <w:szCs w:val="20"/>
          <w:highlight w:val="none"/>
        </w:rPr>
        <w:t>特此承诺</w:t>
      </w:r>
    </w:p>
    <w:p>
      <w:pPr>
        <w:spacing w:line="360" w:lineRule="auto"/>
        <w:ind w:firstLine="480" w:firstLineChars="200"/>
        <w:rPr>
          <w:rFonts w:hint="eastAsia" w:ascii="仿宋" w:hAnsi="仿宋" w:eastAsia="仿宋" w:cs="仿宋"/>
          <w:sz w:val="24"/>
          <w:szCs w:val="20"/>
          <w:highlight w:val="none"/>
        </w:rPr>
      </w:pPr>
    </w:p>
    <w:p>
      <w:pPr>
        <w:spacing w:line="360" w:lineRule="auto"/>
        <w:ind w:firstLine="480" w:firstLineChars="200"/>
        <w:rPr>
          <w:rFonts w:hint="eastAsia" w:ascii="仿宋" w:hAnsi="仿宋" w:eastAsia="仿宋" w:cs="仿宋"/>
          <w:sz w:val="24"/>
          <w:szCs w:val="20"/>
          <w:highlight w:val="none"/>
        </w:rPr>
      </w:pPr>
    </w:p>
    <w:p>
      <w:pPr>
        <w:spacing w:line="360" w:lineRule="auto"/>
        <w:ind w:firstLine="480" w:firstLineChars="200"/>
        <w:rPr>
          <w:rFonts w:hint="eastAsia" w:ascii="仿宋" w:hAnsi="仿宋" w:eastAsia="仿宋" w:cs="仿宋"/>
          <w:sz w:val="24"/>
          <w:szCs w:val="20"/>
          <w:highlight w:val="none"/>
        </w:rPr>
      </w:pPr>
    </w:p>
    <w:p>
      <w:pPr>
        <w:spacing w:line="360" w:lineRule="auto"/>
        <w:jc w:val="right"/>
        <w:rPr>
          <w:rFonts w:hint="eastAsia" w:ascii="仿宋" w:hAnsi="仿宋" w:eastAsia="仿宋" w:cs="仿宋"/>
          <w:sz w:val="24"/>
          <w:szCs w:val="20"/>
          <w:highlight w:val="none"/>
        </w:rPr>
      </w:pPr>
      <w:r>
        <w:rPr>
          <w:rFonts w:hint="eastAsia" w:ascii="仿宋" w:hAnsi="仿宋" w:eastAsia="仿宋" w:cs="仿宋"/>
          <w:sz w:val="24"/>
          <w:szCs w:val="20"/>
          <w:highlight w:val="none"/>
          <w:lang w:eastAsia="zh-CN"/>
        </w:rPr>
        <w:t>供应商</w:t>
      </w:r>
      <w:r>
        <w:rPr>
          <w:rFonts w:hint="eastAsia" w:ascii="仿宋" w:hAnsi="仿宋" w:eastAsia="仿宋" w:cs="仿宋"/>
          <w:sz w:val="24"/>
          <w:szCs w:val="20"/>
          <w:highlight w:val="none"/>
        </w:rPr>
        <w:t>：（盖单位章）</w:t>
      </w:r>
    </w:p>
    <w:p>
      <w:pPr>
        <w:spacing w:line="360" w:lineRule="auto"/>
        <w:jc w:val="right"/>
        <w:rPr>
          <w:rFonts w:hint="eastAsia" w:ascii="仿宋" w:hAnsi="仿宋" w:eastAsia="仿宋" w:cs="仿宋"/>
          <w:sz w:val="24"/>
          <w:szCs w:val="20"/>
          <w:highlight w:val="none"/>
        </w:rPr>
      </w:pPr>
      <w:r>
        <w:rPr>
          <w:rFonts w:hint="eastAsia" w:ascii="仿宋" w:hAnsi="仿宋" w:eastAsia="仿宋" w:cs="仿宋"/>
          <w:sz w:val="24"/>
          <w:szCs w:val="20"/>
          <w:highlight w:val="none"/>
        </w:rPr>
        <w:t>法定代表人或其授权代理人：（签字）</w:t>
      </w:r>
    </w:p>
    <w:p>
      <w:pPr>
        <w:spacing w:line="360" w:lineRule="auto"/>
        <w:jc w:val="right"/>
        <w:rPr>
          <w:rFonts w:hint="eastAsia" w:ascii="仿宋" w:hAnsi="仿宋" w:eastAsia="仿宋" w:cs="仿宋"/>
          <w:sz w:val="24"/>
          <w:szCs w:val="20"/>
          <w:highlight w:val="none"/>
        </w:rPr>
      </w:pPr>
    </w:p>
    <w:p>
      <w:pPr>
        <w:pStyle w:val="4"/>
        <w:ind w:firstLine="7200" w:firstLineChars="3000"/>
      </w:pPr>
      <w:r>
        <w:rPr>
          <w:rFonts w:hint="eastAsia" w:ascii="仿宋" w:hAnsi="仿宋" w:eastAsia="仿宋" w:cs="仿宋"/>
          <w:sz w:val="24"/>
          <w:szCs w:val="20"/>
          <w:highlight w:val="none"/>
        </w:rPr>
        <w:t>年月日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Copperplate Gothic Bold">
    <w:altName w:val="Segoe Print"/>
    <w:panose1 w:val="020E0705020206020404"/>
    <w:charset w:val="00"/>
    <w:family w:val="swiss"/>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NlMmY4YjQ3ZmY5ODE4MzVkMzg0NzY4ZmYzZTU4MGIifQ=="/>
  </w:docVars>
  <w:rsids>
    <w:rsidRoot w:val="00000000"/>
    <w:rsid w:val="017941ED"/>
    <w:rsid w:val="084D12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Body Text"/>
    <w:basedOn w:val="1"/>
    <w:next w:val="1"/>
    <w:qFormat/>
    <w:uiPriority w:val="0"/>
    <w:pPr>
      <w:jc w:val="left"/>
    </w:pPr>
    <w:rPr>
      <w:rFonts w:ascii="Copperplate Gothic Bold" w:hAnsi="Copperplate Gothic Bold"/>
      <w:sz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4"/>
    <w:next w:val="1"/>
    <w:unhideWhenUsed/>
    <w:qFormat/>
    <w:uiPriority w:val="99"/>
    <w:pPr>
      <w:ind w:firstLine="420" w:firstLineChars="100"/>
    </w:pPr>
    <w:rPr>
      <w:sz w:val="24"/>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886</Words>
  <Characters>911</Characters>
  <Lines>0</Lines>
  <Paragraphs>0</Paragraphs>
  <TotalTime>1</TotalTime>
  <ScaleCrop>false</ScaleCrop>
  <LinksUpToDate>false</LinksUpToDate>
  <CharactersWithSpaces>1353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2023-10-17T10:59:00Z</dcterms:created>
  <dc:creator>Administrator</dc:creator>
  <cp:lastModifiedBy>登高望远方</cp:lastModifiedBy>
  <dcterms:modified xsi:type="dcterms:W3CDTF">2023-10-17T11:07:38Z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426B960B43FD4845A1B7B5FCC6100925_12</vt:lpwstr>
  </property>
</Properties>
</file>