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val="0"/>
        <w:topLinePunct/>
        <w:autoSpaceDE/>
        <w:autoSpaceDN/>
        <w:spacing w:before="36"/>
        <w:rPr>
          <w:rFonts w:ascii="仿宋" w:hAnsi="仿宋" w:eastAsia="仿宋" w:cs="仿宋"/>
        </w:rPr>
      </w:pPr>
    </w:p>
    <w:p>
      <w:pPr>
        <w:kinsoku/>
        <w:wordWrap w:val="0"/>
        <w:topLinePunct/>
        <w:autoSpaceDE/>
        <w:autoSpaceDN/>
        <w:spacing w:before="35"/>
        <w:rPr>
          <w:rFonts w:ascii="仿宋" w:hAnsi="仿宋" w:eastAsia="仿宋" w:cs="仿宋"/>
        </w:rPr>
      </w:pPr>
    </w:p>
    <w:tbl>
      <w:tblPr>
        <w:tblStyle w:val="27"/>
        <w:tblW w:w="1701" w:type="dxa"/>
        <w:tblInd w:w="7781"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70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76" w:hRule="atLeast"/>
        </w:trPr>
        <w:tc>
          <w:tcPr>
            <w:tcW w:w="1701" w:type="dxa"/>
          </w:tcPr>
          <w:p>
            <w:pPr>
              <w:kinsoku/>
              <w:wordWrap w:val="0"/>
              <w:topLinePunct/>
              <w:autoSpaceDE/>
              <w:autoSpaceDN/>
              <w:spacing w:before="49" w:line="209" w:lineRule="auto"/>
              <w:ind w:left="14"/>
              <w:rPr>
                <w:rFonts w:ascii="仿宋" w:hAnsi="仿宋" w:eastAsia="仿宋" w:cs="仿宋"/>
                <w:sz w:val="28"/>
                <w:szCs w:val="28"/>
              </w:rPr>
            </w:pPr>
            <w:r>
              <w:rPr>
                <w:rFonts w:hint="eastAsia" w:ascii="仿宋" w:hAnsi="仿宋" w:eastAsia="仿宋" w:cs="仿宋"/>
                <w:spacing w:val="-1"/>
                <w:sz w:val="28"/>
                <w:szCs w:val="28"/>
                <w14:textOutline w14:w="5092" w14:cap="flat" w14:cmpd="sng" w14:algn="ctr">
                  <w14:solidFill>
                    <w14:srgbClr w14:val="000000"/>
                  </w14:solidFill>
                  <w14:prstDash w14:val="solid"/>
                  <w14:miter w14:val="0"/>
                </w14:textOutline>
              </w:rPr>
              <w:t>政府采购项目</w:t>
            </w:r>
          </w:p>
        </w:tc>
      </w:tr>
    </w:tbl>
    <w:p>
      <w:pPr>
        <w:kinsoku/>
        <w:wordWrap w:val="0"/>
        <w:topLinePunct/>
        <w:autoSpaceDE/>
        <w:autoSpaceDN/>
        <w:spacing w:line="456" w:lineRule="auto"/>
        <w:rPr>
          <w:rFonts w:ascii="仿宋" w:hAnsi="仿宋" w:eastAsia="仿宋" w:cs="仿宋"/>
        </w:rPr>
      </w:pPr>
    </w:p>
    <w:p>
      <w:pPr>
        <w:pStyle w:val="6"/>
        <w:kinsoku/>
        <w:wordWrap w:val="0"/>
        <w:topLinePunct/>
        <w:autoSpaceDE/>
        <w:autoSpaceDN/>
        <w:spacing w:before="273" w:line="219" w:lineRule="auto"/>
        <w:ind w:left="873"/>
        <w:rPr>
          <w:rFonts w:ascii="仿宋" w:hAnsi="仿宋" w:eastAsia="仿宋" w:cs="仿宋"/>
          <w:spacing w:val="-5"/>
          <w:sz w:val="72"/>
          <w:szCs w:val="72"/>
          <w14:textOutline w14:w="15240" w14:cap="flat" w14:cmpd="sng" w14:algn="ctr">
            <w14:solidFill>
              <w14:srgbClr w14:val="000000"/>
            </w14:solidFill>
            <w14:prstDash w14:val="solid"/>
            <w14:miter w14:val="0"/>
          </w14:textOutline>
        </w:rPr>
      </w:pPr>
    </w:p>
    <w:p>
      <w:pPr>
        <w:pStyle w:val="6"/>
        <w:kinsoku/>
        <w:wordWrap w:val="0"/>
        <w:topLinePunct/>
        <w:autoSpaceDE/>
        <w:autoSpaceDN/>
        <w:spacing w:before="273" w:line="219" w:lineRule="auto"/>
        <w:jc w:val="center"/>
        <w:rPr>
          <w:rFonts w:ascii="仿宋" w:hAnsi="仿宋" w:eastAsia="仿宋" w:cs="仿宋"/>
          <w:sz w:val="56"/>
          <w:szCs w:val="72"/>
          <w:lang w:eastAsia="zh-CN"/>
        </w:rPr>
      </w:pPr>
      <w:r>
        <w:rPr>
          <w:rFonts w:ascii="仿宋" w:hAnsi="仿宋" w:eastAsia="仿宋" w:cs="仿宋"/>
          <w:spacing w:val="-5"/>
          <w:sz w:val="56"/>
          <w:szCs w:val="72"/>
          <w:lang w:eastAsia="zh-CN"/>
          <w14:textOutline w14:w="15240" w14:cap="flat" w14:cmpd="sng" w14:algn="ctr">
            <w14:solidFill>
              <w14:srgbClr w14:val="000000"/>
            </w14:solidFill>
            <w14:prstDash w14:val="solid"/>
            <w14:miter w14:val="0"/>
          </w14:textOutline>
        </w:rPr>
        <w:t>2023年街景布置常规性摆花</w:t>
      </w: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7" w:lineRule="auto"/>
        <w:rPr>
          <w:rFonts w:ascii="仿宋" w:hAnsi="仿宋" w:eastAsia="仿宋" w:cs="仿宋"/>
          <w:lang w:eastAsia="zh-CN"/>
        </w:rPr>
      </w:pPr>
    </w:p>
    <w:p>
      <w:pPr>
        <w:kinsoku/>
        <w:wordWrap w:val="0"/>
        <w:topLinePunct/>
        <w:autoSpaceDE/>
        <w:autoSpaceDN/>
        <w:spacing w:line="247" w:lineRule="auto"/>
        <w:rPr>
          <w:rFonts w:ascii="仿宋" w:hAnsi="仿宋" w:eastAsia="仿宋" w:cs="仿宋"/>
          <w:lang w:eastAsia="zh-CN"/>
        </w:rPr>
      </w:pPr>
    </w:p>
    <w:p>
      <w:pPr>
        <w:pStyle w:val="6"/>
        <w:kinsoku/>
        <w:wordWrap w:val="0"/>
        <w:topLinePunct/>
        <w:autoSpaceDE/>
        <w:autoSpaceDN/>
        <w:spacing w:before="273" w:line="220" w:lineRule="auto"/>
        <w:ind w:left="2453"/>
        <w:rPr>
          <w:rFonts w:ascii="仿宋" w:hAnsi="仿宋" w:eastAsia="仿宋" w:cs="仿宋"/>
          <w:sz w:val="84"/>
          <w:szCs w:val="84"/>
          <w:lang w:eastAsia="zh-CN"/>
        </w:rPr>
      </w:pPr>
      <w:r>
        <w:rPr>
          <w:rFonts w:hint="eastAsia" w:ascii="仿宋" w:hAnsi="仿宋" w:eastAsia="仿宋" w:cs="仿宋"/>
          <w:spacing w:val="-28"/>
          <w:sz w:val="84"/>
          <w:szCs w:val="84"/>
          <w:lang w:eastAsia="zh-CN"/>
          <w14:textOutline w14:w="15240" w14:cap="flat" w14:cmpd="sng" w14:algn="ctr">
            <w14:solidFill>
              <w14:srgbClr w14:val="000000"/>
            </w14:solidFill>
            <w14:prstDash w14:val="solid"/>
            <w14:miter w14:val="0"/>
          </w14:textOutline>
        </w:rPr>
        <w:t>招</w:t>
      </w:r>
      <w:r>
        <w:rPr>
          <w:rFonts w:hint="eastAsia" w:ascii="仿宋" w:hAnsi="仿宋" w:eastAsia="仿宋" w:cs="仿宋"/>
          <w:spacing w:val="38"/>
          <w:sz w:val="84"/>
          <w:szCs w:val="84"/>
          <w:lang w:eastAsia="zh-CN"/>
        </w:rPr>
        <w:t xml:space="preserve"> </w:t>
      </w:r>
      <w:r>
        <w:rPr>
          <w:rFonts w:hint="eastAsia" w:ascii="仿宋" w:hAnsi="仿宋" w:eastAsia="仿宋" w:cs="仿宋"/>
          <w:spacing w:val="-28"/>
          <w:sz w:val="84"/>
          <w:szCs w:val="84"/>
          <w:lang w:eastAsia="zh-CN"/>
          <w14:textOutline w14:w="15240" w14:cap="flat" w14:cmpd="sng" w14:algn="ctr">
            <w14:solidFill>
              <w14:srgbClr w14:val="000000"/>
            </w14:solidFill>
            <w14:prstDash w14:val="solid"/>
            <w14:miter w14:val="0"/>
          </w14:textOutline>
        </w:rPr>
        <w:t>标</w:t>
      </w:r>
      <w:r>
        <w:rPr>
          <w:rFonts w:hint="eastAsia" w:ascii="仿宋" w:hAnsi="仿宋" w:eastAsia="仿宋" w:cs="仿宋"/>
          <w:spacing w:val="44"/>
          <w:sz w:val="84"/>
          <w:szCs w:val="84"/>
          <w:lang w:eastAsia="zh-CN"/>
        </w:rPr>
        <w:t xml:space="preserve"> </w:t>
      </w:r>
      <w:r>
        <w:rPr>
          <w:rFonts w:hint="eastAsia" w:ascii="仿宋" w:hAnsi="仿宋" w:eastAsia="仿宋" w:cs="仿宋"/>
          <w:spacing w:val="-28"/>
          <w:sz w:val="84"/>
          <w:szCs w:val="84"/>
          <w:lang w:eastAsia="zh-CN"/>
          <w14:textOutline w14:w="15240" w14:cap="flat" w14:cmpd="sng" w14:algn="ctr">
            <w14:solidFill>
              <w14:srgbClr w14:val="000000"/>
            </w14:solidFill>
            <w14:prstDash w14:val="solid"/>
            <w14:miter w14:val="0"/>
          </w14:textOutline>
        </w:rPr>
        <w:t>文</w:t>
      </w:r>
      <w:r>
        <w:rPr>
          <w:rFonts w:hint="eastAsia" w:ascii="仿宋" w:hAnsi="仿宋" w:eastAsia="仿宋" w:cs="仿宋"/>
          <w:spacing w:val="37"/>
          <w:sz w:val="84"/>
          <w:szCs w:val="84"/>
          <w:lang w:eastAsia="zh-CN"/>
        </w:rPr>
        <w:t xml:space="preserve"> </w:t>
      </w:r>
      <w:r>
        <w:rPr>
          <w:rFonts w:hint="eastAsia" w:ascii="仿宋" w:hAnsi="仿宋" w:eastAsia="仿宋" w:cs="仿宋"/>
          <w:spacing w:val="-28"/>
          <w:sz w:val="84"/>
          <w:szCs w:val="84"/>
          <w:lang w:eastAsia="zh-CN"/>
          <w14:textOutline w14:w="15240" w14:cap="flat" w14:cmpd="sng" w14:algn="ctr">
            <w14:solidFill>
              <w14:srgbClr w14:val="000000"/>
            </w14:solidFill>
            <w14:prstDash w14:val="solid"/>
            <w14:miter w14:val="0"/>
          </w14:textOutline>
        </w:rPr>
        <w:t>件</w:t>
      </w:r>
    </w:p>
    <w:p>
      <w:pPr>
        <w:kinsoku/>
        <w:wordWrap w:val="0"/>
        <w:topLinePunct/>
        <w:autoSpaceDE/>
        <w:autoSpaceDN/>
        <w:spacing w:line="456" w:lineRule="auto"/>
        <w:rPr>
          <w:rFonts w:ascii="仿宋" w:hAnsi="仿宋" w:eastAsia="仿宋" w:cs="仿宋"/>
          <w:lang w:eastAsia="zh-CN"/>
        </w:rPr>
      </w:pPr>
    </w:p>
    <w:p>
      <w:pPr>
        <w:pStyle w:val="6"/>
        <w:kinsoku/>
        <w:wordWrap w:val="0"/>
        <w:topLinePunct/>
        <w:autoSpaceDE/>
        <w:autoSpaceDN/>
        <w:spacing w:before="98" w:line="219" w:lineRule="auto"/>
        <w:ind w:left="2785"/>
        <w:rPr>
          <w:rFonts w:ascii="仿宋" w:hAnsi="仿宋" w:eastAsia="仿宋" w:cs="仿宋"/>
          <w:sz w:val="21"/>
          <w:lang w:eastAsia="zh-CN"/>
        </w:rPr>
      </w:pPr>
      <w:r>
        <w:rPr>
          <w:rFonts w:hint="eastAsia" w:ascii="仿宋" w:hAnsi="仿宋" w:eastAsia="仿宋" w:cs="仿宋"/>
          <w:spacing w:val="-6"/>
          <w:sz w:val="30"/>
          <w:szCs w:val="30"/>
          <w:lang w:eastAsia="zh-CN"/>
          <w14:textOutline w14:w="5448" w14:cap="flat" w14:cmpd="sng" w14:algn="ctr">
            <w14:solidFill>
              <w14:srgbClr w14:val="000000"/>
            </w14:solidFill>
            <w14:prstDash w14:val="solid"/>
            <w14:miter w14:val="0"/>
          </w14:textOutline>
        </w:rPr>
        <w:t>采购项目编号：ZXDZB-2023-042</w:t>
      </w: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1" w:lineRule="auto"/>
        <w:rPr>
          <w:rFonts w:ascii="仿宋" w:hAnsi="仿宋" w:eastAsia="仿宋" w:cs="仿宋"/>
          <w:lang w:eastAsia="zh-CN"/>
        </w:rPr>
      </w:pPr>
    </w:p>
    <w:p>
      <w:pPr>
        <w:pStyle w:val="6"/>
        <w:kinsoku/>
        <w:wordWrap w:val="0"/>
        <w:topLinePunct/>
        <w:autoSpaceDE/>
        <w:autoSpaceDN/>
        <w:spacing w:before="101" w:line="619" w:lineRule="auto"/>
        <w:ind w:left="1321"/>
        <w:rPr>
          <w:rFonts w:ascii="仿宋" w:hAnsi="仿宋" w:eastAsia="仿宋" w:cs="仿宋"/>
          <w:lang w:eastAsia="zh-CN"/>
        </w:rPr>
      </w:pP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采</w:t>
      </w:r>
      <w:r>
        <w:rPr>
          <w:rFonts w:hint="eastAsia" w:ascii="仿宋" w:hAnsi="仿宋" w:eastAsia="仿宋" w:cs="仿宋"/>
          <w:spacing w:val="1"/>
          <w:lang w:eastAsia="zh-CN"/>
        </w:rPr>
        <w:t xml:space="preserve">     </w:t>
      </w: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购</w:t>
      </w:r>
      <w:r>
        <w:rPr>
          <w:rFonts w:hint="eastAsia" w:ascii="仿宋" w:hAnsi="仿宋" w:eastAsia="仿宋" w:cs="仿宋"/>
          <w:spacing w:val="17"/>
          <w:lang w:eastAsia="zh-CN"/>
        </w:rPr>
        <w:t xml:space="preserve">     </w:t>
      </w: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人：</w:t>
      </w:r>
      <w:r>
        <w:rPr>
          <w:rFonts w:hint="eastAsia" w:ascii="仿宋" w:hAnsi="仿宋" w:eastAsia="仿宋" w:cs="仿宋"/>
          <w:spacing w:val="-35"/>
          <w:lang w:eastAsia="zh-CN"/>
        </w:rPr>
        <w:t xml:space="preserve"> </w:t>
      </w:r>
      <w:r>
        <w:rPr>
          <w:rFonts w:hint="eastAsia" w:ascii="仿宋" w:hAnsi="仿宋" w:eastAsia="仿宋" w:cs="仿宋"/>
          <w:spacing w:val="-135"/>
          <w:u w:val="single"/>
          <w:lang w:eastAsia="zh-CN"/>
        </w:rPr>
        <w:t xml:space="preserve"> </w:t>
      </w:r>
      <w:r>
        <w:rPr>
          <w:rFonts w:hint="eastAsia" w:ascii="仿宋" w:hAnsi="仿宋" w:eastAsia="仿宋" w:cs="仿宋"/>
          <w:spacing w:val="1"/>
          <w:u w:val="single" w:color="000000"/>
          <w:lang w:eastAsia="zh-CN"/>
          <w14:textOutline w14:w="5791" w14:cap="flat" w14:cmpd="sng" w14:algn="ctr">
            <w14:solidFill>
              <w14:srgbClr w14:val="000000"/>
            </w14:solidFill>
            <w14:prstDash w14:val="solid"/>
            <w14:miter w14:val="0"/>
          </w14:textOutline>
        </w:rPr>
        <w:t>西安市城市管理和综合执法局</w:t>
      </w:r>
    </w:p>
    <w:p>
      <w:pPr>
        <w:pStyle w:val="6"/>
        <w:kinsoku/>
        <w:wordWrap w:val="0"/>
        <w:topLinePunct/>
        <w:autoSpaceDE/>
        <w:autoSpaceDN/>
        <w:spacing w:line="224" w:lineRule="auto"/>
        <w:ind w:left="1323"/>
        <w:rPr>
          <w:rFonts w:ascii="仿宋" w:hAnsi="仿宋" w:eastAsia="仿宋" w:cs="仿宋"/>
          <w:lang w:eastAsia="zh-CN"/>
        </w:rPr>
      </w:pPr>
      <w:r>
        <w:rPr>
          <w:rFonts w:hint="eastAsia" w:ascii="仿宋" w:hAnsi="仿宋" w:eastAsia="仿宋" w:cs="仿宋"/>
          <w:spacing w:val="-4"/>
          <w:lang w:eastAsia="zh-CN"/>
          <w14:textOutline w14:w="5791" w14:cap="flat" w14:cmpd="sng" w14:algn="ctr">
            <w14:solidFill>
              <w14:srgbClr w14:val="000000"/>
            </w14:solidFill>
            <w14:prstDash w14:val="solid"/>
            <w14:miter w14:val="0"/>
          </w14:textOutline>
        </w:rPr>
        <w:t xml:space="preserve">采 购 代 理 机 构： </w:t>
      </w:r>
      <w:r>
        <w:rPr>
          <w:rFonts w:hint="eastAsia" w:ascii="仿宋" w:hAnsi="仿宋" w:eastAsia="仿宋" w:cs="仿宋"/>
          <w:spacing w:val="-4"/>
          <w:u w:val="single" w:color="000000"/>
          <w:lang w:eastAsia="zh-CN"/>
          <w14:textOutline w14:w="5791" w14:cap="flat" w14:cmpd="sng" w14:algn="ctr">
            <w14:solidFill>
              <w14:srgbClr w14:val="000000"/>
            </w14:solidFill>
            <w14:prstDash w14:val="solid"/>
            <w14:miter w14:val="0"/>
          </w14:textOutline>
        </w:rPr>
        <w:t>正信达项目管理有限公司</w:t>
      </w:r>
    </w:p>
    <w:p>
      <w:pPr>
        <w:kinsoku/>
        <w:wordWrap w:val="0"/>
        <w:topLinePunct/>
        <w:autoSpaceDE/>
        <w:autoSpaceDN/>
        <w:spacing w:line="277" w:lineRule="auto"/>
        <w:rPr>
          <w:rFonts w:ascii="仿宋" w:hAnsi="仿宋" w:eastAsia="仿宋" w:cs="仿宋"/>
          <w:lang w:eastAsia="zh-CN"/>
        </w:rPr>
      </w:pPr>
    </w:p>
    <w:p>
      <w:pPr>
        <w:kinsoku/>
        <w:wordWrap w:val="0"/>
        <w:topLinePunct/>
        <w:autoSpaceDE/>
        <w:autoSpaceDN/>
        <w:spacing w:line="277" w:lineRule="auto"/>
        <w:rPr>
          <w:rFonts w:ascii="仿宋" w:hAnsi="仿宋" w:eastAsia="仿宋" w:cs="仿宋"/>
          <w:lang w:eastAsia="zh-CN"/>
        </w:rPr>
      </w:pPr>
    </w:p>
    <w:p>
      <w:pPr>
        <w:pStyle w:val="6"/>
        <w:kinsoku/>
        <w:wordWrap w:val="0"/>
        <w:topLinePunct/>
        <w:autoSpaceDE/>
        <w:autoSpaceDN/>
        <w:spacing w:before="100" w:line="225" w:lineRule="auto"/>
        <w:ind w:left="4228"/>
        <w:rPr>
          <w:rFonts w:ascii="仿宋" w:hAnsi="仿宋" w:eastAsia="仿宋" w:cs="仿宋"/>
          <w:lang w:eastAsia="zh-CN"/>
        </w:rPr>
      </w:pP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2023</w:t>
      </w:r>
      <w:r>
        <w:rPr>
          <w:rFonts w:hint="eastAsia" w:ascii="仿宋" w:hAnsi="仿宋" w:eastAsia="仿宋" w:cs="仿宋"/>
          <w:spacing w:val="-58"/>
          <w:lang w:eastAsia="zh-CN"/>
        </w:rPr>
        <w:t xml:space="preserve"> </w:t>
      </w: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年</w:t>
      </w:r>
      <w:r>
        <w:rPr>
          <w:rFonts w:hint="eastAsia" w:ascii="仿宋" w:hAnsi="仿宋" w:eastAsia="仿宋" w:cs="仿宋"/>
          <w:spacing w:val="-60"/>
          <w:lang w:eastAsia="zh-CN"/>
        </w:rPr>
        <w:t xml:space="preserve"> </w:t>
      </w: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8</w:t>
      </w:r>
      <w:r>
        <w:rPr>
          <w:rFonts w:hint="eastAsia" w:ascii="仿宋" w:hAnsi="仿宋" w:eastAsia="仿宋" w:cs="仿宋"/>
          <w:spacing w:val="-52"/>
          <w:lang w:eastAsia="zh-CN"/>
        </w:rPr>
        <w:t xml:space="preserve"> </w:t>
      </w:r>
      <w:r>
        <w:rPr>
          <w:rFonts w:hint="eastAsia" w:ascii="仿宋" w:hAnsi="仿宋" w:eastAsia="仿宋" w:cs="仿宋"/>
          <w:spacing w:val="-1"/>
          <w:lang w:eastAsia="zh-CN"/>
          <w14:textOutline w14:w="5791" w14:cap="flat" w14:cmpd="sng" w14:algn="ctr">
            <w14:solidFill>
              <w14:srgbClr w14:val="000000"/>
            </w14:solidFill>
            <w14:prstDash w14:val="solid"/>
            <w14:miter w14:val="0"/>
          </w14:textOutline>
        </w:rPr>
        <w:t>月</w:t>
      </w:r>
    </w:p>
    <w:p>
      <w:pPr>
        <w:kinsoku/>
        <w:wordWrap w:val="0"/>
        <w:topLinePunct/>
        <w:autoSpaceDE/>
        <w:autoSpaceDN/>
        <w:spacing w:line="225" w:lineRule="auto"/>
        <w:rPr>
          <w:rFonts w:ascii="仿宋" w:hAnsi="仿宋" w:eastAsia="仿宋" w:cs="仿宋"/>
          <w:lang w:eastAsia="zh-CN"/>
        </w:rPr>
        <w:sectPr>
          <w:footerReference r:id="rId3" w:type="default"/>
          <w:pgSz w:w="11907" w:h="16841"/>
          <w:pgMar w:top="1118" w:right="1214" w:bottom="1174" w:left="1219" w:header="877" w:footer="960" w:gutter="0"/>
          <w:cols w:space="720" w:num="1"/>
        </w:sectPr>
      </w:pPr>
    </w:p>
    <w:p>
      <w:pPr>
        <w:tabs>
          <w:tab w:val="left" w:pos="5460"/>
        </w:tabs>
        <w:kinsoku/>
        <w:wordWrap w:val="0"/>
        <w:topLinePunct/>
        <w:autoSpaceDE/>
        <w:autoSpaceDN/>
        <w:spacing w:line="360" w:lineRule="auto"/>
        <w:jc w:val="center"/>
        <w:rPr>
          <w:rFonts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 xml:space="preserve">特别提示 </w:t>
      </w:r>
    </w:p>
    <w:p>
      <w:pPr>
        <w:tabs>
          <w:tab w:val="left" w:pos="5460"/>
        </w:tabs>
        <w:kinsoku/>
        <w:wordWrap w:val="0"/>
        <w:topLinePunct/>
        <w:autoSpaceDE/>
        <w:autoSpaceDN/>
        <w:spacing w:line="360" w:lineRule="auto"/>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各投标人，在此我们特别提醒您注意以下事项：</w:t>
      </w:r>
    </w:p>
    <w:p>
      <w:pPr>
        <w:numPr>
          <w:ilvl w:val="0"/>
          <w:numId w:val="1"/>
        </w:numPr>
        <w:tabs>
          <w:tab w:val="left" w:pos="5460"/>
        </w:tabs>
        <w:kinsoku/>
        <w:wordWrap w:val="0"/>
        <w:topLinePunct/>
        <w:autoSpaceDE/>
        <w:autoSpaceDN/>
        <w:spacing w:line="360" w:lineRule="auto"/>
        <w:rPr>
          <w:rFonts w:ascii="仿宋" w:hAnsi="仿宋" w:eastAsia="仿宋" w:cs="仿宋"/>
          <w:color w:val="auto"/>
          <w:sz w:val="24"/>
          <w:szCs w:val="24"/>
        </w:rPr>
      </w:pPr>
      <w:r>
        <w:rPr>
          <w:rFonts w:hint="eastAsia" w:ascii="仿宋" w:hAnsi="仿宋" w:eastAsia="仿宋" w:cs="仿宋"/>
          <w:color w:val="auto"/>
          <w:sz w:val="24"/>
          <w:szCs w:val="24"/>
        </w:rPr>
        <w:t>有关</w:t>
      </w:r>
      <w:r>
        <w:rPr>
          <w:rFonts w:hint="eastAsia" w:ascii="仿宋" w:hAnsi="仿宋" w:eastAsia="仿宋" w:cs="仿宋"/>
          <w:color w:val="auto"/>
          <w:sz w:val="24"/>
          <w:szCs w:val="24"/>
          <w:lang w:eastAsia="zh-CN"/>
        </w:rPr>
        <w:t>投标文件</w:t>
      </w:r>
    </w:p>
    <w:p>
      <w:pPr>
        <w:numPr>
          <w:ilvl w:val="0"/>
          <w:numId w:val="2"/>
        </w:numPr>
        <w:tabs>
          <w:tab w:val="left" w:pos="5460"/>
        </w:tabs>
        <w:kinsoku/>
        <w:wordWrap w:val="0"/>
        <w:topLinePunct/>
        <w:autoSpaceDE/>
        <w:autoSpaceDN/>
        <w:spacing w:line="360" w:lineRule="auto"/>
        <w:jc w:val="both"/>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请仔细阅读招标文件并正确理解招标文件中各项具体要求。如您对招标文件有疑问，请在招标文件规定的时间内以书面形式提出，逾期将被拒绝受理。 </w:t>
      </w:r>
    </w:p>
    <w:p>
      <w:pPr>
        <w:numPr>
          <w:ilvl w:val="0"/>
          <w:numId w:val="2"/>
        </w:numPr>
        <w:tabs>
          <w:tab w:val="left" w:pos="5460"/>
        </w:tabs>
        <w:kinsoku/>
        <w:wordWrap w:val="0"/>
        <w:topLinePunct/>
        <w:autoSpaceDE/>
        <w:autoSpaceDN/>
        <w:spacing w:line="360" w:lineRule="auto"/>
        <w:jc w:val="both"/>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请严格按照招标文件载明的投标文件的格式要求编制投标文件。</w:t>
      </w:r>
    </w:p>
    <w:p>
      <w:pPr>
        <w:numPr>
          <w:ilvl w:val="0"/>
          <w:numId w:val="2"/>
        </w:numPr>
        <w:tabs>
          <w:tab w:val="left" w:pos="5460"/>
        </w:tabs>
        <w:kinsoku/>
        <w:wordWrap w:val="0"/>
        <w:topLinePunct/>
        <w:autoSpaceDE/>
        <w:autoSpaceDN/>
        <w:spacing w:line="360" w:lineRule="auto"/>
        <w:jc w:val="both"/>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请仔细核对投标文件是否已按照招标文件的要求签字、签章和加盖单位公章，实质性条款是否满足招标文件要求，投标文件中所附资格证明等资料是否齐全、有效且是否满足招标文件要求。 </w:t>
      </w:r>
    </w:p>
    <w:p>
      <w:pPr>
        <w:tabs>
          <w:tab w:val="left" w:pos="5460"/>
        </w:tabs>
        <w:kinsoku/>
        <w:wordWrap w:val="0"/>
        <w:topLinePunct/>
        <w:autoSpaceDE/>
        <w:autoSpaceDN/>
        <w:spacing w:line="360" w:lineRule="auto"/>
        <w:ind w:left="275"/>
        <w:jc w:val="both"/>
        <w:rPr>
          <w:rFonts w:ascii="仿宋" w:hAnsi="仿宋" w:eastAsia="仿宋" w:cs="仿宋"/>
          <w:b/>
          <w:bCs/>
          <w:color w:val="auto"/>
          <w:sz w:val="24"/>
          <w:szCs w:val="24"/>
          <w:lang w:eastAsia="zh-CN"/>
        </w:rPr>
      </w:pPr>
      <w:r>
        <w:rPr>
          <w:rFonts w:hint="eastAsia" w:ascii="仿宋" w:hAnsi="仿宋" w:eastAsia="仿宋" w:cs="仿宋"/>
          <w:color w:val="FF0000"/>
          <w:sz w:val="24"/>
          <w:szCs w:val="24"/>
          <w:lang w:eastAsia="zh-CN"/>
        </w:rPr>
        <w:t xml:space="preserve"> </w:t>
      </w:r>
      <w:r>
        <w:rPr>
          <w:rFonts w:hint="eastAsia" w:ascii="仿宋" w:hAnsi="仿宋" w:eastAsia="仿宋" w:cs="仿宋"/>
          <w:b/>
          <w:bCs/>
          <w:color w:val="auto"/>
          <w:sz w:val="24"/>
          <w:szCs w:val="24"/>
          <w:lang w:eastAsia="zh-CN"/>
        </w:rPr>
        <w:t>提示：投标文件若不满足以上条件将有被否决的风险。</w:t>
      </w:r>
    </w:p>
    <w:p>
      <w:pPr>
        <w:numPr>
          <w:ilvl w:val="0"/>
          <w:numId w:val="1"/>
        </w:numPr>
        <w:tabs>
          <w:tab w:val="left" w:pos="5460"/>
        </w:tabs>
        <w:kinsoku/>
        <w:wordWrap w:val="0"/>
        <w:topLinePunct/>
        <w:autoSpaceDE/>
        <w:autoSpaceDN/>
        <w:spacing w:line="360" w:lineRule="auto"/>
        <w:jc w:val="both"/>
        <w:rPr>
          <w:rFonts w:ascii="仿宋" w:hAnsi="仿宋" w:eastAsia="仿宋" w:cs="仿宋"/>
          <w:b/>
          <w:bCs/>
          <w:color w:val="auto"/>
          <w:sz w:val="24"/>
          <w:szCs w:val="24"/>
        </w:rPr>
      </w:pPr>
      <w:r>
        <w:rPr>
          <w:rFonts w:hint="eastAsia" w:ascii="仿宋" w:hAnsi="仿宋" w:eastAsia="仿宋" w:cs="仿宋"/>
          <w:b/>
          <w:bCs/>
          <w:color w:val="auto"/>
          <w:sz w:val="24"/>
          <w:szCs w:val="24"/>
        </w:rPr>
        <w:t xml:space="preserve">关于弃标的说明 </w:t>
      </w:r>
    </w:p>
    <w:p>
      <w:pPr>
        <w:tabs>
          <w:tab w:val="left" w:pos="5460"/>
        </w:tabs>
        <w:kinsoku/>
        <w:wordWrap w:val="0"/>
        <w:topLinePunct/>
        <w:autoSpaceDE/>
        <w:autoSpaceDN/>
        <w:spacing w:line="360" w:lineRule="auto"/>
        <w:ind w:firstLine="482" w:firstLineChars="200"/>
        <w:jc w:val="both"/>
        <w:rPr>
          <w:rFonts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按照《西安市财政局关于促进政府采购公平竞争优化营商环境的通知》（市财函 〔2021) 431 号）规定：投标人登记免费领取招标文件的，如不参与项目投标，应在递交投标文件截止时间前一日以书面形式告知釆购代理机构。否则，采购代理机构可以向财政部门反映情况并提供相应的佐证。投标人一年内累计出现三次该情形，将被监管部门记录为失信行为。</w:t>
      </w:r>
    </w:p>
    <w:p>
      <w:pPr>
        <w:numPr>
          <w:ilvl w:val="0"/>
          <w:numId w:val="1"/>
        </w:numPr>
        <w:tabs>
          <w:tab w:val="left" w:pos="5460"/>
        </w:tabs>
        <w:kinsoku/>
        <w:wordWrap w:val="0"/>
        <w:topLinePunct/>
        <w:autoSpaceDE/>
        <w:autoSpaceDN/>
        <w:spacing w:line="360" w:lineRule="auto"/>
        <w:rPr>
          <w:rFonts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 xml:space="preserve">关于投标人注册登记提醒 </w:t>
      </w:r>
    </w:p>
    <w:p>
      <w:pPr>
        <w:tabs>
          <w:tab w:val="left" w:pos="5460"/>
        </w:tabs>
        <w:kinsoku/>
        <w:wordWrap w:val="0"/>
        <w:topLinePunct/>
        <w:autoSpaceDE/>
        <w:autoSpaceDN/>
        <w:spacing w:line="360" w:lineRule="auto"/>
        <w:ind w:left="155" w:firstLine="482" w:firstLineChars="200"/>
        <w:rPr>
          <w:rFonts w:ascii="仿宋" w:hAnsi="仿宋" w:eastAsia="仿宋" w:cs="仿宋"/>
          <w:b/>
          <w:bCs/>
          <w:color w:val="auto"/>
          <w:sz w:val="24"/>
          <w:szCs w:val="24"/>
          <w:lang w:eastAsia="zh-CN"/>
        </w:rPr>
      </w:pPr>
      <w:r>
        <w:rPr>
          <w:rFonts w:hint="eastAsia" w:ascii="仿宋" w:hAnsi="仿宋" w:eastAsia="仿宋" w:cs="仿宋"/>
          <w:b/>
          <w:bCs/>
          <w:color w:val="auto"/>
          <w:sz w:val="24"/>
          <w:szCs w:val="24"/>
        </w:rPr>
        <w:t>根据陕西省财政厅关于政府采购</w:t>
      </w:r>
      <w:r>
        <w:rPr>
          <w:rFonts w:hint="eastAsia" w:ascii="仿宋" w:hAnsi="仿宋" w:eastAsia="仿宋" w:cs="仿宋"/>
          <w:b/>
          <w:bCs/>
          <w:color w:val="auto"/>
          <w:sz w:val="24"/>
          <w:szCs w:val="24"/>
          <w:lang w:eastAsia="zh-CN"/>
        </w:rPr>
        <w:t>投标人</w:t>
      </w:r>
      <w:r>
        <w:rPr>
          <w:rFonts w:hint="eastAsia" w:ascii="仿宋" w:hAnsi="仿宋" w:eastAsia="仿宋" w:cs="仿宋"/>
          <w:b/>
          <w:bCs/>
          <w:color w:val="auto"/>
          <w:sz w:val="24"/>
          <w:szCs w:val="24"/>
        </w:rPr>
        <w:t>注册登记有关事项的通知，如所投本项目的</w:t>
      </w:r>
      <w:r>
        <w:rPr>
          <w:rFonts w:hint="eastAsia" w:ascii="仿宋" w:hAnsi="仿宋" w:eastAsia="仿宋" w:cs="仿宋"/>
          <w:b/>
          <w:bCs/>
          <w:color w:val="auto"/>
          <w:sz w:val="24"/>
          <w:szCs w:val="24"/>
          <w:lang w:eastAsia="zh-CN"/>
        </w:rPr>
        <w:t>投标人</w:t>
      </w:r>
      <w:r>
        <w:rPr>
          <w:rFonts w:hint="eastAsia" w:ascii="仿宋" w:hAnsi="仿宋" w:eastAsia="仿宋" w:cs="仿宋"/>
          <w:b/>
          <w:bCs/>
          <w:color w:val="auto"/>
          <w:sz w:val="24"/>
          <w:szCs w:val="24"/>
        </w:rPr>
        <w:t>未在陕西省政府采购网（http://www.ccgp-shaanxi.gov.cn/）注册登记加入陕西省政府采购</w:t>
      </w:r>
      <w:r>
        <w:rPr>
          <w:rFonts w:hint="eastAsia" w:ascii="仿宋" w:hAnsi="仿宋" w:eastAsia="仿宋" w:cs="仿宋"/>
          <w:b/>
          <w:bCs/>
          <w:color w:val="auto"/>
          <w:sz w:val="24"/>
          <w:szCs w:val="24"/>
          <w:lang w:eastAsia="zh-CN"/>
        </w:rPr>
        <w:t>投标人</w:t>
      </w:r>
      <w:r>
        <w:rPr>
          <w:rFonts w:hint="eastAsia" w:ascii="仿宋" w:hAnsi="仿宋" w:eastAsia="仿宋" w:cs="仿宋"/>
          <w:b/>
          <w:bCs/>
          <w:color w:val="auto"/>
          <w:sz w:val="24"/>
          <w:szCs w:val="24"/>
        </w:rPr>
        <w:t>库的，应按要求及时办理注册登记，并接受财政部门监督管理。</w:t>
      </w:r>
      <w:r>
        <w:rPr>
          <w:rFonts w:hint="eastAsia" w:ascii="仿宋" w:hAnsi="仿宋" w:eastAsia="仿宋" w:cs="仿宋"/>
          <w:b/>
          <w:bCs/>
          <w:color w:val="auto"/>
          <w:sz w:val="24"/>
          <w:szCs w:val="24"/>
          <w:lang w:eastAsia="zh-CN"/>
        </w:rPr>
        <w:t>请各投标单位仔细阅读上述提示。如需帮助，请您与我们的工作人员联系，我们将非常高兴地为您服务。</w:t>
      </w:r>
    </w:p>
    <w:p>
      <w:pPr>
        <w:kinsoku/>
        <w:wordWrap w:val="0"/>
        <w:topLinePunct/>
        <w:autoSpaceDE/>
        <w:autoSpaceDN/>
        <w:spacing w:line="220" w:lineRule="auto"/>
        <w:jc w:val="center"/>
        <w:rPr>
          <w:rFonts w:ascii="仿宋" w:hAnsi="仿宋" w:eastAsia="仿宋" w:cs="仿宋"/>
          <w:lang w:eastAsia="zh-CN"/>
        </w:rPr>
      </w:pPr>
    </w:p>
    <w:p>
      <w:pPr>
        <w:tabs>
          <w:tab w:val="left" w:pos="5460"/>
        </w:tabs>
        <w:kinsoku/>
        <w:wordWrap w:val="0"/>
        <w:topLinePunct/>
        <w:autoSpaceDE/>
        <w:autoSpaceDN/>
        <w:spacing w:line="360" w:lineRule="auto"/>
        <w:ind w:left="155"/>
        <w:jc w:val="center"/>
        <w:rPr>
          <w:rFonts w:ascii="仿宋" w:hAnsi="仿宋" w:eastAsia="仿宋" w:cs="仿宋"/>
          <w:b/>
          <w:color w:val="auto"/>
          <w:sz w:val="44"/>
          <w:szCs w:val="44"/>
          <w:lang w:eastAsia="zh-CN"/>
        </w:rPr>
      </w:pPr>
    </w:p>
    <w:p>
      <w:pPr>
        <w:tabs>
          <w:tab w:val="left" w:pos="5460"/>
        </w:tabs>
        <w:kinsoku/>
        <w:wordWrap w:val="0"/>
        <w:topLinePunct/>
        <w:autoSpaceDE/>
        <w:autoSpaceDN/>
        <w:spacing w:line="360" w:lineRule="auto"/>
        <w:ind w:left="155"/>
        <w:jc w:val="center"/>
        <w:rPr>
          <w:rFonts w:ascii="仿宋" w:hAnsi="仿宋" w:eastAsia="仿宋" w:cs="仿宋"/>
          <w:b/>
          <w:color w:val="auto"/>
          <w:sz w:val="44"/>
          <w:szCs w:val="44"/>
          <w:lang w:eastAsia="zh-CN"/>
        </w:rPr>
      </w:pPr>
    </w:p>
    <w:p>
      <w:pPr>
        <w:tabs>
          <w:tab w:val="left" w:pos="5460"/>
        </w:tabs>
        <w:kinsoku/>
        <w:wordWrap w:val="0"/>
        <w:topLinePunct/>
        <w:autoSpaceDE/>
        <w:autoSpaceDN/>
        <w:spacing w:line="360" w:lineRule="auto"/>
        <w:ind w:left="155"/>
        <w:jc w:val="center"/>
        <w:rPr>
          <w:rFonts w:ascii="仿宋" w:hAnsi="仿宋" w:eastAsia="仿宋" w:cs="仿宋"/>
          <w:b/>
          <w:color w:val="auto"/>
          <w:sz w:val="44"/>
          <w:szCs w:val="44"/>
          <w:lang w:eastAsia="zh-CN"/>
        </w:rPr>
      </w:pPr>
    </w:p>
    <w:p>
      <w:pPr>
        <w:tabs>
          <w:tab w:val="left" w:pos="5460"/>
        </w:tabs>
        <w:kinsoku/>
        <w:wordWrap w:val="0"/>
        <w:topLinePunct/>
        <w:autoSpaceDE/>
        <w:autoSpaceDN/>
        <w:spacing w:line="360" w:lineRule="auto"/>
        <w:ind w:left="155"/>
        <w:jc w:val="center"/>
        <w:rPr>
          <w:rFonts w:ascii="仿宋" w:hAnsi="仿宋" w:eastAsia="仿宋" w:cs="仿宋"/>
          <w:b/>
          <w:color w:val="auto"/>
          <w:sz w:val="44"/>
          <w:szCs w:val="44"/>
          <w:lang w:eastAsia="zh-CN"/>
        </w:rPr>
      </w:pPr>
    </w:p>
    <w:p>
      <w:pPr>
        <w:tabs>
          <w:tab w:val="left" w:pos="5460"/>
        </w:tabs>
        <w:kinsoku/>
        <w:wordWrap w:val="0"/>
        <w:topLinePunct/>
        <w:autoSpaceDE/>
        <w:autoSpaceDN/>
        <w:spacing w:line="360" w:lineRule="auto"/>
        <w:ind w:left="155"/>
        <w:jc w:val="center"/>
        <w:rPr>
          <w:rFonts w:ascii="仿宋" w:hAnsi="仿宋" w:eastAsia="仿宋" w:cs="仿宋"/>
          <w:b/>
          <w:color w:val="auto"/>
          <w:sz w:val="44"/>
          <w:szCs w:val="44"/>
          <w:lang w:eastAsia="zh-CN"/>
        </w:rPr>
      </w:pPr>
      <w:r>
        <w:rPr>
          <w:rFonts w:hint="eastAsia" w:ascii="仿宋" w:hAnsi="仿宋" w:eastAsia="仿宋" w:cs="仿宋"/>
          <w:b/>
          <w:color w:val="auto"/>
          <w:sz w:val="44"/>
          <w:szCs w:val="44"/>
          <w:lang w:eastAsia="zh-CN"/>
        </w:rPr>
        <w:t>目  录</w:t>
      </w:r>
    </w:p>
    <w:p>
      <w:pPr>
        <w:kinsoku/>
        <w:wordWrap w:val="0"/>
        <w:topLinePunct/>
        <w:autoSpaceDE/>
        <w:autoSpaceDN/>
        <w:spacing w:line="328" w:lineRule="auto"/>
        <w:rPr>
          <w:rFonts w:ascii="仿宋" w:hAnsi="仿宋" w:eastAsia="仿宋" w:cs="仿宋"/>
          <w:lang w:eastAsia="zh-CN"/>
        </w:rPr>
      </w:pPr>
    </w:p>
    <w:sdt>
      <w:sdtPr>
        <w:rPr>
          <w:rFonts w:ascii="宋体" w:hAnsi="宋体" w:eastAsia="宋体" w:cs="宋体"/>
          <w:sz w:val="31"/>
          <w:szCs w:val="31"/>
        </w:rPr>
        <w:id w:val="147454401"/>
        <w15:color w:val="DBDBDB"/>
        <w:docPartObj>
          <w:docPartGallery w:val="Table of Contents"/>
          <w:docPartUnique/>
        </w:docPartObj>
      </w:sdtPr>
      <w:sdtEndPr>
        <w:rPr>
          <w:rFonts w:ascii="仿宋" w:hAnsi="仿宋" w:eastAsia="仿宋" w:cs="仿宋"/>
          <w:spacing w:val="8"/>
          <w:sz w:val="31"/>
          <w:szCs w:val="43"/>
          <w:lang w:eastAsia="zh-CN"/>
          <w14:textOutline w14:w="7962" w14:cap="flat" w14:cmpd="sng" w14:algn="ctr">
            <w14:solidFill>
              <w14:srgbClr w14:val="000000"/>
            </w14:solidFill>
            <w14:prstDash w14:val="solid"/>
            <w14:miter w14:val="0"/>
          </w14:textOutline>
        </w:rPr>
      </w:sdtEndPr>
      <w:sdtContent>
        <w:p>
          <w:pPr>
            <w:kinsoku/>
            <w:wordWrap w:val="0"/>
            <w:topLinePunct/>
            <w:autoSpaceDE/>
            <w:autoSpaceDN/>
            <w:spacing w:line="360" w:lineRule="auto"/>
            <w:jc w:val="center"/>
            <w:rPr>
              <w:b/>
            </w:rPr>
          </w:pPr>
          <w:bookmarkStart w:id="0" w:name="_Toc28268"/>
          <w:r>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fldChar w:fldCharType="begin"/>
          </w:r>
          <w:r>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instrText xml:space="preserve">TOC \o "1-1" \h \u </w:instrText>
          </w:r>
          <w:r>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fldChar w:fldCharType="separate"/>
          </w:r>
        </w:p>
        <w:p>
          <w:pPr>
            <w:pStyle w:val="29"/>
            <w:tabs>
              <w:tab w:val="right" w:leader="dot" w:pos="9474"/>
            </w:tabs>
            <w:wordWrap w:val="0"/>
            <w:topLinePunct/>
            <w:spacing w:line="360" w:lineRule="auto"/>
            <w:rPr>
              <w:rFonts w:ascii="仿宋" w:hAnsi="仿宋" w:eastAsia="仿宋" w:cs="仿宋"/>
              <w:b/>
              <w:bCs/>
              <w:sz w:val="30"/>
              <w:szCs w:val="30"/>
            </w:rPr>
          </w:pPr>
          <w:r>
            <w:fldChar w:fldCharType="begin"/>
          </w:r>
          <w:r>
            <w:instrText xml:space="preserve"> HYPERLINK \l "_Toc19192" </w:instrText>
          </w:r>
          <w:r>
            <w:fldChar w:fldCharType="separate"/>
          </w:r>
          <w:r>
            <w:rPr>
              <w:rFonts w:hint="eastAsia" w:ascii="仿宋" w:hAnsi="仿宋" w:eastAsia="仿宋" w:cs="仿宋"/>
              <w:b/>
              <w:bCs/>
              <w:kern w:val="2"/>
              <w:sz w:val="30"/>
              <w:szCs w:val="30"/>
            </w:rPr>
            <w:t>第一章  招标公告</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_Toc19192 \h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1</w:t>
          </w:r>
          <w:r>
            <w:rPr>
              <w:rFonts w:hint="eastAsia" w:ascii="仿宋" w:hAnsi="仿宋" w:eastAsia="仿宋" w:cs="仿宋"/>
              <w:b/>
              <w:bCs/>
              <w:sz w:val="30"/>
              <w:szCs w:val="30"/>
            </w:rPr>
            <w:fldChar w:fldCharType="end"/>
          </w:r>
          <w:r>
            <w:rPr>
              <w:rFonts w:hint="eastAsia" w:ascii="仿宋" w:hAnsi="仿宋" w:eastAsia="仿宋" w:cs="仿宋"/>
              <w:b/>
              <w:bCs/>
              <w:sz w:val="30"/>
              <w:szCs w:val="30"/>
            </w:rPr>
            <w:fldChar w:fldCharType="end"/>
          </w:r>
        </w:p>
        <w:p>
          <w:pPr>
            <w:pStyle w:val="29"/>
            <w:tabs>
              <w:tab w:val="right" w:leader="dot" w:pos="9474"/>
            </w:tabs>
            <w:wordWrap w:val="0"/>
            <w:topLinePunct/>
            <w:spacing w:line="360" w:lineRule="auto"/>
            <w:rPr>
              <w:rFonts w:ascii="仿宋" w:hAnsi="仿宋" w:eastAsia="仿宋" w:cs="仿宋"/>
              <w:b/>
              <w:bCs/>
              <w:sz w:val="30"/>
              <w:szCs w:val="30"/>
            </w:rPr>
          </w:pPr>
          <w:r>
            <w:fldChar w:fldCharType="begin"/>
          </w:r>
          <w:r>
            <w:instrText xml:space="preserve"> HYPERLINK \l "_Toc5063" </w:instrText>
          </w:r>
          <w:r>
            <w:fldChar w:fldCharType="separate"/>
          </w:r>
          <w:r>
            <w:rPr>
              <w:rFonts w:hint="eastAsia" w:ascii="仿宋" w:hAnsi="仿宋" w:eastAsia="仿宋" w:cs="仿宋"/>
              <w:b/>
              <w:bCs/>
              <w:kern w:val="2"/>
              <w:sz w:val="30"/>
              <w:szCs w:val="30"/>
            </w:rPr>
            <w:t>第二章  投标人须知</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_Toc5063 \h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5</w:t>
          </w:r>
          <w:r>
            <w:rPr>
              <w:rFonts w:hint="eastAsia" w:ascii="仿宋" w:hAnsi="仿宋" w:eastAsia="仿宋" w:cs="仿宋"/>
              <w:b/>
              <w:bCs/>
              <w:sz w:val="30"/>
              <w:szCs w:val="30"/>
            </w:rPr>
            <w:fldChar w:fldCharType="end"/>
          </w:r>
          <w:r>
            <w:rPr>
              <w:rFonts w:hint="eastAsia" w:ascii="仿宋" w:hAnsi="仿宋" w:eastAsia="仿宋" w:cs="仿宋"/>
              <w:b/>
              <w:bCs/>
              <w:sz w:val="30"/>
              <w:szCs w:val="30"/>
            </w:rPr>
            <w:fldChar w:fldCharType="end"/>
          </w:r>
        </w:p>
        <w:p>
          <w:pPr>
            <w:pStyle w:val="29"/>
            <w:tabs>
              <w:tab w:val="right" w:leader="dot" w:pos="9474"/>
            </w:tabs>
            <w:wordWrap w:val="0"/>
            <w:topLinePunct/>
            <w:spacing w:line="360" w:lineRule="auto"/>
            <w:rPr>
              <w:rFonts w:ascii="仿宋" w:hAnsi="仿宋" w:eastAsia="仿宋" w:cs="仿宋"/>
              <w:b/>
              <w:bCs/>
              <w:sz w:val="30"/>
              <w:szCs w:val="30"/>
            </w:rPr>
          </w:pPr>
          <w:r>
            <w:fldChar w:fldCharType="begin"/>
          </w:r>
          <w:r>
            <w:instrText xml:space="preserve"> HYPERLINK \l "_Toc13675" </w:instrText>
          </w:r>
          <w:r>
            <w:fldChar w:fldCharType="separate"/>
          </w:r>
          <w:r>
            <w:rPr>
              <w:rFonts w:hint="eastAsia" w:ascii="仿宋" w:hAnsi="仿宋" w:eastAsia="仿宋" w:cs="仿宋"/>
              <w:b/>
              <w:bCs/>
              <w:sz w:val="30"/>
              <w:szCs w:val="30"/>
            </w:rPr>
            <w:t>第三章  评标办法</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_Toc13675 \h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27</w:t>
          </w:r>
          <w:r>
            <w:rPr>
              <w:rFonts w:hint="eastAsia" w:ascii="仿宋" w:hAnsi="仿宋" w:eastAsia="仿宋" w:cs="仿宋"/>
              <w:b/>
              <w:bCs/>
              <w:sz w:val="30"/>
              <w:szCs w:val="30"/>
            </w:rPr>
            <w:fldChar w:fldCharType="end"/>
          </w:r>
          <w:r>
            <w:rPr>
              <w:rFonts w:hint="eastAsia" w:ascii="仿宋" w:hAnsi="仿宋" w:eastAsia="仿宋" w:cs="仿宋"/>
              <w:b/>
              <w:bCs/>
              <w:sz w:val="30"/>
              <w:szCs w:val="30"/>
            </w:rPr>
            <w:fldChar w:fldCharType="end"/>
          </w:r>
        </w:p>
        <w:p>
          <w:pPr>
            <w:pStyle w:val="29"/>
            <w:tabs>
              <w:tab w:val="right" w:leader="dot" w:pos="9474"/>
            </w:tabs>
            <w:wordWrap w:val="0"/>
            <w:topLinePunct/>
            <w:spacing w:line="360" w:lineRule="auto"/>
            <w:rPr>
              <w:rFonts w:ascii="仿宋" w:hAnsi="仿宋" w:eastAsia="仿宋" w:cs="仿宋"/>
              <w:b/>
              <w:bCs/>
              <w:sz w:val="30"/>
              <w:szCs w:val="30"/>
            </w:rPr>
          </w:pPr>
          <w:r>
            <w:fldChar w:fldCharType="begin"/>
          </w:r>
          <w:r>
            <w:instrText xml:space="preserve"> HYPERLINK \l "_Toc1914" </w:instrText>
          </w:r>
          <w:r>
            <w:fldChar w:fldCharType="separate"/>
          </w:r>
          <w:r>
            <w:rPr>
              <w:rFonts w:hint="eastAsia" w:ascii="仿宋" w:hAnsi="仿宋" w:eastAsia="仿宋" w:cs="仿宋"/>
              <w:b/>
              <w:bCs/>
              <w:sz w:val="30"/>
              <w:szCs w:val="30"/>
            </w:rPr>
            <w:t>第四章  合同文本</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_Toc1914 \h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35</w:t>
          </w:r>
          <w:r>
            <w:rPr>
              <w:rFonts w:hint="eastAsia" w:ascii="仿宋" w:hAnsi="仿宋" w:eastAsia="仿宋" w:cs="仿宋"/>
              <w:b/>
              <w:bCs/>
              <w:sz w:val="30"/>
              <w:szCs w:val="30"/>
            </w:rPr>
            <w:fldChar w:fldCharType="end"/>
          </w:r>
          <w:r>
            <w:rPr>
              <w:rFonts w:hint="eastAsia" w:ascii="仿宋" w:hAnsi="仿宋" w:eastAsia="仿宋" w:cs="仿宋"/>
              <w:b/>
              <w:bCs/>
              <w:sz w:val="30"/>
              <w:szCs w:val="30"/>
            </w:rPr>
            <w:fldChar w:fldCharType="end"/>
          </w:r>
        </w:p>
        <w:p>
          <w:pPr>
            <w:pStyle w:val="29"/>
            <w:tabs>
              <w:tab w:val="right" w:leader="dot" w:pos="9474"/>
            </w:tabs>
            <w:wordWrap w:val="0"/>
            <w:topLinePunct/>
            <w:spacing w:line="360" w:lineRule="auto"/>
            <w:rPr>
              <w:rFonts w:ascii="仿宋" w:hAnsi="仿宋" w:eastAsia="仿宋" w:cs="仿宋"/>
              <w:b/>
              <w:bCs/>
              <w:kern w:val="2"/>
              <w:sz w:val="30"/>
              <w:szCs w:val="30"/>
            </w:rPr>
          </w:pPr>
          <w:r>
            <w:fldChar w:fldCharType="begin"/>
          </w:r>
          <w:r>
            <w:instrText xml:space="preserve"> HYPERLINK \l "_Toc31015" </w:instrText>
          </w:r>
          <w:r>
            <w:fldChar w:fldCharType="separate"/>
          </w:r>
          <w:r>
            <w:rPr>
              <w:rFonts w:hint="eastAsia" w:ascii="仿宋" w:hAnsi="仿宋" w:eastAsia="仿宋" w:cs="仿宋"/>
              <w:b/>
              <w:bCs/>
              <w:kern w:val="2"/>
              <w:sz w:val="30"/>
              <w:szCs w:val="30"/>
            </w:rPr>
            <w:t>第五章  采购内容及要求</w:t>
          </w:r>
          <w:r>
            <w:rPr>
              <w:rFonts w:hint="eastAsia" w:ascii="仿宋" w:hAnsi="仿宋" w:eastAsia="仿宋" w:cs="仿宋"/>
              <w:b/>
              <w:bCs/>
              <w:kern w:val="2"/>
              <w:sz w:val="30"/>
              <w:szCs w:val="30"/>
            </w:rPr>
            <w:tab/>
          </w:r>
          <w:r>
            <w:rPr>
              <w:rFonts w:hint="eastAsia" w:ascii="仿宋" w:hAnsi="仿宋" w:eastAsia="仿宋" w:cs="仿宋"/>
              <w:b/>
              <w:bCs/>
              <w:kern w:val="2"/>
              <w:sz w:val="30"/>
              <w:szCs w:val="30"/>
            </w:rPr>
            <w:fldChar w:fldCharType="begin"/>
          </w:r>
          <w:r>
            <w:rPr>
              <w:rFonts w:hint="eastAsia" w:ascii="仿宋" w:hAnsi="仿宋" w:eastAsia="仿宋" w:cs="仿宋"/>
              <w:b/>
              <w:bCs/>
              <w:kern w:val="2"/>
              <w:sz w:val="30"/>
              <w:szCs w:val="30"/>
            </w:rPr>
            <w:instrText xml:space="preserve"> PAGEREF _Toc31015 \h </w:instrText>
          </w:r>
          <w:r>
            <w:rPr>
              <w:rFonts w:hint="eastAsia" w:ascii="仿宋" w:hAnsi="仿宋" w:eastAsia="仿宋" w:cs="仿宋"/>
              <w:b/>
              <w:bCs/>
              <w:kern w:val="2"/>
              <w:sz w:val="30"/>
              <w:szCs w:val="30"/>
            </w:rPr>
            <w:fldChar w:fldCharType="separate"/>
          </w:r>
          <w:r>
            <w:rPr>
              <w:rFonts w:hint="eastAsia" w:ascii="仿宋" w:hAnsi="仿宋" w:eastAsia="仿宋" w:cs="仿宋"/>
              <w:b/>
              <w:bCs/>
              <w:kern w:val="2"/>
              <w:sz w:val="30"/>
              <w:szCs w:val="30"/>
            </w:rPr>
            <w:t>58</w:t>
          </w:r>
          <w:r>
            <w:rPr>
              <w:rFonts w:hint="eastAsia" w:ascii="仿宋" w:hAnsi="仿宋" w:eastAsia="仿宋" w:cs="仿宋"/>
              <w:b/>
              <w:bCs/>
              <w:kern w:val="2"/>
              <w:sz w:val="30"/>
              <w:szCs w:val="30"/>
            </w:rPr>
            <w:fldChar w:fldCharType="end"/>
          </w:r>
          <w:r>
            <w:rPr>
              <w:rFonts w:hint="eastAsia" w:ascii="仿宋" w:hAnsi="仿宋" w:eastAsia="仿宋" w:cs="仿宋"/>
              <w:b/>
              <w:bCs/>
              <w:kern w:val="2"/>
              <w:sz w:val="30"/>
              <w:szCs w:val="30"/>
            </w:rPr>
            <w:fldChar w:fldCharType="end"/>
          </w:r>
        </w:p>
        <w:p>
          <w:pPr>
            <w:pStyle w:val="29"/>
            <w:tabs>
              <w:tab w:val="right" w:leader="dot" w:pos="9474"/>
            </w:tabs>
            <w:wordWrap w:val="0"/>
            <w:topLinePunct/>
            <w:spacing w:line="360" w:lineRule="auto"/>
            <w:rPr>
              <w:rFonts w:ascii="仿宋" w:hAnsi="仿宋" w:eastAsia="仿宋" w:cs="仿宋"/>
              <w:b/>
              <w:bCs/>
              <w:sz w:val="30"/>
              <w:szCs w:val="30"/>
            </w:rPr>
          </w:pPr>
          <w:r>
            <w:fldChar w:fldCharType="begin"/>
          </w:r>
          <w:r>
            <w:instrText xml:space="preserve"> HYPERLINK \l "_Toc5927" </w:instrText>
          </w:r>
          <w:r>
            <w:fldChar w:fldCharType="separate"/>
          </w:r>
          <w:r>
            <w:rPr>
              <w:rFonts w:hint="eastAsia" w:ascii="仿宋" w:hAnsi="仿宋" w:eastAsia="仿宋" w:cs="仿宋"/>
              <w:b/>
              <w:bCs/>
              <w:kern w:val="2"/>
              <w:sz w:val="30"/>
              <w:szCs w:val="30"/>
            </w:rPr>
            <w:t>第六章  投标文件格式</w:t>
          </w:r>
          <w:r>
            <w:rPr>
              <w:rFonts w:hint="eastAsia" w:ascii="仿宋" w:hAnsi="仿宋" w:eastAsia="仿宋" w:cs="仿宋"/>
              <w:b/>
              <w:bCs/>
              <w:kern w:val="2"/>
              <w:sz w:val="30"/>
              <w:szCs w:val="30"/>
            </w:rPr>
            <w:tab/>
          </w:r>
          <w:r>
            <w:rPr>
              <w:rFonts w:hint="eastAsia" w:ascii="仿宋" w:hAnsi="仿宋" w:eastAsia="仿宋" w:cs="仿宋"/>
              <w:b/>
              <w:bCs/>
              <w:kern w:val="2"/>
              <w:sz w:val="30"/>
              <w:szCs w:val="30"/>
            </w:rPr>
            <w:fldChar w:fldCharType="begin"/>
          </w:r>
          <w:r>
            <w:rPr>
              <w:rFonts w:hint="eastAsia" w:ascii="仿宋" w:hAnsi="仿宋" w:eastAsia="仿宋" w:cs="仿宋"/>
              <w:b/>
              <w:bCs/>
              <w:kern w:val="2"/>
              <w:sz w:val="30"/>
              <w:szCs w:val="30"/>
            </w:rPr>
            <w:instrText xml:space="preserve"> PAGEREF _Toc5927 \h </w:instrText>
          </w:r>
          <w:r>
            <w:rPr>
              <w:rFonts w:hint="eastAsia" w:ascii="仿宋" w:hAnsi="仿宋" w:eastAsia="仿宋" w:cs="仿宋"/>
              <w:b/>
              <w:bCs/>
              <w:kern w:val="2"/>
              <w:sz w:val="30"/>
              <w:szCs w:val="30"/>
            </w:rPr>
            <w:fldChar w:fldCharType="separate"/>
          </w:r>
          <w:r>
            <w:rPr>
              <w:rFonts w:hint="eastAsia" w:ascii="仿宋" w:hAnsi="仿宋" w:eastAsia="仿宋" w:cs="仿宋"/>
              <w:b/>
              <w:bCs/>
              <w:kern w:val="2"/>
              <w:sz w:val="30"/>
              <w:szCs w:val="30"/>
            </w:rPr>
            <w:t>60</w:t>
          </w:r>
          <w:r>
            <w:rPr>
              <w:rFonts w:hint="eastAsia" w:ascii="仿宋" w:hAnsi="仿宋" w:eastAsia="仿宋" w:cs="仿宋"/>
              <w:b/>
              <w:bCs/>
              <w:kern w:val="2"/>
              <w:sz w:val="30"/>
              <w:szCs w:val="30"/>
            </w:rPr>
            <w:fldChar w:fldCharType="end"/>
          </w:r>
          <w:r>
            <w:rPr>
              <w:rFonts w:hint="eastAsia" w:ascii="仿宋" w:hAnsi="仿宋" w:eastAsia="仿宋" w:cs="仿宋"/>
              <w:b/>
              <w:bCs/>
              <w:kern w:val="2"/>
              <w:sz w:val="30"/>
              <w:szCs w:val="30"/>
            </w:rPr>
            <w:fldChar w:fldCharType="end"/>
          </w:r>
        </w:p>
        <w:p>
          <w:pPr>
            <w:pStyle w:val="6"/>
            <w:kinsoku/>
            <w:wordWrap w:val="0"/>
            <w:topLinePunct/>
            <w:autoSpaceDE/>
            <w:autoSpaceDN/>
            <w:spacing w:before="140" w:line="360"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r>
            <w:rPr>
              <w:rFonts w:ascii="仿宋" w:hAnsi="仿宋" w:eastAsia="仿宋" w:cs="仿宋"/>
              <w:spacing w:val="8"/>
              <w:szCs w:val="43"/>
              <w:lang w:eastAsia="zh-CN"/>
              <w14:textOutline w14:w="7962" w14:cap="flat" w14:cmpd="sng" w14:algn="ctr">
                <w14:solidFill>
                  <w14:srgbClr w14:val="000000"/>
                </w14:solidFill>
                <w14:prstDash w14:val="solid"/>
                <w14:miter w14:val="0"/>
              </w14:textOutline>
            </w:rPr>
            <w:fldChar w:fldCharType="end"/>
          </w:r>
        </w:p>
      </w:sdtContent>
    </w:sdt>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p>
    <w:p>
      <w:pPr>
        <w:pStyle w:val="6"/>
        <w:kinsoku/>
        <w:wordWrap w:val="0"/>
        <w:topLinePunct/>
        <w:autoSpaceDE/>
        <w:autoSpaceDN/>
        <w:spacing w:before="140" w:line="222" w:lineRule="auto"/>
        <w:ind w:left="3084"/>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sectPr>
          <w:headerReference r:id="rId4" w:type="default"/>
          <w:footerReference r:id="rId5" w:type="default"/>
          <w:pgSz w:w="11907" w:h="16841"/>
          <w:pgMar w:top="1418" w:right="1214" w:bottom="1371" w:left="1219" w:header="877" w:footer="1157" w:gutter="0"/>
          <w:pgNumType w:start="1"/>
          <w:cols w:space="720" w:num="1"/>
        </w:sectPr>
      </w:pPr>
    </w:p>
    <w:p>
      <w:pPr>
        <w:pStyle w:val="6"/>
        <w:kinsoku/>
        <w:wordWrap w:val="0"/>
        <w:topLinePunct/>
        <w:autoSpaceDE/>
        <w:autoSpaceDN/>
        <w:spacing w:before="140" w:line="224" w:lineRule="auto"/>
        <w:jc w:val="center"/>
        <w:outlineLvl w:val="0"/>
        <w:rPr>
          <w:rFonts w:ascii="仿宋" w:hAnsi="仿宋" w:eastAsia="仿宋" w:cs="仿宋"/>
          <w:lang w:eastAsia="zh-CN"/>
        </w:rPr>
      </w:pPr>
      <w:bookmarkStart w:id="1" w:name="_Toc19192"/>
      <w:r>
        <w:rPr>
          <w:rFonts w:hint="eastAsia" w:ascii="仿宋_GB2312" w:hAnsi="仿宋_GB2312" w:eastAsia="仿宋_GB2312" w:cs="仿宋_GB2312"/>
          <w:b/>
          <w:bCs/>
          <w:snapToGrid/>
          <w:color w:val="auto"/>
          <w:kern w:val="2"/>
          <w:sz w:val="32"/>
          <w:szCs w:val="32"/>
          <w:lang w:eastAsia="zh-CN"/>
        </w:rPr>
        <w:t>第一章  招标公告</w:t>
      </w:r>
      <w:bookmarkEnd w:id="0"/>
      <w:bookmarkEnd w:id="1"/>
    </w:p>
    <w:p>
      <w:pPr>
        <w:kinsoku/>
        <w:wordWrap w:val="0"/>
        <w:topLinePunct/>
        <w:autoSpaceDE/>
        <w:autoSpaceDN/>
        <w:spacing w:before="53"/>
        <w:rPr>
          <w:rFonts w:ascii="仿宋" w:hAnsi="仿宋" w:eastAsia="仿宋" w:cs="仿宋"/>
          <w:lang w:eastAsia="zh-CN"/>
        </w:rPr>
      </w:pPr>
    </w:p>
    <w:tbl>
      <w:tblPr>
        <w:tblStyle w:val="27"/>
        <w:tblW w:w="9585" w:type="dxa"/>
        <w:tblInd w:w="34"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8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869" w:hRule="atLeast"/>
        </w:trPr>
        <w:tc>
          <w:tcPr>
            <w:tcW w:w="9585" w:type="dxa"/>
          </w:tcPr>
          <w:p>
            <w:pPr>
              <w:pStyle w:val="28"/>
              <w:kinsoku/>
              <w:wordWrap w:val="0"/>
              <w:topLinePunct/>
              <w:autoSpaceDE/>
              <w:autoSpaceDN/>
              <w:spacing w:line="360" w:lineRule="auto"/>
              <w:ind w:left="581"/>
              <w:rPr>
                <w:rFonts w:ascii="仿宋" w:hAnsi="仿宋" w:eastAsia="仿宋" w:cs="仿宋"/>
                <w:b/>
                <w:bCs/>
                <w:lang w:eastAsia="zh-CN"/>
              </w:rPr>
            </w:pPr>
            <w:r>
              <w:rPr>
                <w:rFonts w:hint="eastAsia" w:ascii="仿宋" w:hAnsi="仿宋" w:eastAsia="仿宋" w:cs="仿宋"/>
                <w:b/>
                <w:bCs/>
                <w:spacing w:val="-3"/>
                <w:lang w:eastAsia="zh-CN"/>
              </w:rPr>
              <w:t>项目概况</w:t>
            </w:r>
          </w:p>
          <w:p>
            <w:pPr>
              <w:pStyle w:val="28"/>
              <w:kinsoku/>
              <w:wordWrap w:val="0"/>
              <w:topLinePunct/>
              <w:autoSpaceDE/>
              <w:autoSpaceDN/>
              <w:spacing w:line="360" w:lineRule="auto"/>
              <w:ind w:left="96" w:right="79" w:firstLine="486"/>
              <w:jc w:val="both"/>
              <w:rPr>
                <w:rFonts w:ascii="仿宋" w:hAnsi="仿宋" w:eastAsia="仿宋" w:cs="仿宋"/>
                <w:lang w:eastAsia="zh-CN"/>
              </w:rPr>
            </w:pPr>
            <w:r>
              <w:rPr>
                <w:rFonts w:hint="eastAsia" w:ascii="仿宋" w:hAnsi="仿宋" w:eastAsia="仿宋" w:cs="仿宋"/>
                <w:spacing w:val="3"/>
                <w:lang w:eastAsia="zh-CN"/>
              </w:rPr>
              <w:t>西安市城市管理和综合执法局</w:t>
            </w:r>
            <w:r>
              <w:rPr>
                <w:rFonts w:hint="eastAsia" w:ascii="仿宋" w:hAnsi="仿宋" w:eastAsia="仿宋" w:cs="仿宋"/>
                <w:spacing w:val="-60"/>
                <w:lang w:eastAsia="zh-CN"/>
              </w:rPr>
              <w:t xml:space="preserve"> </w:t>
            </w:r>
            <w:r>
              <w:rPr>
                <w:rFonts w:hint="eastAsia" w:ascii="仿宋" w:hAnsi="仿宋" w:eastAsia="仿宋" w:cs="仿宋"/>
                <w:spacing w:val="3"/>
                <w:u w:val="single"/>
                <w:lang w:eastAsia="zh-CN"/>
              </w:rPr>
              <w:t>2023年街景布置常规性摆花</w:t>
            </w:r>
            <w:r>
              <w:rPr>
                <w:rFonts w:hint="eastAsia" w:ascii="仿宋" w:hAnsi="仿宋" w:eastAsia="仿宋" w:cs="仿宋"/>
                <w:spacing w:val="3"/>
                <w:lang w:eastAsia="zh-CN"/>
              </w:rPr>
              <w:t>的潜在投标人应在</w:t>
            </w:r>
            <w:r>
              <w:rPr>
                <w:rFonts w:hint="eastAsia" w:ascii="仿宋" w:hAnsi="仿宋" w:eastAsia="仿宋" w:cs="仿宋"/>
                <w:spacing w:val="-105"/>
                <w:lang w:eastAsia="zh-CN"/>
              </w:rPr>
              <w:t xml:space="preserve"> </w:t>
            </w:r>
            <w:r>
              <w:rPr>
                <w:rFonts w:hint="eastAsia" w:ascii="仿宋" w:hAnsi="仿宋" w:eastAsia="仿宋" w:cs="仿宋"/>
                <w:spacing w:val="-109"/>
                <w:u w:val="single"/>
                <w:lang w:eastAsia="zh-CN"/>
              </w:rPr>
              <w:t xml:space="preserve"> </w:t>
            </w:r>
            <w:r>
              <w:rPr>
                <w:rFonts w:hint="eastAsia" w:ascii="仿宋" w:hAnsi="仿宋" w:eastAsia="仿宋" w:cs="仿宋"/>
                <w:spacing w:val="3"/>
                <w:u w:val="single"/>
                <w:lang w:eastAsia="zh-CN"/>
              </w:rPr>
              <w:t>全国公共资源</w:t>
            </w:r>
            <w:r>
              <w:rPr>
                <w:rFonts w:hint="eastAsia" w:ascii="仿宋" w:hAnsi="仿宋" w:eastAsia="仿宋" w:cs="仿宋"/>
                <w:spacing w:val="4"/>
                <w:u w:val="single"/>
                <w:lang w:eastAsia="zh-CN"/>
              </w:rPr>
              <w:t>交易平台（陕西省·西安市）网站【首页）电子交易平台）陕西政府采购交易系统）企</w:t>
            </w:r>
            <w:r>
              <w:rPr>
                <w:rFonts w:hint="eastAsia" w:ascii="仿宋" w:hAnsi="仿宋" w:eastAsia="仿宋" w:cs="仿宋"/>
                <w:spacing w:val="-1"/>
                <w:u w:val="single"/>
                <w:lang w:eastAsia="zh-CN"/>
              </w:rPr>
              <w:t>业端】</w:t>
            </w:r>
            <w:r>
              <w:rPr>
                <w:rFonts w:hint="eastAsia" w:ascii="仿宋" w:hAnsi="仿宋" w:eastAsia="仿宋" w:cs="仿宋"/>
                <w:spacing w:val="-1"/>
                <w:lang w:eastAsia="zh-CN"/>
              </w:rPr>
              <w:t>获取招标</w:t>
            </w:r>
            <w:r>
              <w:rPr>
                <w:rFonts w:hint="eastAsia" w:ascii="仿宋" w:hAnsi="仿宋" w:eastAsia="仿宋" w:cs="仿宋"/>
                <w:color w:val="auto"/>
                <w:spacing w:val="-1"/>
                <w:lang w:eastAsia="zh-CN"/>
              </w:rPr>
              <w:t>文件，并于</w:t>
            </w:r>
            <w:r>
              <w:rPr>
                <w:rFonts w:hint="eastAsia" w:ascii="仿宋" w:hAnsi="仿宋" w:eastAsia="仿宋" w:cs="仿宋"/>
                <w:snapToGrid/>
                <w:color w:val="auto"/>
                <w:shd w:val="clear" w:color="auto" w:fill="FFFFFF"/>
                <w:lang w:eastAsia="zh-CN"/>
              </w:rPr>
              <w:t>2023年09月20日09时30分（ 北京时间）</w:t>
            </w:r>
            <w:r>
              <w:rPr>
                <w:rFonts w:hint="eastAsia" w:ascii="仿宋" w:hAnsi="仿宋" w:eastAsia="仿宋" w:cs="仿宋"/>
                <w:color w:val="auto"/>
                <w:spacing w:val="-2"/>
                <w:lang w:eastAsia="zh-CN"/>
              </w:rPr>
              <w:t>前递</w:t>
            </w:r>
            <w:r>
              <w:rPr>
                <w:rFonts w:hint="eastAsia" w:ascii="仿宋" w:hAnsi="仿宋" w:eastAsia="仿宋" w:cs="仿宋"/>
                <w:spacing w:val="-2"/>
                <w:lang w:eastAsia="zh-CN"/>
              </w:rPr>
              <w:t>交投</w:t>
            </w:r>
            <w:r>
              <w:rPr>
                <w:rFonts w:hint="eastAsia" w:ascii="仿宋" w:hAnsi="仿宋" w:eastAsia="仿宋" w:cs="仿宋"/>
                <w:spacing w:val="1"/>
                <w:lang w:eastAsia="zh-CN"/>
              </w:rPr>
              <w:t>标文件。</w:t>
            </w:r>
          </w:p>
        </w:tc>
      </w:tr>
    </w:tbl>
    <w:p>
      <w:pPr>
        <w:pStyle w:val="6"/>
        <w:kinsoku/>
        <w:wordWrap w:val="0"/>
        <w:topLinePunct/>
        <w:autoSpaceDE/>
        <w:autoSpaceDN/>
        <w:spacing w:line="360" w:lineRule="auto"/>
        <w:ind w:left="143"/>
        <w:outlineLvl w:val="1"/>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bookmarkStart w:id="2" w:name="_Toc15042"/>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一、项目基本情况：</w:t>
      </w:r>
      <w:bookmarkEnd w:id="2"/>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采购项目编号：ZXDZB-2023-042</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项目名称：2023年街景布置常规性摆花</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采购方式：公开招标</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预算金额：18610000.00元</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最高限价：18594121.23元</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采购需求：详见图纸及清单</w:t>
      </w:r>
    </w:p>
    <w:tbl>
      <w:tblPr>
        <w:tblStyle w:val="27"/>
        <w:tblW w:w="9659" w:type="dxa"/>
        <w:tblInd w:w="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932"/>
        <w:gridCol w:w="1295"/>
        <w:gridCol w:w="1991"/>
        <w:gridCol w:w="996"/>
        <w:gridCol w:w="1227"/>
        <w:gridCol w:w="1664"/>
        <w:gridCol w:w="1554"/>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422" w:hRule="atLeast"/>
        </w:trPr>
        <w:tc>
          <w:tcPr>
            <w:tcW w:w="932" w:type="dxa"/>
            <w:vAlign w:val="center"/>
          </w:tcPr>
          <w:p>
            <w:pPr>
              <w:kinsoku/>
              <w:wordWrap w:val="0"/>
              <w:topLinePunct/>
              <w:autoSpaceDE/>
              <w:autoSpaceDN/>
              <w:spacing w:line="360" w:lineRule="auto"/>
              <w:jc w:val="center"/>
              <w:rPr>
                <w:rFonts w:hint="default" w:ascii="仿宋" w:hAnsi="仿宋" w:eastAsia="仿宋" w:cs="仿宋"/>
                <w:b/>
                <w:bCs/>
                <w:snapToGrid/>
                <w:color w:val="000000" w:themeColor="text1"/>
                <w:sz w:val="24"/>
                <w:szCs w:val="24"/>
                <w:shd w:val="clear" w:color="auto" w:fill="FFFFFF"/>
                <w:lang w:val="en-US"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品</w:t>
            </w:r>
            <w:r>
              <w:rPr>
                <w:rFonts w:hint="eastAsia" w:ascii="仿宋" w:hAnsi="仿宋" w:eastAsia="仿宋" w:cs="仿宋"/>
                <w:b/>
                <w:bCs/>
                <w:snapToGrid/>
                <w:color w:val="000000" w:themeColor="text1"/>
                <w:sz w:val="24"/>
                <w:szCs w:val="24"/>
                <w:shd w:val="clear" w:color="auto" w:fill="FFFFFF"/>
                <w:lang w:val="en-US" w:eastAsia="zh-CN"/>
                <w14:textFill>
                  <w14:solidFill>
                    <w14:schemeClr w14:val="tx1"/>
                  </w14:solidFill>
                </w14:textFill>
              </w:rPr>
              <w:t>目号</w:t>
            </w:r>
          </w:p>
        </w:tc>
        <w:tc>
          <w:tcPr>
            <w:tcW w:w="1295" w:type="dxa"/>
            <w:vAlign w:val="center"/>
          </w:tcPr>
          <w:p>
            <w:pPr>
              <w:kinsoku/>
              <w:wordWrap w:val="0"/>
              <w:topLinePunct/>
              <w:autoSpaceDE/>
              <w:autoSpaceDN/>
              <w:spacing w:line="360" w:lineRule="auto"/>
              <w:jc w:val="cente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品目名称</w:t>
            </w:r>
          </w:p>
        </w:tc>
        <w:tc>
          <w:tcPr>
            <w:tcW w:w="1991" w:type="dxa"/>
            <w:vAlign w:val="center"/>
          </w:tcPr>
          <w:p>
            <w:pPr>
              <w:kinsoku/>
              <w:wordWrap w:val="0"/>
              <w:topLinePunct/>
              <w:autoSpaceDE/>
              <w:autoSpaceDN/>
              <w:spacing w:line="360" w:lineRule="auto"/>
              <w:jc w:val="center"/>
              <w:rPr>
                <w:rFonts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采购标的</w:t>
            </w:r>
          </w:p>
        </w:tc>
        <w:tc>
          <w:tcPr>
            <w:tcW w:w="996" w:type="dxa"/>
            <w:vAlign w:val="center"/>
          </w:tcPr>
          <w:p>
            <w:pPr>
              <w:kinsoku/>
              <w:wordWrap w:val="0"/>
              <w:topLinePunct/>
              <w:autoSpaceDE/>
              <w:autoSpaceDN/>
              <w:spacing w:line="360" w:lineRule="auto"/>
              <w:jc w:val="center"/>
              <w:rPr>
                <w:rFonts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数量</w:t>
            </w:r>
          </w:p>
          <w:p>
            <w:pPr>
              <w:kinsoku/>
              <w:wordWrap w:val="0"/>
              <w:topLinePunct/>
              <w:autoSpaceDE/>
              <w:autoSpaceDN/>
              <w:spacing w:line="360" w:lineRule="auto"/>
              <w:jc w:val="center"/>
              <w:rPr>
                <w:rFonts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（单位）</w:t>
            </w:r>
          </w:p>
        </w:tc>
        <w:tc>
          <w:tcPr>
            <w:tcW w:w="1227" w:type="dxa"/>
            <w:vAlign w:val="center"/>
          </w:tcPr>
          <w:p>
            <w:pPr>
              <w:kinsoku/>
              <w:wordWrap w:val="0"/>
              <w:topLinePunct/>
              <w:autoSpaceDE/>
              <w:autoSpaceDN/>
              <w:spacing w:line="360" w:lineRule="auto"/>
              <w:jc w:val="center"/>
              <w:rPr>
                <w:rFonts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技术规格、</w:t>
            </w:r>
          </w:p>
          <w:p>
            <w:pPr>
              <w:kinsoku/>
              <w:wordWrap w:val="0"/>
              <w:topLinePunct/>
              <w:autoSpaceDE/>
              <w:autoSpaceDN/>
              <w:spacing w:line="360" w:lineRule="auto"/>
              <w:jc w:val="center"/>
              <w:rPr>
                <w:rFonts w:ascii="仿宋" w:hAnsi="仿宋" w:eastAsia="仿宋" w:cs="仿宋"/>
                <w:b/>
                <w:bCs/>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b/>
                <w:bCs/>
                <w:snapToGrid/>
                <w:color w:val="000000" w:themeColor="text1"/>
                <w:sz w:val="24"/>
                <w:szCs w:val="24"/>
                <w:shd w:val="clear" w:color="auto" w:fill="FFFFFF"/>
                <w:lang w:eastAsia="zh-CN"/>
                <w14:textFill>
                  <w14:solidFill>
                    <w14:schemeClr w14:val="tx1"/>
                  </w14:solidFill>
                </w14:textFill>
              </w:rPr>
              <w:t>参数及要求</w:t>
            </w:r>
          </w:p>
        </w:tc>
        <w:tc>
          <w:tcPr>
            <w:tcW w:w="1664" w:type="dxa"/>
            <w:vAlign w:val="center"/>
          </w:tcPr>
          <w:p>
            <w:pPr>
              <w:kinsoku/>
              <w:wordWrap w:val="0"/>
              <w:topLinePunct/>
              <w:autoSpaceDE/>
              <w:autoSpaceDN/>
              <w:spacing w:line="360" w:lineRule="auto"/>
              <w:jc w:val="center"/>
              <w:rPr>
                <w:rFonts w:ascii="仿宋" w:hAnsi="仿宋" w:eastAsia="仿宋" w:cs="仿宋"/>
                <w:b/>
                <w:bCs/>
                <w:snapToGrid/>
                <w:color w:val="auto"/>
                <w:sz w:val="24"/>
                <w:szCs w:val="24"/>
                <w:shd w:val="clear" w:color="auto" w:fill="FFFFFF"/>
                <w:lang w:eastAsia="zh-CN"/>
              </w:rPr>
            </w:pPr>
            <w:r>
              <w:rPr>
                <w:rFonts w:hint="eastAsia" w:ascii="仿宋" w:hAnsi="仿宋" w:eastAsia="仿宋" w:cs="仿宋"/>
                <w:b/>
                <w:bCs/>
                <w:snapToGrid/>
                <w:color w:val="auto"/>
                <w:sz w:val="24"/>
                <w:szCs w:val="24"/>
                <w:shd w:val="clear" w:color="auto" w:fill="FFFFFF"/>
                <w:lang w:eastAsia="zh-CN"/>
              </w:rPr>
              <w:t>品目预算(元)</w:t>
            </w:r>
          </w:p>
        </w:tc>
        <w:tc>
          <w:tcPr>
            <w:tcW w:w="1554" w:type="dxa"/>
            <w:vAlign w:val="center"/>
          </w:tcPr>
          <w:p>
            <w:pPr>
              <w:kinsoku/>
              <w:wordWrap w:val="0"/>
              <w:topLinePunct/>
              <w:autoSpaceDE/>
              <w:autoSpaceDN/>
              <w:spacing w:line="360" w:lineRule="auto"/>
              <w:jc w:val="center"/>
              <w:rPr>
                <w:rFonts w:ascii="仿宋" w:hAnsi="仿宋" w:eastAsia="仿宋" w:cs="仿宋"/>
                <w:b/>
                <w:bCs/>
                <w:snapToGrid/>
                <w:color w:val="auto"/>
                <w:sz w:val="24"/>
                <w:szCs w:val="24"/>
                <w:shd w:val="clear" w:color="auto" w:fill="FFFFFF"/>
                <w:lang w:eastAsia="zh-CN"/>
              </w:rPr>
            </w:pPr>
            <w:r>
              <w:rPr>
                <w:rFonts w:hint="eastAsia" w:ascii="仿宋" w:hAnsi="仿宋" w:eastAsia="仿宋" w:cs="仿宋"/>
                <w:snapToGrid/>
                <w:color w:val="auto"/>
                <w:sz w:val="24"/>
                <w:szCs w:val="24"/>
                <w:shd w:val="clear" w:color="auto" w:fill="FFFFFF"/>
                <w:lang w:eastAsia="zh-CN"/>
              </w:rPr>
              <w:t>最高限价(元)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872" w:hRule="atLeast"/>
        </w:trPr>
        <w:tc>
          <w:tcPr>
            <w:tcW w:w="932"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1-1</w:t>
            </w:r>
          </w:p>
        </w:tc>
        <w:tc>
          <w:tcPr>
            <w:tcW w:w="1295"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园林绿化</w:t>
            </w:r>
          </w:p>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工程施工</w:t>
            </w:r>
          </w:p>
        </w:tc>
        <w:tc>
          <w:tcPr>
            <w:tcW w:w="1991"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2023年街景布置常规性摆花一标段</w:t>
            </w:r>
          </w:p>
        </w:tc>
        <w:tc>
          <w:tcPr>
            <w:tcW w:w="996"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1(项)</w:t>
            </w:r>
          </w:p>
        </w:tc>
        <w:tc>
          <w:tcPr>
            <w:tcW w:w="1227"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详见</w:t>
            </w:r>
          </w:p>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采购文件</w:t>
            </w:r>
          </w:p>
        </w:tc>
        <w:tc>
          <w:tcPr>
            <w:tcW w:w="1664"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1170</w:t>
            </w:r>
            <w:r>
              <w:rPr>
                <w:rFonts w:hint="eastAsia" w:ascii="仿宋" w:hAnsi="仿宋" w:eastAsia="仿宋" w:cs="仿宋"/>
                <w:snapToGrid/>
                <w:color w:val="000000" w:themeColor="text1"/>
                <w:sz w:val="24"/>
                <w:szCs w:val="24"/>
                <w:shd w:val="clear" w:color="auto" w:fill="FFFFFF"/>
                <w:lang w:val="en-US" w:eastAsia="zh-CN"/>
                <w14:textFill>
                  <w14:solidFill>
                    <w14:schemeClr w14:val="tx1"/>
                  </w14:solidFill>
                </w14:textFill>
              </w:rPr>
              <w:t>0</w:t>
            </w: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000.00</w:t>
            </w:r>
          </w:p>
        </w:tc>
        <w:tc>
          <w:tcPr>
            <w:tcW w:w="1554"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11694161.70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880" w:hRule="atLeast"/>
        </w:trPr>
        <w:tc>
          <w:tcPr>
            <w:tcW w:w="932"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1-2</w:t>
            </w:r>
          </w:p>
        </w:tc>
        <w:tc>
          <w:tcPr>
            <w:tcW w:w="1295"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园林绿化</w:t>
            </w:r>
          </w:p>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工程施工</w:t>
            </w:r>
          </w:p>
        </w:tc>
        <w:tc>
          <w:tcPr>
            <w:tcW w:w="1991"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2023年街景布置常规性摆花二标段</w:t>
            </w:r>
          </w:p>
        </w:tc>
        <w:tc>
          <w:tcPr>
            <w:tcW w:w="996"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1(项)</w:t>
            </w:r>
          </w:p>
        </w:tc>
        <w:tc>
          <w:tcPr>
            <w:tcW w:w="1227"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详见</w:t>
            </w:r>
          </w:p>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采购文件</w:t>
            </w:r>
          </w:p>
        </w:tc>
        <w:tc>
          <w:tcPr>
            <w:tcW w:w="1664"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6910000.00</w:t>
            </w:r>
          </w:p>
        </w:tc>
        <w:tc>
          <w:tcPr>
            <w:tcW w:w="1554" w:type="dxa"/>
            <w:vAlign w:val="center"/>
          </w:tcPr>
          <w:p>
            <w:pPr>
              <w:kinsoku/>
              <w:wordWrap w:val="0"/>
              <w:topLinePunct/>
              <w:autoSpaceDE/>
              <w:autoSpaceDN/>
              <w:spacing w:line="360" w:lineRule="auto"/>
              <w:jc w:val="center"/>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6899959.53</w:t>
            </w:r>
          </w:p>
        </w:tc>
      </w:tr>
    </w:tbl>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本合同包不接受联合体投标</w:t>
      </w:r>
    </w:p>
    <w:p>
      <w:pPr>
        <w:pStyle w:val="10"/>
        <w:kinsoku/>
        <w:wordWrap w:val="0"/>
        <w:topLinePunct/>
        <w:autoSpaceDE/>
        <w:autoSpaceDN/>
        <w:adjustRightInd/>
        <w:snapToGrid/>
        <w:spacing w:before="0" w:beforeAutospacing="0" w:after="0" w:afterAutospacing="0" w:line="360" w:lineRule="auto"/>
        <w:ind w:firstLine="480" w:firstLineChars="200"/>
        <w:rPr>
          <w:color w:val="auto"/>
          <w:lang w:eastAsia="zh-CN"/>
        </w:rPr>
      </w:pPr>
      <w:r>
        <w:rPr>
          <w:rFonts w:hint="eastAsia" w:ascii="仿宋" w:hAnsi="仿宋" w:eastAsia="仿宋" w:cs="仿宋"/>
          <w:snapToGrid/>
          <w:color w:val="auto"/>
          <w:szCs w:val="24"/>
          <w:shd w:val="clear" w:color="auto" w:fill="FFFFFF"/>
          <w:lang w:eastAsia="zh-CN"/>
        </w:rPr>
        <w:t>合同履行期限：365天</w:t>
      </w:r>
    </w:p>
    <w:p>
      <w:pPr>
        <w:pStyle w:val="6"/>
        <w:kinsoku/>
        <w:wordWrap w:val="0"/>
        <w:topLinePunct/>
        <w:autoSpaceDE/>
        <w:autoSpaceDN/>
        <w:spacing w:line="360" w:lineRule="auto"/>
        <w:ind w:left="143"/>
        <w:outlineLvl w:val="1"/>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bookmarkStart w:id="3" w:name="_Toc31091"/>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二、申请人的资格要求</w:t>
      </w:r>
      <w:bookmarkEnd w:id="3"/>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1、满足《中华人民共和国政府采购法》第二十二条规定</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2、落实的政府采购政策需满足的资格要求：</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合同包 1(2023年街景布置常规性摆花) 落实政府采购</w:t>
      </w:r>
      <w:r>
        <w:rPr>
          <w:rFonts w:hint="eastAsia" w:ascii="仿宋" w:hAnsi="仿宋" w:eastAsia="仿宋" w:cs="仿宋"/>
          <w:snapToGrid/>
          <w:color w:val="auto"/>
          <w:szCs w:val="24"/>
          <w:shd w:val="clear" w:color="auto" w:fill="FFFFFF"/>
          <w:lang w:eastAsia="zh-CN"/>
        </w:rPr>
        <w:t>政策需满足的资格要求如下：</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《政府采购促进中小企业发展管理办法》（财库〔2020〕46 号）；《关于进一步加大政府采购支持中小企业力度的通知》（财库〔2022〕19号）；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《财政部司法部关于政府采购支持监狱企业发展有关问题的通知》（财库〔2014〕68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《国务院办公厅关于建立政府强制采购节能产品制度的通知》（国办发〔2007〕51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《环境标志产品政府采购实施的意见》（财库[2006]90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《节能产品政府采购实施意见》（财库[2004] 185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《财政部民政部中国残疾人联合会关于残疾人就业政府采购政策的通知》（财库[2017] 141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《关于在政府采购活动中查询及使用信用记录有关问题的通知》（财库〔2016〕125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《财政部发展改革委生态环境部市场监管总局关于调整优化节能产品、环境标志产品政府采购执行机制的通知》（财库〔2019〕9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《财政部国务院扶贫办关于运用政府采购政策支持脱贫攻坚的通知》（财库〔2019〕27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《关于运用政府采购政策支持乡村产业振兴的通知》财库〔2021〕19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《陕西省中小企业政府采购信用融资办法》（陕财办采〔2018〕23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《陕西省财政厅关于加快推进我省中小企业政府采购信用融资工作的通知》（陕财办采〔2020〕15 号） ；</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《关于进一步加大政府采购 支持中小企业力度的通知》（财库〔2022〕19 号）；</w:t>
      </w:r>
    </w:p>
    <w:p>
      <w:pPr>
        <w:pStyle w:val="10"/>
        <w:numPr>
          <w:ilvl w:val="0"/>
          <w:numId w:val="3"/>
        </w:numPr>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如有最新颁布的政府采购政策，按最新的文件执行。</w:t>
      </w:r>
    </w:p>
    <w:p>
      <w:pPr>
        <w:pStyle w:val="10"/>
        <w:numPr>
          <w:ilvl w:val="0"/>
          <w:numId w:val="3"/>
        </w:numPr>
        <w:kinsoku/>
        <w:wordWrap w:val="0"/>
        <w:topLinePunct/>
        <w:autoSpaceDE/>
        <w:autoSpaceDN/>
        <w:adjustRightInd/>
        <w:snapToGrid/>
        <w:spacing w:before="0" w:beforeAutospacing="0" w:after="0" w:afterAutospacing="0" w:line="360" w:lineRule="auto"/>
        <w:ind w:firstLine="482"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b/>
          <w:bCs/>
          <w:snapToGrid/>
          <w:color w:val="auto"/>
          <w:szCs w:val="24"/>
          <w:shd w:val="clear" w:color="auto" w:fill="FFFFFF"/>
          <w:lang w:eastAsia="zh-CN"/>
        </w:rPr>
        <w:t>本项目专门面向中小企业。</w:t>
      </w:r>
    </w:p>
    <w:p>
      <w:pPr>
        <w:pStyle w:val="6"/>
        <w:kinsoku/>
        <w:wordWrap w:val="0"/>
        <w:topLinePunct/>
        <w:autoSpaceDE/>
        <w:autoSpaceDN/>
        <w:spacing w:line="360" w:lineRule="auto"/>
        <w:ind w:firstLine="480" w:firstLineChars="200"/>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3、本项目的特定资格要求：</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合同包 1 (2023年街景布置常规性摆花) 特定资格要求如下：</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（1）投标人具有独立承担民事责任能力的法人或其他组织或自然人，提供统一社会信用代码的营业执照（或事业单位提供事业单位法人证书等国家规定的相关证明，自然人提供本人身份证）；</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（2）法定代表人授权委托书（附法定代表人身份证及被授权委托人身份证复印件）。 （法定代表人参加投标只须提供法定代表人身份证复印件）。</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（3）满足《中华人民共和国政府采购法实施条例》第十八条规定。单位负责人为同一人或者存在直接控股、管理关系的不同供应商，不得参加同一合同项下的政府采购活动。</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（4）</w:t>
      </w:r>
      <w:r>
        <w:rPr>
          <w:rFonts w:hint="eastAsia" w:ascii="仿宋" w:hAnsi="仿宋" w:eastAsia="仿宋" w:cs="仿宋"/>
          <w:color w:val="auto"/>
          <w:szCs w:val="24"/>
          <w:shd w:val="clear" w:color="auto" w:fill="FFFFFF"/>
        </w:rPr>
        <w:t>投标人未被“中国执行信息公开网”（zxgk.court.gov.cn/shixin/）列入失信被执行人</w:t>
      </w:r>
      <w:r>
        <w:rPr>
          <w:rFonts w:hint="eastAsia" w:ascii="仿宋" w:hAnsi="仿宋" w:eastAsia="仿宋" w:cs="仿宋"/>
          <w:color w:val="auto"/>
          <w:szCs w:val="24"/>
          <w:shd w:val="clear" w:color="auto" w:fill="FFFFFF"/>
          <w:lang w:eastAsia="zh-CN"/>
        </w:rPr>
        <w:t>；</w:t>
      </w:r>
      <w:r>
        <w:rPr>
          <w:rFonts w:hint="eastAsia" w:ascii="仿宋" w:hAnsi="仿宋" w:eastAsia="仿宋" w:cs="仿宋"/>
          <w:color w:val="auto"/>
          <w:szCs w:val="24"/>
          <w:shd w:val="clear" w:color="auto" w:fill="FFFFFF"/>
        </w:rPr>
        <w:t>未被“信用中国”（www.creditchina.gov.cn/）列入重大税收违法失信主体和政府采购严重违法失信行为记录名单</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w:t>
      </w:r>
      <w:r>
        <w:rPr>
          <w:rFonts w:hint="eastAsia" w:ascii="仿宋" w:hAnsi="仿宋" w:eastAsia="仿宋" w:cs="仿宋"/>
          <w:color w:val="auto"/>
          <w:szCs w:val="24"/>
          <w:shd w:val="clear" w:color="auto" w:fill="FFFFFF"/>
        </w:rPr>
        <w:t>未被列入中国政府采购网(http://www.ccgp.gov.cn)“政府采购严重违法失信行为记录名单”</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（处罚期内）；无不良记录（处罚期内）；</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（5）拟派项目经理具备园林绿化相关专业中级及以上职称。</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z w:val="21"/>
          <w:lang w:eastAsia="zh-CN"/>
        </w:rPr>
      </w:pPr>
      <w:r>
        <w:rPr>
          <w:rFonts w:ascii="仿宋" w:hAnsi="仿宋" w:eastAsia="仿宋" w:cs="仿宋"/>
          <w:snapToGrid/>
          <w:color w:val="000000" w:themeColor="text1"/>
          <w:szCs w:val="24"/>
          <w:shd w:val="clear" w:color="auto" w:fill="FFFFFF"/>
          <w:lang w:eastAsia="zh-CN"/>
          <w14:textFill>
            <w14:solidFill>
              <w14:schemeClr w14:val="tx1"/>
            </w14:solidFill>
          </w14:textFill>
        </w:rPr>
        <w:t>（6）</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提供中小企业声明函（本项目为专门面向中小微企业采购项目）</w:t>
      </w:r>
    </w:p>
    <w:p>
      <w:pPr>
        <w:pStyle w:val="6"/>
        <w:kinsoku/>
        <w:wordWrap w:val="0"/>
        <w:topLinePunct/>
        <w:autoSpaceDE/>
        <w:autoSpaceDN/>
        <w:spacing w:line="360" w:lineRule="auto"/>
        <w:ind w:left="143"/>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bookmarkStart w:id="4" w:name="_Toc18804"/>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三、招标文件的获取方式</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color w:val="auto"/>
          <w:szCs w:val="24"/>
          <w:shd w:val="clear" w:color="auto" w:fill="FFFFFF"/>
          <w:lang w:eastAsia="zh-CN"/>
        </w:rPr>
      </w:pPr>
      <w:r>
        <w:rPr>
          <w:rFonts w:hint="eastAsia" w:ascii="仿宋" w:hAnsi="仿宋" w:eastAsia="仿宋" w:cs="仿宋"/>
          <w:color w:val="auto"/>
          <w:szCs w:val="24"/>
          <w:shd w:val="clear" w:color="auto" w:fill="FFFFFF"/>
          <w:lang w:eastAsia="zh-CN"/>
        </w:rPr>
        <w:t>时间：2023年8月30日至 2023年9月6日，每天上午 00:00:00 至 12:00:00 ，</w:t>
      </w:r>
    </w:p>
    <w:p>
      <w:pPr>
        <w:pStyle w:val="10"/>
        <w:kinsoku/>
        <w:wordWrap w:val="0"/>
        <w:topLinePunct/>
        <w:autoSpaceDE/>
        <w:autoSpaceDN/>
        <w:adjustRightInd/>
        <w:snapToGrid/>
        <w:spacing w:before="0" w:beforeAutospacing="0" w:after="0" w:afterAutospacing="0" w:line="360" w:lineRule="auto"/>
        <w:rPr>
          <w:rFonts w:ascii="仿宋" w:hAnsi="仿宋" w:eastAsia="仿宋" w:cs="仿宋"/>
          <w:color w:val="auto"/>
          <w:szCs w:val="24"/>
          <w:shd w:val="clear" w:color="auto" w:fill="FFFFFF"/>
          <w:lang w:eastAsia="zh-CN"/>
        </w:rPr>
      </w:pPr>
      <w:r>
        <w:rPr>
          <w:rFonts w:hint="eastAsia" w:ascii="仿宋" w:hAnsi="仿宋" w:eastAsia="仿宋" w:cs="仿宋"/>
          <w:color w:val="auto"/>
          <w:szCs w:val="24"/>
          <w:shd w:val="clear" w:color="auto" w:fill="FFFFFF"/>
          <w:lang w:eastAsia="zh-CN"/>
        </w:rPr>
        <w:t>下午 12:00:00 至 23:59:59（北京时间，法定节假日除外）</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地点：全国公共资源交易平台（陕西省·西安市）网站【首页〉电子交易平台〉陕西</w:t>
      </w:r>
    </w:p>
    <w:p>
      <w:pPr>
        <w:pStyle w:val="10"/>
        <w:kinsoku/>
        <w:wordWrap w:val="0"/>
        <w:topLinePunct/>
        <w:autoSpaceDE/>
        <w:autoSpaceDN/>
        <w:adjustRightInd/>
        <w:snapToGrid/>
        <w:spacing w:before="0" w:beforeAutospacing="0" w:after="0" w:afterAutospacing="0" w:line="360" w:lineRule="auto"/>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政府采购交易系统〉企业端】</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方式：在线获取</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售价：免费获取</w:t>
      </w:r>
    </w:p>
    <w:p>
      <w:pPr>
        <w:pStyle w:val="6"/>
        <w:kinsoku/>
        <w:wordWrap w:val="0"/>
        <w:topLinePunct/>
        <w:autoSpaceDE/>
        <w:autoSpaceDN/>
        <w:spacing w:line="360" w:lineRule="auto"/>
        <w:ind w:left="143"/>
        <w:outlineLvl w:val="0"/>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四、 提交投标文件截止时间、开标时间和地点</w:t>
      </w:r>
    </w:p>
    <w:p>
      <w:pPr>
        <w:pStyle w:val="6"/>
        <w:kinsoku/>
        <w:wordWrap w:val="0"/>
        <w:topLinePunct/>
        <w:autoSpaceDE/>
        <w:autoSpaceDN/>
        <w:spacing w:line="360" w:lineRule="auto"/>
        <w:ind w:left="529"/>
        <w:rPr>
          <w:rFonts w:ascii="仿宋" w:hAnsi="仿宋" w:eastAsia="仿宋" w:cs="仿宋"/>
          <w:color w:val="auto"/>
          <w:sz w:val="24"/>
          <w:szCs w:val="24"/>
          <w:lang w:eastAsia="zh-CN"/>
        </w:rPr>
      </w:pPr>
      <w:r>
        <w:rPr>
          <w:rFonts w:hint="eastAsia" w:ascii="仿宋" w:hAnsi="仿宋" w:eastAsia="仿宋" w:cs="仿宋"/>
          <w:color w:val="auto"/>
          <w:spacing w:val="-11"/>
          <w:sz w:val="24"/>
          <w:szCs w:val="24"/>
          <w:lang w:eastAsia="zh-CN"/>
        </w:rPr>
        <w:t>时间： 2023 年09月20日 09时 30 分 00 秒（北京时间）</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提交投标文件地点：从西安市公共资源交易平台〖首页·〉电子交易平台·〉陕西政府采购交易系统·〉企业端〗登录，登录后切换到〖我的项目〗模块，依次点选〖项目流程·〉项目管理·〉上传响 应文件〗上传加密后的电子投标文件（*.SXSTF）。</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开标地点：全国公共资源交易平台（陕西省·西安市）网站〖首页〉电子交易平台〉 陕西政府采购交易系统〉企业端〗，不见面开标。</w:t>
      </w:r>
    </w:p>
    <w:p>
      <w:pPr>
        <w:pStyle w:val="6"/>
        <w:kinsoku/>
        <w:wordWrap w:val="0"/>
        <w:topLinePunct/>
        <w:autoSpaceDE/>
        <w:autoSpaceDN/>
        <w:spacing w:line="360" w:lineRule="auto"/>
        <w:ind w:left="142"/>
        <w:outlineLvl w:val="0"/>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五、公告期限</w:t>
      </w:r>
    </w:p>
    <w:p>
      <w:pPr>
        <w:pStyle w:val="6"/>
        <w:kinsoku/>
        <w:wordWrap w:val="0"/>
        <w:topLinePunct/>
        <w:autoSpaceDE/>
        <w:autoSpaceDN/>
        <w:spacing w:line="360" w:lineRule="auto"/>
        <w:ind w:left="557"/>
        <w:rPr>
          <w:rFonts w:ascii="仿宋" w:hAnsi="仿宋" w:eastAsia="仿宋" w:cs="仿宋"/>
          <w:sz w:val="21"/>
          <w:lang w:eastAsia="zh-CN"/>
        </w:rPr>
      </w:pPr>
      <w:r>
        <w:rPr>
          <w:rFonts w:hint="eastAsia" w:ascii="仿宋" w:hAnsi="仿宋" w:eastAsia="仿宋" w:cs="仿宋"/>
          <w:spacing w:val="-7"/>
          <w:sz w:val="24"/>
          <w:szCs w:val="24"/>
          <w:lang w:eastAsia="zh-CN"/>
        </w:rPr>
        <w:t>自本公告发布之日起</w:t>
      </w:r>
      <w:r>
        <w:rPr>
          <w:rFonts w:hint="eastAsia" w:ascii="仿宋" w:hAnsi="仿宋" w:eastAsia="仿宋" w:cs="仿宋"/>
          <w:spacing w:val="-40"/>
          <w:sz w:val="24"/>
          <w:szCs w:val="24"/>
          <w:lang w:eastAsia="zh-CN"/>
        </w:rPr>
        <w:t xml:space="preserve"> </w:t>
      </w:r>
      <w:r>
        <w:rPr>
          <w:rFonts w:hint="eastAsia" w:ascii="仿宋" w:hAnsi="仿宋" w:eastAsia="仿宋" w:cs="仿宋"/>
          <w:spacing w:val="-7"/>
          <w:sz w:val="24"/>
          <w:szCs w:val="24"/>
          <w:lang w:eastAsia="zh-CN"/>
        </w:rPr>
        <w:t>5</w:t>
      </w:r>
      <w:r>
        <w:rPr>
          <w:rFonts w:hint="eastAsia" w:ascii="仿宋" w:hAnsi="仿宋" w:eastAsia="仿宋" w:cs="仿宋"/>
          <w:spacing w:val="-51"/>
          <w:sz w:val="24"/>
          <w:szCs w:val="24"/>
          <w:lang w:eastAsia="zh-CN"/>
        </w:rPr>
        <w:t xml:space="preserve"> </w:t>
      </w:r>
      <w:r>
        <w:rPr>
          <w:rFonts w:hint="eastAsia" w:ascii="仿宋" w:hAnsi="仿宋" w:eastAsia="仿宋" w:cs="仿宋"/>
          <w:spacing w:val="-7"/>
          <w:sz w:val="24"/>
          <w:szCs w:val="24"/>
          <w:lang w:eastAsia="zh-CN"/>
        </w:rPr>
        <w:t>个工作日。</w:t>
      </w:r>
    </w:p>
    <w:p>
      <w:pPr>
        <w:kinsoku/>
        <w:wordWrap w:val="0"/>
        <w:topLinePunct/>
        <w:autoSpaceDE/>
        <w:autoSpaceDN/>
        <w:adjustRightInd/>
        <w:snapToGrid/>
        <w:ind w:firstLine="241" w:firstLineChars="100"/>
        <w:textAlignment w:val="auto"/>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六、</w:t>
      </w:r>
      <w:bookmarkEnd w:id="4"/>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其他补充事宜</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bookmarkStart w:id="5" w:name="_Toc4005"/>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1．获取方式：打开【全国公共资源交易平台（陕西省·西安市）】网站（简称西安市公共资源交易平台，官网地址：</w:t>
      </w:r>
      <w:r>
        <w:fldChar w:fldCharType="begin"/>
      </w:r>
      <w:r>
        <w:instrText xml:space="preserve"> HYPERLINK "http://sxggzyjy.xa.gov.cn/" </w:instrText>
      </w:r>
      <w:r>
        <w:fldChar w:fldCharType="separate"/>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http://sxggzyjy.xa.gov.cn/</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fldChar w:fldCharType="end"/>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），从〖首页·〉电子交易平台·〉陕西政府采购交易系统·〉企业端〗登录后，首先在〖招 标公告/出让公告〗模块中预览全部可供参与的项目，然后选择有意向的项目点击〖我要投标〗，成功后切换到〖我的项目〗模块，依次点选〖项目流程·〉项目管理·〉交易文件下载〗免费获取本项目电子招标文件（*.SXSZF）。</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2．招标文件公告期：自招标公告发布之日起5个工作日</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3．友情提示：</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（2）制作电子投标文件（*.SXSTF）需要使用专用制作工具。软件下载及操作说明详见西安市公共资源交易平台〖首页·〉服务指南·〉下载专区〗中的《政府采购项目投 标文件制作软件及操作手册》。</w:t>
      </w:r>
    </w:p>
    <w:p>
      <w:pPr>
        <w:pStyle w:val="10"/>
        <w:kinsoku/>
        <w:wordWrap w:val="0"/>
        <w:topLinePunct/>
        <w:autoSpaceDE/>
        <w:autoSpaceDN/>
        <w:adjustRightInd/>
        <w:snapToGrid/>
        <w:spacing w:before="0" w:beforeAutospacing="0" w:after="0" w:afterAutospacing="0" w:line="360" w:lineRule="auto"/>
        <w:ind w:firstLine="480" w:firstLineChars="200"/>
        <w:rPr>
          <w:rFonts w:hint="eastAsia"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3）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10"/>
        <w:kinsoku/>
        <w:wordWrap w:val="0"/>
        <w:topLinePunct/>
        <w:autoSpaceDE/>
        <w:autoSpaceDN/>
        <w:adjustRightInd/>
        <w:snapToGrid/>
        <w:spacing w:before="0" w:beforeAutospacing="0" w:after="0" w:afterAutospacing="0" w:line="360" w:lineRule="auto"/>
        <w:ind w:firstLine="480" w:firstLineChars="200"/>
        <w:rPr>
          <w:rFonts w:hint="eastAsia"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w:t>
      </w:r>
      <w:r>
        <w:rPr>
          <w:rFonts w:hint="eastAsia" w:ascii="仿宋" w:hAnsi="仿宋" w:eastAsia="仿宋" w:cs="仿宋"/>
          <w:snapToGrid/>
          <w:color w:val="000000" w:themeColor="text1"/>
          <w:szCs w:val="24"/>
          <w:shd w:val="clear" w:color="auto" w:fill="FFFFFF"/>
          <w:lang w:val="en-US" w:eastAsia="zh-CN"/>
          <w14:textFill>
            <w14:solidFill>
              <w14:schemeClr w14:val="tx1"/>
            </w14:solidFill>
          </w14:textFill>
        </w:rPr>
        <w:t>4</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）办理CA认证:电子交易平台现已接入陕西 CA、深圳 CA、西部 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10"/>
        <w:kinsoku/>
        <w:wordWrap w:val="0"/>
        <w:topLinePunct/>
        <w:autoSpaceDE/>
        <w:autoSpaceDN/>
        <w:adjustRightInd/>
        <w:snapToGrid/>
        <w:spacing w:before="0" w:beforeAutospacing="0" w:after="0" w:afterAutospacing="0" w:line="360" w:lineRule="auto"/>
        <w:ind w:firstLine="480" w:firstLineChars="2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4</w:t>
      </w:r>
      <w:r>
        <w:rPr>
          <w:rFonts w:ascii="仿宋" w:hAnsi="仿宋" w:eastAsia="仿宋" w:cs="仿宋"/>
          <w:snapToGrid/>
          <w:color w:val="000000" w:themeColor="text1"/>
          <w:szCs w:val="24"/>
          <w:shd w:val="clear" w:color="auto" w:fill="FFFFFF"/>
          <w:lang w:eastAsia="zh-CN"/>
          <w14:textFill>
            <w14:solidFill>
              <w14:schemeClr w14:val="tx1"/>
            </w14:solidFill>
          </w14:textFill>
        </w:rPr>
        <w:t>.</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本工程共分</w:t>
      </w:r>
      <w:r>
        <w:rPr>
          <w:rFonts w:ascii="仿宋" w:hAnsi="仿宋" w:eastAsia="仿宋" w:cs="仿宋"/>
          <w:snapToGrid/>
          <w:color w:val="000000" w:themeColor="text1"/>
          <w:szCs w:val="24"/>
          <w:shd w:val="clear" w:color="auto" w:fill="FFFFFF"/>
          <w:lang w:eastAsia="zh-CN"/>
          <w14:textFill>
            <w14:solidFill>
              <w14:schemeClr w14:val="tx1"/>
            </w14:solidFill>
          </w14:textFill>
        </w:rPr>
        <w:t>2</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个标段，点位及内容详见各标段清单。潜在投标人可以参加任意一个标段或</w:t>
      </w:r>
      <w:r>
        <w:rPr>
          <w:rFonts w:ascii="仿宋" w:hAnsi="仿宋" w:eastAsia="仿宋" w:cs="仿宋"/>
          <w:snapToGrid/>
          <w:color w:val="000000" w:themeColor="text1"/>
          <w:szCs w:val="24"/>
          <w:shd w:val="clear" w:color="auto" w:fill="FFFFFF"/>
          <w:lang w:eastAsia="zh-CN"/>
          <w14:textFill>
            <w14:solidFill>
              <w14:schemeClr w14:val="tx1"/>
            </w14:solidFill>
          </w14:textFill>
        </w:rPr>
        <w:t>2</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个标段的投标，但最多允许中标</w:t>
      </w:r>
      <w:r>
        <w:rPr>
          <w:rFonts w:ascii="仿宋" w:hAnsi="仿宋" w:eastAsia="仿宋" w:cs="仿宋"/>
          <w:snapToGrid/>
          <w:color w:val="000000" w:themeColor="text1"/>
          <w:szCs w:val="24"/>
          <w:shd w:val="clear" w:color="auto" w:fill="FFFFFF"/>
          <w:lang w:eastAsia="zh-CN"/>
          <w14:textFill>
            <w14:solidFill>
              <w14:schemeClr w14:val="tx1"/>
            </w14:solidFill>
          </w14:textFill>
        </w:rPr>
        <w:t xml:space="preserve"> 1 </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个标段。</w:t>
      </w:r>
    </w:p>
    <w:p>
      <w:pPr>
        <w:pStyle w:val="6"/>
        <w:kinsoku/>
        <w:wordWrap w:val="0"/>
        <w:topLinePunct/>
        <w:autoSpaceDE/>
        <w:autoSpaceDN/>
        <w:spacing w:line="360" w:lineRule="auto"/>
        <w:ind w:left="143"/>
        <w:outlineLvl w:val="1"/>
        <w:rPr>
          <w:rStyle w:val="15"/>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七、</w:t>
      </w:r>
      <w:bookmarkEnd w:id="5"/>
      <w:bookmarkStart w:id="6" w:name="_Toc21445"/>
      <w:r>
        <w:rPr>
          <w:rStyle w:val="15"/>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对本次招标提出询问，请按以下方式联系。</w:t>
      </w:r>
      <w:bookmarkEnd w:id="6"/>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6"/>
          <w:sz w:val="24"/>
          <w:szCs w:val="24"/>
          <w:lang w:eastAsia="zh-CN"/>
        </w:rPr>
        <w:t>1、采购人信息</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名称：西安市城市管理和综合执法局</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地址：西安市凤城八路 109 号</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联系人：杨老师</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auto"/>
          <w:szCs w:val="24"/>
          <w:shd w:val="clear" w:color="auto" w:fill="FFFFFF"/>
          <w:lang w:eastAsia="zh-CN"/>
        </w:rPr>
      </w:pPr>
      <w:r>
        <w:rPr>
          <w:rFonts w:hint="eastAsia" w:ascii="仿宋" w:hAnsi="仿宋" w:eastAsia="仿宋" w:cs="仿宋"/>
          <w:snapToGrid/>
          <w:color w:val="auto"/>
          <w:szCs w:val="24"/>
          <w:shd w:val="clear" w:color="auto" w:fill="FFFFFF"/>
          <w:lang w:eastAsia="zh-CN"/>
        </w:rPr>
        <w:t>电话： 029-</w:t>
      </w:r>
      <w:r>
        <w:rPr>
          <w:rFonts w:ascii="仿宋" w:hAnsi="仿宋" w:eastAsia="仿宋" w:cs="仿宋"/>
          <w:snapToGrid/>
          <w:color w:val="auto"/>
          <w:szCs w:val="24"/>
          <w:shd w:val="clear" w:color="auto" w:fill="FFFFFF"/>
          <w:lang w:eastAsia="zh-CN"/>
        </w:rPr>
        <w:t>86787280</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3"/>
          <w:sz w:val="24"/>
          <w:szCs w:val="24"/>
          <w:lang w:eastAsia="zh-CN"/>
        </w:rPr>
        <w:t>2、采购代理机构信息</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名称：正信达项目管理有限公司</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地址：咸阳市渭城区乐育南路东侧世纪华城二期2号商住楼3层03号</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联系方式：</w:t>
      </w:r>
      <w:r>
        <w:rPr>
          <w:rFonts w:hint="eastAsia" w:ascii="仿宋" w:hAnsi="仿宋" w:eastAsia="仿宋" w:cs="仿宋"/>
          <w:color w:val="auto"/>
          <w:szCs w:val="24"/>
          <w:shd w:val="clear" w:color="auto" w:fill="FFFFFF"/>
          <w:lang w:eastAsia="zh-CN"/>
        </w:rPr>
        <w:t>029-33290888</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3"/>
          <w:sz w:val="24"/>
          <w:szCs w:val="24"/>
          <w:lang w:eastAsia="zh-CN"/>
        </w:rPr>
        <w:t>3、项目联系方式</w:t>
      </w:r>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FF0000"/>
          <w:szCs w:val="24"/>
          <w:shd w:val="clear" w:color="auto" w:fill="FFFFFF"/>
          <w:lang w:eastAsia="zh-CN"/>
        </w:rPr>
      </w:pPr>
      <w:bookmarkStart w:id="7" w:name="_Toc18907"/>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项目联</w:t>
      </w:r>
      <w:r>
        <w:rPr>
          <w:rFonts w:hint="eastAsia" w:ascii="仿宋" w:hAnsi="仿宋" w:eastAsia="仿宋" w:cs="仿宋"/>
          <w:snapToGrid/>
          <w:color w:val="auto"/>
          <w:szCs w:val="24"/>
          <w:shd w:val="clear" w:color="auto" w:fill="FFFFFF"/>
          <w:lang w:eastAsia="zh-CN"/>
        </w:rPr>
        <w:t>系人：王爱飞</w:t>
      </w:r>
      <w:bookmarkEnd w:id="7"/>
    </w:p>
    <w:p>
      <w:pPr>
        <w:pStyle w:val="10"/>
        <w:kinsoku/>
        <w:wordWrap w:val="0"/>
        <w:topLinePunct/>
        <w:autoSpaceDE/>
        <w:autoSpaceDN/>
        <w:adjustRightInd/>
        <w:snapToGrid/>
        <w:spacing w:before="0" w:beforeAutospacing="0" w:after="0" w:afterAutospacing="0" w:line="360" w:lineRule="auto"/>
        <w:ind w:firstLine="960" w:firstLineChars="400"/>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电话：029-33290888</w:t>
      </w:r>
    </w:p>
    <w:p>
      <w:pPr>
        <w:pStyle w:val="10"/>
        <w:kinsoku/>
        <w:wordWrap w:val="0"/>
        <w:topLinePunct/>
        <w:autoSpaceDE/>
        <w:autoSpaceDN/>
        <w:adjustRightInd/>
        <w:snapToGrid/>
        <w:spacing w:beforeAutospacing="0" w:afterAutospacing="0" w:line="400" w:lineRule="exact"/>
        <w:rPr>
          <w:rFonts w:ascii="仿宋" w:hAnsi="仿宋" w:eastAsia="仿宋" w:cs="仿宋"/>
          <w:snapToGrid/>
          <w:color w:val="000000" w:themeColor="text1"/>
          <w:szCs w:val="24"/>
          <w:shd w:val="clear" w:color="auto" w:fill="FFFFFF"/>
          <w:lang w:eastAsia="zh-CN"/>
          <w14:textFill>
            <w14:solidFill>
              <w14:schemeClr w14:val="tx1"/>
            </w14:solidFill>
          </w14:textFill>
        </w:rPr>
        <w:sectPr>
          <w:headerReference r:id="rId6" w:type="default"/>
          <w:footerReference r:id="rId7" w:type="default"/>
          <w:pgSz w:w="11907" w:h="16841"/>
          <w:pgMar w:top="1560" w:right="1214" w:bottom="1371" w:left="1219" w:header="877" w:footer="1157" w:gutter="0"/>
          <w:pgNumType w:start="1"/>
          <w:cols w:space="720" w:num="1"/>
        </w:sectPr>
      </w:pPr>
    </w:p>
    <w:p>
      <w:pPr>
        <w:kinsoku/>
        <w:wordWrap w:val="0"/>
        <w:topLinePunct/>
        <w:autoSpaceDE/>
        <w:autoSpaceDN/>
        <w:spacing w:line="247" w:lineRule="auto"/>
        <w:ind w:right="-6" w:rightChars="-3"/>
        <w:rPr>
          <w:rFonts w:ascii="仿宋" w:hAnsi="仿宋" w:eastAsia="仿宋" w:cs="仿宋"/>
          <w:b/>
          <w:bCs/>
          <w:lang w:eastAsia="zh-CN"/>
        </w:rPr>
      </w:pPr>
    </w:p>
    <w:p>
      <w:pPr>
        <w:kinsoku/>
        <w:wordWrap w:val="0"/>
        <w:topLinePunct/>
        <w:autoSpaceDE/>
        <w:autoSpaceDN/>
        <w:spacing w:before="140" w:line="222" w:lineRule="auto"/>
        <w:ind w:left="3126"/>
        <w:outlineLvl w:val="0"/>
        <w:rPr>
          <w:rFonts w:ascii="仿宋" w:hAnsi="仿宋" w:eastAsia="仿宋" w:cs="仿宋"/>
          <w:b/>
          <w:bCs/>
          <w:lang w:eastAsia="zh-CN"/>
        </w:rPr>
      </w:pPr>
      <w:bookmarkStart w:id="8" w:name="_Toc31304"/>
      <w:bookmarkStart w:id="9" w:name="_Toc5063"/>
      <w:r>
        <w:rPr>
          <w:rFonts w:hint="eastAsia" w:ascii="仿宋_GB2312" w:hAnsi="仿宋_GB2312" w:eastAsia="仿宋_GB2312" w:cs="仿宋_GB2312"/>
          <w:b/>
          <w:bCs/>
          <w:snapToGrid/>
          <w:color w:val="auto"/>
          <w:kern w:val="2"/>
          <w:sz w:val="32"/>
          <w:szCs w:val="32"/>
          <w:lang w:eastAsia="zh-CN"/>
        </w:rPr>
        <w:t>第二章  投标人须知</w:t>
      </w:r>
      <w:bookmarkEnd w:id="8"/>
      <w:bookmarkEnd w:id="9"/>
    </w:p>
    <w:p>
      <w:pPr>
        <w:widowControl w:val="0"/>
        <w:kinsoku/>
        <w:wordWrap w:val="0"/>
        <w:topLinePunct/>
        <w:autoSpaceDE/>
        <w:autoSpaceDN/>
        <w:snapToGrid/>
        <w:jc w:val="center"/>
        <w:textAlignment w:val="auto"/>
        <w:rPr>
          <w:rFonts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投标人须知前附表 （适用于第一、二标段）</w:t>
      </w:r>
    </w:p>
    <w:p>
      <w:pPr>
        <w:kinsoku/>
        <w:wordWrap w:val="0"/>
        <w:topLinePunct/>
        <w:autoSpaceDE/>
        <w:autoSpaceDN/>
        <w:spacing w:line="54" w:lineRule="exact"/>
        <w:rPr>
          <w:rFonts w:ascii="仿宋" w:hAnsi="仿宋" w:eastAsia="仿宋" w:cs="仿宋"/>
          <w:lang w:eastAsia="zh-CN"/>
        </w:rPr>
      </w:pPr>
    </w:p>
    <w:tbl>
      <w:tblPr>
        <w:tblStyle w:val="27"/>
        <w:tblW w:w="961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7"/>
        <w:gridCol w:w="1985"/>
        <w:gridCol w:w="7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607" w:type="dxa"/>
            <w:tcBorders>
              <w:top w:val="single" w:color="000000" w:sz="16" w:space="0"/>
              <w:left w:val="single" w:color="000000" w:sz="16" w:space="0"/>
            </w:tcBorders>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序号</w:t>
            </w:r>
          </w:p>
        </w:tc>
        <w:tc>
          <w:tcPr>
            <w:tcW w:w="1985" w:type="dxa"/>
            <w:tcBorders>
              <w:top w:val="single" w:color="000000" w:sz="16" w:space="0"/>
            </w:tcBorders>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内容</w:t>
            </w:r>
          </w:p>
        </w:tc>
        <w:tc>
          <w:tcPr>
            <w:tcW w:w="7027" w:type="dxa"/>
            <w:tcBorders>
              <w:top w:val="single" w:color="000000" w:sz="16" w:space="0"/>
              <w:right w:val="single" w:color="000000" w:sz="16" w:space="0"/>
            </w:tcBorders>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说明和要求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6" w:hRule="atLeast"/>
        </w:trPr>
        <w:tc>
          <w:tcPr>
            <w:tcW w:w="607" w:type="dxa"/>
            <w:tcBorders>
              <w:left w:val="single" w:color="000000" w:sz="16" w:space="0"/>
            </w:tcBorders>
            <w:vAlign w:val="center"/>
          </w:tcPr>
          <w:p>
            <w:pPr>
              <w:numPr>
                <w:ilvl w:val="0"/>
                <w:numId w:val="4"/>
              </w:numPr>
              <w:kinsoku/>
              <w:wordWrap w:val="0"/>
              <w:topLinePunct/>
              <w:autoSpaceDE/>
              <w:autoSpaceDN/>
              <w:spacing w:line="460" w:lineRule="exact"/>
              <w:jc w:val="center"/>
            </w:pPr>
          </w:p>
        </w:tc>
        <w:tc>
          <w:tcPr>
            <w:tcW w:w="1985" w:type="dxa"/>
            <w:vAlign w:val="center"/>
          </w:tcPr>
          <w:p>
            <w:pPr>
              <w:kinsoku/>
              <w:wordWrap w:val="0"/>
              <w:topLinePunct/>
              <w:autoSpaceDE/>
              <w:autoSpaceDN/>
              <w:spacing w:line="460" w:lineRule="exact"/>
              <w:jc w:val="center"/>
            </w:pPr>
            <w:r>
              <w:rPr>
                <w:rFonts w:hint="eastAsia" w:ascii="仿宋_GB2312" w:hAnsi="Times New Roman" w:eastAsia="仿宋_GB2312" w:cs="Times New Roman"/>
                <w:snapToGrid/>
                <w:color w:val="auto"/>
                <w:kern w:val="2"/>
                <w:sz w:val="24"/>
                <w:szCs w:val="24"/>
                <w:lang w:eastAsia="zh-CN"/>
              </w:rPr>
              <w:t>采购人</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名称: 西安市城市管理和综合执法局</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地址：西安市凤城八路 109 号</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联系人：杨老师</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电话：029-86787280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采购代理机构</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名称:正信达项目管理有限公司</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地址：</w:t>
            </w: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咸阳市渭城区乐育南路东侧世纪华城二期2号商住楼3层03号</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联系人:</w:t>
            </w:r>
            <w:r>
              <w:rPr>
                <w:rFonts w:hint="eastAsia" w:ascii="仿宋" w:hAnsi="仿宋" w:eastAsia="仿宋" w:cs="仿宋"/>
                <w:snapToGrid/>
                <w:color w:val="auto"/>
                <w:sz w:val="24"/>
                <w:szCs w:val="24"/>
                <w:shd w:val="clear" w:color="auto" w:fill="FFFFFF"/>
                <w:lang w:eastAsia="zh-CN"/>
              </w:rPr>
              <w:t>王爱飞</w:t>
            </w:r>
          </w:p>
          <w:p>
            <w:pPr>
              <w:pStyle w:val="10"/>
              <w:kinsoku/>
              <w:wordWrap w:val="0"/>
              <w:topLinePunct/>
              <w:autoSpaceDE/>
              <w:autoSpaceDN/>
              <w:adjustRightInd/>
              <w:snapToGrid/>
              <w:spacing w:before="0" w:beforeAutospacing="0" w:after="0" w:afterAutospacing="0" w:line="460" w:lineRule="exact"/>
              <w:ind w:left="53" w:leftChars="25"/>
              <w:textAlignment w:val="auto"/>
              <w:rPr>
                <w:rFonts w:ascii="仿宋_GB2312" w:hAnsi="Times New Roman" w:eastAsia="仿宋_GB2312" w:cs="Times New Roman"/>
                <w:snapToGrid/>
                <w:color w:val="auto"/>
                <w:kern w:val="2"/>
                <w:szCs w:val="24"/>
                <w:lang w:eastAsia="zh-CN"/>
              </w:rPr>
            </w:pPr>
            <w:r>
              <w:rPr>
                <w:rFonts w:hint="eastAsia" w:ascii="仿宋_GB2312" w:hAnsi="Times New Roman" w:eastAsia="仿宋_GB2312" w:cs="Times New Roman"/>
                <w:snapToGrid/>
                <w:color w:val="auto"/>
                <w:kern w:val="2"/>
                <w:szCs w:val="24"/>
                <w:lang w:eastAsia="zh-CN"/>
              </w:rPr>
              <w:t>电话:</w:t>
            </w: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029-33290888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9"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采购项目名称</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2023年街景布置常规性摆花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标段名称及标段编号</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标段名称：2023年街景布置常规性摆花一标段；</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标段编号：ZXDZB-2023-042(001)</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标段名称：2023年街景布置常规性摆花二标段；</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标段编号：ZXDZB-2023-042(002)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预算执行书编号</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ZCBN-西安市-2023-03524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是否预留份额专门 面向中小企业采购</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drawing>
                <wp:inline distT="0" distB="0" distL="0" distR="0">
                  <wp:extent cx="118110" cy="11811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5"/>
                          <a:stretch>
                            <a:fillRect/>
                          </a:stretch>
                        </pic:blipFill>
                        <pic:spPr>
                          <a:xfrm>
                            <a:off x="0" y="0"/>
                            <a:ext cx="118719" cy="118414"/>
                          </a:xfrm>
                          <a:prstGeom prst="rect">
                            <a:avLst/>
                          </a:prstGeom>
                        </pic:spPr>
                      </pic:pic>
                    </a:graphicData>
                  </a:graphic>
                </wp:inline>
              </w:drawing>
            </w:r>
            <w:r>
              <w:rPr>
                <w:rFonts w:hint="eastAsia" w:ascii="仿宋_GB2312" w:hAnsi="Times New Roman" w:eastAsia="仿宋_GB2312" w:cs="Times New Roman"/>
                <w:snapToGrid/>
                <w:color w:val="auto"/>
                <w:kern w:val="2"/>
                <w:sz w:val="24"/>
                <w:szCs w:val="24"/>
                <w:lang w:eastAsia="zh-CN"/>
              </w:rPr>
              <w:t xml:space="preserve"> 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pStyle w:val="10"/>
              <w:kinsoku/>
              <w:wordWrap w:val="0"/>
              <w:topLinePunct/>
              <w:autoSpaceDE/>
              <w:autoSpaceDN/>
              <w:adjustRightInd/>
              <w:snapToGrid/>
              <w:spacing w:before="0" w:beforeAutospacing="0" w:after="0" w:afterAutospacing="0" w:line="460" w:lineRule="exact"/>
              <w:rPr>
                <w:rFonts w:ascii="仿宋" w:hAnsi="仿宋" w:eastAsia="仿宋" w:cs="仿宋"/>
                <w:snapToGrid/>
                <w:color w:val="000000" w:themeColor="text1"/>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是否接受联合体</w:t>
            </w:r>
          </w:p>
        </w:tc>
        <w:tc>
          <w:tcPr>
            <w:tcW w:w="7027" w:type="dxa"/>
            <w:tcBorders>
              <w:right w:val="single" w:color="000000" w:sz="16" w:space="0"/>
            </w:tcBorders>
            <w:vAlign w:val="center"/>
          </w:tcPr>
          <w:p>
            <w:pPr>
              <w:pStyle w:val="10"/>
              <w:kinsoku/>
              <w:wordWrap w:val="0"/>
              <w:topLinePunct/>
              <w:autoSpaceDE/>
              <w:autoSpaceDN/>
              <w:adjustRightInd/>
              <w:snapToGrid/>
              <w:spacing w:before="0" w:beforeAutospacing="0" w:after="0" w:afterAutospacing="0" w:line="460" w:lineRule="exact"/>
              <w:rPr>
                <w:rFonts w:ascii="仿宋" w:hAnsi="仿宋" w:eastAsia="仿宋" w:cs="仿宋"/>
                <w:snapToGrid/>
                <w:color w:val="000000" w:themeColor="text1"/>
                <w:szCs w:val="24"/>
                <w:shd w:val="clear" w:color="auto" w:fill="FFFFFF"/>
                <w:lang w:eastAsia="zh-CN"/>
                <w14:textFill>
                  <w14:solidFill>
                    <w14:schemeClr w14:val="tx1"/>
                  </w14:solidFill>
                </w14:textFill>
              </w:rPr>
            </w:pPr>
            <w:sdt>
              <w:sdtPr>
                <w:rPr>
                  <w:rFonts w:hint="eastAsia" w:ascii="仿宋" w:hAnsi="仿宋" w:eastAsia="仿宋" w:cs="仿宋"/>
                  <w:snapToGrid/>
                  <w:color w:val="000000" w:themeColor="text1"/>
                  <w:szCs w:val="24"/>
                  <w:shd w:val="clear" w:color="auto" w:fill="FFFFFF"/>
                  <w:lang w:eastAsia="zh-CN"/>
                  <w14:textFill>
                    <w14:solidFill>
                      <w14:schemeClr w14:val="tx1"/>
                    </w14:solidFill>
                  </w14:textFill>
                </w:rPr>
                <w:id w:val="608160193"/>
                <w14:checkbox>
                  <w14:checked w14:val="0"/>
                  <w14:checkedState w14:val="2611" w14:font="MS Gothic"/>
                  <w14:uncheckedState w14:val="2610" w14:font="MS Gothic"/>
                </w14:checkbox>
              </w:sdtPr>
              <w:sdtEndPr>
                <w:rPr>
                  <w:rFonts w:hint="eastAsia" w:ascii="仿宋" w:hAnsi="仿宋" w:eastAsia="仿宋" w:cs="仿宋"/>
                  <w:snapToGrid/>
                  <w:color w:val="000000" w:themeColor="text1"/>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w:t>
                </w:r>
              </w:sdtContent>
            </w:sdt>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 xml:space="preserve">是  </w:t>
            </w:r>
            <w:sdt>
              <w:sdtPr>
                <w:rPr>
                  <w:rFonts w:hint="eastAsia" w:ascii="仿宋" w:hAnsi="仿宋" w:eastAsia="仿宋" w:cs="仿宋"/>
                  <w:snapToGrid/>
                  <w:color w:val="000000" w:themeColor="text1"/>
                  <w:szCs w:val="24"/>
                  <w:shd w:val="clear" w:color="auto" w:fill="FFFFFF"/>
                  <w:lang w:eastAsia="zh-CN"/>
                  <w14:textFill>
                    <w14:solidFill>
                      <w14:schemeClr w14:val="tx1"/>
                    </w14:solidFill>
                  </w14:textFill>
                </w:rPr>
                <w:id w:val="1317929335"/>
                <w14:checkbox>
                  <w14:checked w14:val="1"/>
                  <w14:checkedState w14:val="2611" w14:font="MS Gothic"/>
                  <w14:uncheckedState w14:val="2610" w14:font="MS Gothic"/>
                </w14:checkbox>
              </w:sdtPr>
              <w:sdtEndPr>
                <w:rPr>
                  <w:rFonts w:hint="eastAsia" w:ascii="仿宋" w:hAnsi="仿宋" w:eastAsia="仿宋" w:cs="仿宋"/>
                  <w:snapToGrid/>
                  <w:color w:val="000000" w:themeColor="text1"/>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w:t>
                </w:r>
              </w:sdtContent>
            </w:sdt>
            <w:r>
              <w:rPr>
                <w:rFonts w:hint="eastAsia" w:ascii="仿宋" w:hAnsi="仿宋" w:eastAsia="仿宋" w:cs="仿宋"/>
                <w:snapToGrid/>
                <w:color w:val="000000" w:themeColor="text1"/>
                <w:szCs w:val="24"/>
                <w:shd w:val="clear" w:color="auto" w:fill="FFFFFF"/>
                <w:lang w:eastAsia="zh-CN"/>
                <w14:textFill>
                  <w14:solidFill>
                    <w14:schemeClr w14:val="tx1"/>
                  </w14:solidFill>
                </w14:textFill>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是否允许进口产品</w:t>
            </w:r>
          </w:p>
        </w:tc>
        <w:tc>
          <w:tcPr>
            <w:tcW w:w="7027" w:type="dxa"/>
            <w:tcBorders>
              <w:right w:val="single" w:color="000000" w:sz="16" w:space="0"/>
            </w:tcBorders>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sdt>
              <w:sdt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id w:val="148570254"/>
                <w14:checkbox>
                  <w14:checked w14:val="0"/>
                  <w14:checkedState w14:val="2611" w14:font="MS Gothic"/>
                  <w14:uncheckedState w14:val="2610" w14:font="MS Gothic"/>
                </w14:checkbox>
              </w:sdtPr>
              <w:sdtEnd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w:t>
                </w:r>
              </w:sdtContent>
            </w:sd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 xml:space="preserve">是  </w:t>
            </w:r>
            <w:sdt>
              <w:sdt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id w:val="-1689594843"/>
                <w14:checkbox>
                  <w14:checked w14:val="1"/>
                  <w14:checkedState w14:val="2611" w14:font="MS Gothic"/>
                  <w14:uncheckedState w14:val="2610" w14:font="MS Gothic"/>
                </w14:checkbox>
              </w:sdtPr>
              <w:sdtEnd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 w:val="24"/>
                    <w:szCs w:val="24"/>
                    <w:shd w:val="clear" w:color="auto" w:fill="FFFFFF"/>
                    <w14:textFill>
                      <w14:solidFill>
                        <w14:schemeClr w14:val="tx1"/>
                      </w14:solidFill>
                    </w14:textFill>
                  </w:rPr>
                  <w:t>☑</w:t>
                </w:r>
              </w:sdtContent>
            </w:sd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是否允许大中企业</w:t>
            </w: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br w:type="textWrapping"/>
            </w: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向小微企业分包</w:t>
            </w:r>
          </w:p>
        </w:tc>
        <w:tc>
          <w:tcPr>
            <w:tcW w:w="7027" w:type="dxa"/>
            <w:tcBorders>
              <w:right w:val="single" w:color="000000" w:sz="16" w:space="0"/>
            </w:tcBorders>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sdt>
              <w:sdt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id w:val="365725084"/>
                <w14:checkbox>
                  <w14:checked w14:val="0"/>
                  <w14:checkedState w14:val="2611" w14:font="MS Gothic"/>
                  <w14:uncheckedState w14:val="2610" w14:font="MS Gothic"/>
                </w14:checkbox>
              </w:sdtPr>
              <w:sdtEnd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w:t>
                </w:r>
              </w:sdtContent>
            </w:sd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 xml:space="preserve">是  </w:t>
            </w:r>
            <w:sdt>
              <w:sdt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id w:val="-54473539"/>
                <w14:checkbox>
                  <w14:checked w14:val="1"/>
                  <w14:checkedState w14:val="2611" w14:font="MS Gothic"/>
                  <w14:uncheckedState w14:val="2610" w14:font="MS Gothic"/>
                </w14:checkbox>
              </w:sdtPr>
              <w:sdtEndP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sdtEndPr>
              <w:sdtContent>
                <w:r>
                  <w:rPr>
                    <w:rFonts w:hint="eastAsia" w:ascii="仿宋" w:hAnsi="仿宋" w:eastAsia="仿宋" w:cs="仿宋"/>
                    <w:snapToGrid/>
                    <w:color w:val="000000" w:themeColor="text1"/>
                    <w:sz w:val="24"/>
                    <w:szCs w:val="24"/>
                    <w:shd w:val="clear" w:color="auto" w:fill="FFFFFF"/>
                    <w14:textFill>
                      <w14:solidFill>
                        <w14:schemeClr w14:val="tx1"/>
                      </w14:solidFill>
                    </w14:textFill>
                  </w:rPr>
                  <w:t>☑</w:t>
                </w:r>
              </w:sdtContent>
            </w:sdt>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投标保证金</w:t>
            </w:r>
          </w:p>
        </w:tc>
        <w:tc>
          <w:tcPr>
            <w:tcW w:w="7027" w:type="dxa"/>
            <w:tcBorders>
              <w:right w:val="single" w:color="000000" w:sz="16" w:space="0"/>
            </w:tcBorders>
            <w:vAlign w:val="center"/>
          </w:tcPr>
          <w:p>
            <w:pPr>
              <w:kinsoku/>
              <w:wordWrap w:val="0"/>
              <w:topLinePunct/>
              <w:autoSpaceDE/>
              <w:autoSpaceDN/>
              <w:spacing w:line="460" w:lineRule="exact"/>
              <w:rPr>
                <w:rFonts w:ascii="仿宋" w:hAnsi="仿宋" w:eastAsia="仿宋" w:cs="仿宋"/>
                <w:snapToGrid/>
                <w:color w:val="000000" w:themeColor="text1"/>
                <w:sz w:val="24"/>
                <w:szCs w:val="24"/>
                <w:shd w:val="clear" w:color="auto" w:fill="FFFFFF"/>
                <w:lang w:eastAsia="zh-CN"/>
                <w14:textFill>
                  <w14:solidFill>
                    <w14:schemeClr w14:val="tx1"/>
                  </w14:solidFill>
                </w14:textFill>
              </w:rPr>
            </w:pPr>
            <w:r>
              <w:rPr>
                <w:rFonts w:hint="eastAsia" w:ascii="仿宋" w:hAnsi="仿宋" w:eastAsia="仿宋" w:cs="仿宋"/>
                <w:snapToGrid/>
                <w:color w:val="000000" w:themeColor="text1"/>
                <w:sz w:val="24"/>
                <w:szCs w:val="24"/>
                <w:shd w:val="clear" w:color="auto" w:fill="FFFFFF"/>
                <w:lang w:eastAsia="zh-CN"/>
                <w14:textFill>
                  <w14:solidFill>
                    <w14:schemeClr w14:val="tx1"/>
                  </w14:solidFill>
                </w14:textFill>
              </w:rPr>
              <w:t>免交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3" w:hRule="atLeast"/>
        </w:trPr>
        <w:tc>
          <w:tcPr>
            <w:tcW w:w="607" w:type="dxa"/>
            <w:vMerge w:val="restart"/>
            <w:tcBorders>
              <w:left w:val="single" w:color="000000" w:sz="16" w:space="0"/>
              <w:bottom w:val="nil"/>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采购预算金额</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18610000.00元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5" w:hRule="atLeast"/>
        </w:trPr>
        <w:tc>
          <w:tcPr>
            <w:tcW w:w="607" w:type="dxa"/>
            <w:vMerge w:val="continue"/>
            <w:tcBorders>
              <w:top w:val="nil"/>
              <w:left w:val="single" w:color="000000" w:sz="16" w:space="0"/>
            </w:tcBorders>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最高限价</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一标段 11694161.70元</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二标段 6899959.53元</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注：投标报价超过最高限价的，视为无效报价按无效标处理。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招标范围</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2023年街景布置常规性摆花分为两个标段：</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一标段包括南大街、北大街、市委、市政府、人大、政协、钟楼内盘、烈士陵园；</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二标段包括钟鼓楼广场、新城广场、省图书馆、未央路、东二环（互助路桥-金花隧道）、环城南路。</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按花卉应用形式分为：花钵摆放、绿地摆放、绿地栽植、盆花及绿植摆放等；花卉品种包括：羽衣甘蓝、角堇、四季海棠、万寿菊、大花海棠、孔雀草、矮牵牛、蓝花鼠尾草、夏堇等多个品种多种颜色。</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具体内容详见施工图、招标文件及各标段工程量清单。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采购方式</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采购内容</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2023年街景布置常规性摆花，具体内容详见第五章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服务期</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365天，花卉栽植通知下发后7日内完成花卉栽植，摆花养护期一年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项目地点</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西安市甲方预定地点，可根据市委、市政府及主管业务部门需求进行调整。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 xml:space="preserve">  质量要求、</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验收标准</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质量标准：合格</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验收标准：花卉成活率 100%，符合</w:t>
            </w:r>
            <w:r>
              <w:rPr>
                <w:rFonts w:hint="eastAsia" w:ascii="仿宋_GB2312" w:hAnsi="Times New Roman" w:eastAsia="仿宋_GB2312" w:cs="Times New Roman"/>
                <w:bCs/>
                <w:snapToGrid/>
                <w:color w:val="auto"/>
                <w:kern w:val="2"/>
                <w:sz w:val="24"/>
                <w:szCs w:val="24"/>
                <w:lang w:eastAsia="zh-CN"/>
              </w:rPr>
              <w:t>《园林绿化工程施工及验收规范》CJJ 82-2012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投标人资格要求</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资质要求同招标公告。</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以上资质均为必备资质，必备资质中缺一项或某项达不到要求，按无 效文件处理。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考察现场、</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标前答疑会</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drawing>
                <wp:inline distT="0" distB="0" distL="0" distR="0">
                  <wp:extent cx="118110" cy="118110"/>
                  <wp:effectExtent l="0" t="0" r="15240" b="15240"/>
                  <wp:docPr id="11" name="IM 6"/>
                  <wp:cNvGraphicFramePr/>
                  <a:graphic xmlns:a="http://schemas.openxmlformats.org/drawingml/2006/main">
                    <a:graphicData uri="http://schemas.openxmlformats.org/drawingml/2006/picture">
                      <pic:pic xmlns:pic="http://schemas.openxmlformats.org/drawingml/2006/picture">
                        <pic:nvPicPr>
                          <pic:cNvPr id="11" name="IM 6"/>
                          <pic:cNvPicPr/>
                        </pic:nvPicPr>
                        <pic:blipFill>
                          <a:blip r:embed="rId26"/>
                          <a:stretch>
                            <a:fillRect/>
                          </a:stretch>
                        </pic:blipFill>
                        <pic:spPr>
                          <a:xfrm>
                            <a:off x="0" y="0"/>
                            <a:ext cx="118719" cy="118414"/>
                          </a:xfrm>
                          <a:prstGeom prst="rect">
                            <a:avLst/>
                          </a:prstGeom>
                        </pic:spPr>
                      </pic:pic>
                    </a:graphicData>
                  </a:graphic>
                </wp:inline>
              </w:drawing>
            </w:r>
            <w:r>
              <w:rPr>
                <w:rFonts w:hint="eastAsia" w:ascii="仿宋_GB2312" w:hAnsi="Times New Roman" w:eastAsia="仿宋_GB2312" w:cs="Times New Roman"/>
                <w:snapToGrid/>
                <w:color w:val="auto"/>
                <w:kern w:val="2"/>
                <w:sz w:val="24"/>
                <w:szCs w:val="24"/>
                <w:lang w:eastAsia="zh-CN"/>
              </w:rPr>
              <w:t>不组织</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□组织，时间、地点另行书面通知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2"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询问和质疑</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见招标公告中的“联系方式”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投标文件份数</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投标供应商无需提供；</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中标供应商在领取中标通知书时提供正本壹份， 副本贰份（电子版 1 份、U盘或光盘），装订成册递交至采购代理机构。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获取项目图纸</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1.获取时间：工作日9:00-17:00。</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 获取方式：投标人向其指定的邮箱（zxd33290888@163.com）发送单位介绍信、报名确认单（加盖公章）扫描件，并预留联系人、联系方式、项目名称标段号等必要信息，免费索取。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投标有效期</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从投标截止日起90日历天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是否允许递交多个备选投标方案</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drawing>
                <wp:inline distT="0" distB="0" distL="0" distR="0">
                  <wp:extent cx="118110" cy="118110"/>
                  <wp:effectExtent l="0" t="0" r="15240" b="15240"/>
                  <wp:docPr id="12" name="IM 8"/>
                  <wp:cNvGraphicFramePr/>
                  <a:graphic xmlns:a="http://schemas.openxmlformats.org/drawingml/2006/main">
                    <a:graphicData uri="http://schemas.openxmlformats.org/drawingml/2006/picture">
                      <pic:pic xmlns:pic="http://schemas.openxmlformats.org/drawingml/2006/picture">
                        <pic:nvPicPr>
                          <pic:cNvPr id="12" name="IM 8"/>
                          <pic:cNvPicPr/>
                        </pic:nvPicPr>
                        <pic:blipFill>
                          <a:blip r:embed="rId27"/>
                          <a:stretch>
                            <a:fillRect/>
                          </a:stretch>
                        </pic:blipFill>
                        <pic:spPr>
                          <a:xfrm>
                            <a:off x="0" y="0"/>
                            <a:ext cx="118719" cy="118414"/>
                          </a:xfrm>
                          <a:prstGeom prst="rect">
                            <a:avLst/>
                          </a:prstGeom>
                        </pic:spPr>
                      </pic:pic>
                    </a:graphicData>
                  </a:graphic>
                </wp:inline>
              </w:drawing>
            </w:r>
            <w:r>
              <w:rPr>
                <w:rFonts w:hint="eastAsia" w:ascii="仿宋_GB2312" w:hAnsi="Times New Roman" w:eastAsia="仿宋_GB2312" w:cs="Times New Roman"/>
                <w:snapToGrid/>
                <w:color w:val="auto"/>
                <w:kern w:val="2"/>
                <w:sz w:val="24"/>
                <w:szCs w:val="24"/>
                <w:lang w:eastAsia="zh-CN"/>
              </w:rPr>
              <w:t>不允许     □允许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投标人信用信息 查询截至时点</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投标文件递交截止时间。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投标截止时间</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2023年09月20日09时30分前。逾期提交的，系统将拒绝接收。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递交投标文件地点</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西安市公共资源交易平台〖首页</w:t>
            </w:r>
            <w:r>
              <w:rPr>
                <w:rFonts w:ascii="仿宋_GB2312" w:hAnsi="Times New Roman" w:eastAsia="仿宋_GB2312" w:cs="Times New Roman"/>
                <w:snapToGrid/>
                <w:color w:val="auto"/>
                <w:kern w:val="2"/>
                <w:sz w:val="24"/>
                <w:szCs w:val="24"/>
                <w:lang w:eastAsia="zh-CN"/>
              </w:rPr>
              <w:t>·</w:t>
            </w:r>
            <w:r>
              <w:rPr>
                <w:rFonts w:hint="eastAsia" w:ascii="仿宋_GB2312" w:hAnsi="Times New Roman" w:eastAsia="仿宋_GB2312" w:cs="Times New Roman"/>
                <w:snapToGrid/>
                <w:color w:val="auto"/>
                <w:kern w:val="2"/>
                <w:sz w:val="24"/>
                <w:szCs w:val="24"/>
                <w:lang w:eastAsia="zh-CN"/>
              </w:rPr>
              <w:t>〉电子交易平台</w:t>
            </w:r>
            <w:r>
              <w:rPr>
                <w:rFonts w:ascii="仿宋_GB2312" w:hAnsi="Times New Roman" w:eastAsia="仿宋_GB2312" w:cs="Times New Roman"/>
                <w:snapToGrid/>
                <w:color w:val="auto"/>
                <w:kern w:val="2"/>
                <w:sz w:val="24"/>
                <w:szCs w:val="24"/>
                <w:lang w:eastAsia="zh-CN"/>
              </w:rPr>
              <w:t>·</w:t>
            </w:r>
            <w:r>
              <w:rPr>
                <w:rFonts w:hint="eastAsia" w:ascii="仿宋_GB2312" w:hAnsi="Times New Roman" w:eastAsia="仿宋_GB2312" w:cs="Times New Roman"/>
                <w:snapToGrid/>
                <w:color w:val="auto"/>
                <w:kern w:val="2"/>
                <w:sz w:val="24"/>
                <w:szCs w:val="24"/>
                <w:lang w:eastAsia="zh-CN"/>
              </w:rPr>
              <w:t>〉陕西政府采购交易系统</w:t>
            </w:r>
            <w:r>
              <w:rPr>
                <w:rFonts w:ascii="仿宋_GB2312" w:hAnsi="Times New Roman" w:eastAsia="仿宋_GB2312" w:cs="Times New Roman"/>
                <w:snapToGrid/>
                <w:color w:val="auto"/>
                <w:kern w:val="2"/>
                <w:sz w:val="24"/>
                <w:szCs w:val="24"/>
                <w:lang w:eastAsia="zh-CN"/>
              </w:rPr>
              <w:t>·</w:t>
            </w:r>
            <w:r>
              <w:rPr>
                <w:rFonts w:hint="eastAsia" w:ascii="仿宋_GB2312" w:hAnsi="Times New Roman" w:eastAsia="仿宋_GB2312" w:cs="Times New Roman"/>
                <w:snapToGrid/>
                <w:color w:val="auto"/>
                <w:kern w:val="2"/>
                <w:sz w:val="24"/>
                <w:szCs w:val="24"/>
                <w:lang w:eastAsia="zh-CN"/>
              </w:rPr>
              <w:t>〉企业端〗登录，登录后切换到〖我的项目〗模块，依次点选〖项目流程</w:t>
            </w:r>
            <w:r>
              <w:rPr>
                <w:rFonts w:ascii="仿宋_GB2312" w:hAnsi="Times New Roman" w:eastAsia="仿宋_GB2312" w:cs="Times New Roman"/>
                <w:snapToGrid/>
                <w:color w:val="auto"/>
                <w:kern w:val="2"/>
                <w:sz w:val="24"/>
                <w:szCs w:val="24"/>
                <w:lang w:eastAsia="zh-CN"/>
              </w:rPr>
              <w:t>·</w:t>
            </w:r>
            <w:r>
              <w:rPr>
                <w:rFonts w:hint="eastAsia" w:ascii="仿宋_GB2312" w:hAnsi="Times New Roman" w:eastAsia="仿宋_GB2312" w:cs="Times New Roman"/>
                <w:snapToGrid/>
                <w:color w:val="auto"/>
                <w:kern w:val="2"/>
                <w:sz w:val="24"/>
                <w:szCs w:val="24"/>
                <w:lang w:eastAsia="zh-CN"/>
              </w:rPr>
              <w:t>〉项目管理</w:t>
            </w:r>
            <w:r>
              <w:rPr>
                <w:rFonts w:ascii="仿宋_GB2312" w:hAnsi="Times New Roman" w:eastAsia="仿宋_GB2312" w:cs="Times New Roman"/>
                <w:snapToGrid/>
                <w:color w:val="auto"/>
                <w:kern w:val="2"/>
                <w:sz w:val="24"/>
                <w:szCs w:val="24"/>
                <w:lang w:eastAsia="zh-CN"/>
              </w:rPr>
              <w:t>·</w:t>
            </w:r>
            <w:r>
              <w:rPr>
                <w:rFonts w:hint="eastAsia" w:ascii="仿宋_GB2312" w:hAnsi="Times New Roman" w:eastAsia="仿宋_GB2312" w:cs="Times New Roman"/>
                <w:snapToGrid/>
                <w:color w:val="auto"/>
                <w:kern w:val="2"/>
                <w:sz w:val="24"/>
                <w:szCs w:val="24"/>
                <w:lang w:eastAsia="zh-CN"/>
              </w:rPr>
              <w:t>〉上传响应文件〗上传加密后的电子投标文件（*.SXSTF）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开标形式</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本项目将采用“不见面开标”形式。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开标时间和地点</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开标时间：2023年09月20日09时30分</w:t>
            </w:r>
          </w:p>
          <w:p>
            <w:pPr>
              <w:widowControl w:val="0"/>
              <w:kinsoku/>
              <w:wordWrap w:val="0"/>
              <w:topLinePunct/>
              <w:autoSpaceDE/>
              <w:autoSpaceDN/>
              <w:adjustRightInd/>
              <w:snapToGrid/>
              <w:spacing w:line="460" w:lineRule="exact"/>
              <w:ind w:left="53" w:leftChars="25"/>
              <w:textAlignment w:val="auto"/>
              <w:rPr>
                <w:rFonts w:hint="default" w:ascii="仿宋_GB2312" w:hAnsi="Times New Roman" w:eastAsia="仿宋_GB2312" w:cs="Times New Roman"/>
                <w:snapToGrid/>
                <w:color w:val="auto"/>
                <w:kern w:val="2"/>
                <w:sz w:val="24"/>
                <w:szCs w:val="24"/>
                <w:lang w:val="en-US" w:eastAsia="zh-CN"/>
              </w:rPr>
            </w:pPr>
            <w:r>
              <w:rPr>
                <w:rFonts w:hint="eastAsia" w:ascii="仿宋_GB2312" w:hAnsi="Times New Roman" w:eastAsia="仿宋_GB2312" w:cs="Times New Roman"/>
                <w:snapToGrid/>
                <w:color w:val="auto"/>
                <w:kern w:val="2"/>
                <w:sz w:val="24"/>
                <w:szCs w:val="24"/>
                <w:lang w:eastAsia="zh-CN"/>
              </w:rPr>
              <w:t>开标地点：西安市公共资源交易中心</w:t>
            </w:r>
            <w:r>
              <w:rPr>
                <w:rFonts w:hint="eastAsia" w:ascii="仿宋_GB2312" w:hAnsi="Times New Roman" w:eastAsia="仿宋_GB2312" w:cs="Times New Roman"/>
                <w:snapToGrid/>
                <w:color w:val="auto"/>
                <w:kern w:val="2"/>
                <w:sz w:val="24"/>
                <w:szCs w:val="24"/>
                <w:lang w:val="en-US" w:eastAsia="zh-CN"/>
              </w:rPr>
              <w:t>5</w:t>
            </w:r>
            <w:r>
              <w:rPr>
                <w:rFonts w:hint="eastAsia" w:ascii="仿宋_GB2312" w:hAnsi="Times New Roman" w:eastAsia="仿宋_GB2312" w:cs="Times New Roman"/>
                <w:snapToGrid/>
                <w:color w:val="auto"/>
                <w:kern w:val="2"/>
                <w:sz w:val="24"/>
                <w:szCs w:val="24"/>
                <w:lang w:eastAsia="zh-CN"/>
              </w:rPr>
              <w:t>楼开标室</w:t>
            </w:r>
            <w:r>
              <w:rPr>
                <w:rFonts w:hint="eastAsia" w:ascii="仿宋_GB2312" w:hAnsi="Times New Roman" w:eastAsia="仿宋_GB2312" w:cs="Times New Roman"/>
                <w:snapToGrid/>
                <w:color w:val="auto"/>
                <w:kern w:val="2"/>
                <w:sz w:val="24"/>
                <w:szCs w:val="24"/>
                <w:lang w:val="en-US" w:eastAsia="zh-CN"/>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评标委员会的组建</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评标委员会构成：7人，其中采购人代表2人，专家5人。</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评标专家确定方式：开标前在省级财政部门设立的政府采购评审专家库中随机抽取。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评标方法及标准</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综合评估法</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评标委员会推荐</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中标候选人的人</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数</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推荐3名中标候选人。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是否授权评标委 员会确定中标人</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 是</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政府采购信息发布 媒体（采购公告、 采购结果公告、变</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更公告）</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1．陕西省政府采购网：仅提供项目公告，官网地址：</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fldChar w:fldCharType="begin"/>
            </w:r>
            <w:r>
              <w:instrText xml:space="preserve"> HYPERLINK "http://ccgp-shaanxi.gov.cn/" </w:instrText>
            </w:r>
            <w:r>
              <w:fldChar w:fldCharType="separate"/>
            </w:r>
            <w:r>
              <w:rPr>
                <w:rFonts w:hint="eastAsia" w:ascii="仿宋_GB2312" w:hAnsi="Times New Roman" w:eastAsia="仿宋_GB2312" w:cs="Times New Roman"/>
                <w:snapToGrid/>
                <w:color w:val="auto"/>
                <w:kern w:val="2"/>
                <w:sz w:val="24"/>
                <w:szCs w:val="24"/>
                <w:lang w:eastAsia="zh-CN"/>
              </w:rPr>
              <w:t>http://ccgp-shaanxi.gov.cn/</w:t>
            </w:r>
            <w:r>
              <w:rPr>
                <w:rFonts w:hint="eastAsia" w:ascii="仿宋_GB2312" w:hAnsi="Times New Roman" w:eastAsia="仿宋_GB2312" w:cs="Times New Roman"/>
                <w:snapToGrid/>
                <w:color w:val="auto"/>
                <w:kern w:val="2"/>
                <w:sz w:val="24"/>
                <w:szCs w:val="24"/>
                <w:lang w:eastAsia="zh-CN"/>
              </w:rPr>
              <w:fldChar w:fldCharType="end"/>
            </w:r>
            <w:r>
              <w:rPr>
                <w:rFonts w:hint="eastAsia" w:ascii="仿宋_GB2312" w:hAnsi="Times New Roman" w:eastAsia="仿宋_GB2312" w:cs="Times New Roman"/>
                <w:snapToGrid/>
                <w:color w:val="auto"/>
                <w:kern w:val="2"/>
                <w:sz w:val="24"/>
                <w:szCs w:val="24"/>
                <w:lang w:eastAsia="zh-CN"/>
              </w:rPr>
              <w:t>。</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2．全国公共资源交易平台（陕西省·西安市）：即西安市公共资源交易 平台，提供项目公告和采购文件下载。 官网地址：</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fldChar w:fldCharType="begin"/>
            </w:r>
            <w:r>
              <w:instrText xml:space="preserve"> HYPERLINK "http://sxggzyjy.xa.gov.cn/" </w:instrText>
            </w:r>
            <w:r>
              <w:fldChar w:fldCharType="separate"/>
            </w:r>
            <w:r>
              <w:rPr>
                <w:rFonts w:hint="eastAsia" w:ascii="仿宋_GB2312" w:hAnsi="Times New Roman" w:eastAsia="仿宋_GB2312" w:cs="Times New Roman"/>
                <w:snapToGrid/>
                <w:color w:val="auto"/>
                <w:kern w:val="2"/>
                <w:sz w:val="24"/>
                <w:szCs w:val="24"/>
                <w:lang w:eastAsia="zh-CN"/>
              </w:rPr>
              <w:t>http://sxggzyjy.xa.gov.cn/</w:t>
            </w:r>
            <w:r>
              <w:rPr>
                <w:rFonts w:hint="eastAsia" w:ascii="仿宋_GB2312" w:hAnsi="Times New Roman" w:eastAsia="仿宋_GB2312" w:cs="Times New Roman"/>
                <w:snapToGrid/>
                <w:color w:val="auto"/>
                <w:kern w:val="2"/>
                <w:sz w:val="24"/>
                <w:szCs w:val="24"/>
                <w:lang w:eastAsia="zh-CN"/>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0" w:hRule="atLeast"/>
        </w:trPr>
        <w:tc>
          <w:tcPr>
            <w:tcW w:w="607" w:type="dxa"/>
            <w:tcBorders>
              <w:left w:val="single" w:color="000000" w:sz="16" w:space="0"/>
            </w:tcBorders>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采购标的对应的中</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小企业划分标准所</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属行业</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建筑业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项目属性</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招标代理服务费</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1.招标代理费及造价费由中标人支付，在领取中标通知书时一次性缴纳；</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2.招标代理费及造价费含在投标报价中，但不在投标报价中单独开列；</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3.招标代理费按国家发展与改革委员会《招标代理服务收费暂行办法》（计价格[2002]1980 号）及发改办价格[2003]857号的收费标准下浮 21%计取招标代理服务费。</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4.造价费按陕价行发2014年88号文标准下浮 21%计取；</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5.招标代理服务费可以采取现金、支票、银行汇票、电汇、网银等方 式交纳。</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招标代理服务费交纳信息：</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开户名称：正信达项目管理有限公司</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开户银行：中国农业银行股份有限公司咸阳乐育路支行</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账    号：26491501040012414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成交通知书</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领取地址：咸阳市渭城区乐育南路东侧世纪华城二期2号商住楼3层03号</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联系人：王爱飞</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电话：029-33290888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西安市公共资源  交易中心电子化  政府采购系统技  术支持（软件开发</w:t>
            </w:r>
          </w:p>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商）</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国泰新点软件股份有限公司</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1．技术支持热线： 400-998-0000/400-928-0095</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2．驻场技术人员： 029-86510166/86510167 转 80310、80333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CA 业务网点</w:t>
            </w:r>
          </w:p>
        </w:tc>
        <w:tc>
          <w:tcPr>
            <w:tcW w:w="7027" w:type="dxa"/>
            <w:tcBorders>
              <w:right w:val="single" w:color="000000" w:sz="16" w:space="0"/>
            </w:tcBorders>
          </w:tcPr>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陕西省数字证书认证中心股份有限公司</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网点 1：西安市高新三路信息港大厦1楼客服中心</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客服电话：4006-369-888</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网点 2：西安市长安北路14号省体育公寓B座一楼</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咨询电话：029-88661241</w:t>
            </w:r>
          </w:p>
          <w:p>
            <w:pPr>
              <w:widowControl w:val="0"/>
              <w:kinsoku/>
              <w:wordWrap w:val="0"/>
              <w:topLinePunct/>
              <w:autoSpaceDE/>
              <w:autoSpaceDN/>
              <w:adjustRightInd/>
              <w:snapToGrid/>
              <w:spacing w:line="460" w:lineRule="exact"/>
              <w:ind w:left="53" w:leftChars="25"/>
              <w:jc w:val="both"/>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网点 3：西安市文景北路16 号白桦林国际B座2楼11#窗口咨询电话：029-86510073 转 80211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607" w:type="dxa"/>
            <w:tcBorders>
              <w:left w:val="single" w:color="000000" w:sz="16" w:space="0"/>
            </w:tcBorders>
            <w:vAlign w:val="center"/>
          </w:tcPr>
          <w:p>
            <w:pPr>
              <w:widowControl w:val="0"/>
              <w:numPr>
                <w:ilvl w:val="0"/>
                <w:numId w:val="4"/>
              </w:numPr>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p>
        </w:tc>
        <w:tc>
          <w:tcPr>
            <w:tcW w:w="1985" w:type="dxa"/>
            <w:vAlign w:val="center"/>
          </w:tcPr>
          <w:p>
            <w:pPr>
              <w:widowControl w:val="0"/>
              <w:kinsoku/>
              <w:wordWrap w:val="0"/>
              <w:topLinePunct/>
              <w:autoSpaceDE/>
              <w:autoSpaceDN/>
              <w:adjustRightInd/>
              <w:snapToGrid/>
              <w:spacing w:line="460" w:lineRule="exact"/>
              <w:jc w:val="center"/>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其他</w:t>
            </w:r>
          </w:p>
        </w:tc>
        <w:tc>
          <w:tcPr>
            <w:tcW w:w="7027" w:type="dxa"/>
            <w:tcBorders>
              <w:right w:val="single" w:color="000000" w:sz="16" w:space="0"/>
            </w:tcBorders>
            <w:vAlign w:val="center"/>
          </w:tcPr>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1.按&lt;西安市财政局关于促进政府采购公平竞争优化营商环境的通知知&gt;(市财函(2021)431 号)规定:供应商登记免费领取招标文件的，如不参与项目投标，应在递交投标文件截止时间前一日以书面形式告知采购代理机构。否则，采购代理机构可以向财政部门反映情况并提供相应的佐证。供应商一年内累计出现三次该情形，将被监管部门记录为失信行为。</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2.类似项目业绩是指城市街景平面或立体摆花等方面相同或相近的项目。</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3.本工程软件版本：新点 2013 清单造价陕西版 V10。</w:t>
            </w:r>
          </w:p>
          <w:p>
            <w:pPr>
              <w:widowControl w:val="0"/>
              <w:kinsoku/>
              <w:wordWrap w:val="0"/>
              <w:topLinePunct/>
              <w:autoSpaceDE/>
              <w:autoSpaceDN/>
              <w:adjustRightInd/>
              <w:snapToGrid/>
              <w:spacing w:line="460" w:lineRule="exact"/>
              <w:ind w:left="53" w:leftChars="25"/>
              <w:textAlignment w:val="auto"/>
              <w:rPr>
                <w:rFonts w:ascii="仿宋_GB2312" w:hAnsi="Times New Roman" w:eastAsia="仿宋_GB2312" w:cs="Times New Roman"/>
                <w:snapToGrid/>
                <w:color w:val="auto"/>
                <w:kern w:val="2"/>
                <w:sz w:val="24"/>
                <w:szCs w:val="24"/>
                <w:lang w:eastAsia="zh-CN"/>
              </w:rPr>
            </w:pPr>
            <w:r>
              <w:rPr>
                <w:rFonts w:hint="eastAsia" w:ascii="仿宋_GB2312" w:hAnsi="Times New Roman" w:eastAsia="仿宋_GB2312" w:cs="Times New Roman"/>
                <w:snapToGrid/>
                <w:color w:val="auto"/>
                <w:kern w:val="2"/>
                <w:sz w:val="24"/>
                <w:szCs w:val="24"/>
                <w:lang w:eastAsia="zh-CN"/>
              </w:rPr>
              <w:t>4.电子招标清单格式SXZB，投标电子清单格式 SXTB。SXTB 格式可通 过以下两种方式获取制作：①新点2013 清单造价陕西版 V10.3.5。②新点投标清单转换工具（陕西版）转换。技术支持 15162333961。</w:t>
            </w:r>
          </w:p>
        </w:tc>
      </w:tr>
    </w:tbl>
    <w:p>
      <w:pPr>
        <w:widowControl w:val="0"/>
        <w:kinsoku/>
        <w:wordWrap w:val="0"/>
        <w:topLinePunct/>
        <w:autoSpaceDE/>
        <w:autoSpaceDN/>
        <w:adjustRightInd/>
        <w:snapToGrid/>
        <w:spacing w:line="400" w:lineRule="exact"/>
        <w:jc w:val="both"/>
        <w:textAlignment w:val="auto"/>
        <w:rPr>
          <w:rFonts w:ascii="仿宋_GB2312" w:hAnsi="Times New Roman" w:eastAsia="仿宋_GB2312" w:cs="Times New Roman"/>
          <w:snapToGrid/>
          <w:color w:val="auto"/>
          <w:kern w:val="2"/>
          <w:sz w:val="24"/>
          <w:szCs w:val="24"/>
          <w:lang w:eastAsia="zh-CN"/>
        </w:rPr>
      </w:pPr>
    </w:p>
    <w:p>
      <w:pPr>
        <w:widowControl w:val="0"/>
        <w:kinsoku/>
        <w:wordWrap w:val="0"/>
        <w:topLinePunct/>
        <w:autoSpaceDE/>
        <w:autoSpaceDN/>
        <w:adjustRightInd/>
        <w:snapToGrid/>
        <w:spacing w:line="400" w:lineRule="exact"/>
        <w:jc w:val="both"/>
        <w:textAlignment w:val="auto"/>
        <w:rPr>
          <w:rFonts w:ascii="仿宋_GB2312" w:hAnsi="Times New Roman" w:eastAsia="仿宋_GB2312" w:cs="Times New Roman"/>
          <w:snapToGrid/>
          <w:color w:val="auto"/>
          <w:kern w:val="2"/>
          <w:sz w:val="24"/>
          <w:szCs w:val="24"/>
          <w:lang w:eastAsia="zh-CN"/>
        </w:rPr>
        <w:sectPr>
          <w:pgSz w:w="11907" w:h="16841"/>
          <w:pgMar w:top="1418" w:right="1417" w:bottom="1371" w:left="859" w:header="877" w:footer="1157" w:gutter="0"/>
          <w:cols w:space="720" w:num="1"/>
        </w:sectPr>
      </w:pPr>
    </w:p>
    <w:p>
      <w:pPr>
        <w:kinsoku/>
        <w:wordWrap w:val="0"/>
        <w:topLinePunct/>
        <w:autoSpaceDE/>
        <w:autoSpaceDN/>
        <w:spacing w:before="100" w:line="226" w:lineRule="auto"/>
        <w:ind w:left="4148"/>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一、有关定义</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1.采购人</w:t>
      </w:r>
      <w:r>
        <w:rPr>
          <w:rFonts w:hint="eastAsia" w:ascii="仿宋_GB2312" w:eastAsia="仿宋_GB2312" w:cs="Times New Roman"/>
          <w:snapToGrid/>
          <w:color w:val="auto"/>
          <w:kern w:val="2"/>
          <w:sz w:val="24"/>
          <w:szCs w:val="24"/>
          <w:lang w:eastAsia="zh-CN"/>
        </w:rPr>
        <w:t>：依法进行政府采购的西安市市级机关、事业单位或团体组织。本招标文件中提到的采购人、招标人、建设单位、甲方均指西安市城市管理和综合执法局。</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2.供应商：</w:t>
      </w:r>
      <w:r>
        <w:rPr>
          <w:rFonts w:hint="eastAsia" w:ascii="仿宋_GB2312" w:eastAsia="仿宋_GB2312" w:cs="Times New Roman"/>
          <w:snapToGrid/>
          <w:color w:val="auto"/>
          <w:kern w:val="2"/>
          <w:sz w:val="24"/>
          <w:szCs w:val="24"/>
          <w:lang w:eastAsia="zh-CN"/>
        </w:rPr>
        <w:t>指向采购人提供货物、工程或者服务的法人、其他组织或者自然人。本招标文件中也称投标人。</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3.同级政府采购监管部门</w:t>
      </w:r>
      <w:r>
        <w:rPr>
          <w:rFonts w:hint="eastAsia" w:ascii="仿宋_GB2312" w:eastAsia="仿宋_GB2312" w:cs="Times New Roman"/>
          <w:snapToGrid/>
          <w:color w:val="auto"/>
          <w:kern w:val="2"/>
          <w:sz w:val="24"/>
          <w:szCs w:val="24"/>
          <w:lang w:eastAsia="zh-CN"/>
        </w:rPr>
        <w:t>： 西安市财政局政府采购管理处。</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4.西安市公共资源交易平台：</w:t>
      </w:r>
      <w:r>
        <w:rPr>
          <w:rFonts w:hint="eastAsia" w:ascii="仿宋_GB2312" w:eastAsia="仿宋_GB2312" w:cs="Times New Roman"/>
          <w:snapToGrid/>
          <w:color w:val="auto"/>
          <w:kern w:val="2"/>
          <w:sz w:val="24"/>
          <w:szCs w:val="24"/>
          <w:lang w:eastAsia="zh-CN"/>
        </w:rPr>
        <w:t>即【全国公共资源交易平台（陕西省•西安市）】的简称，</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 xml:space="preserve">官网地址 </w:t>
      </w:r>
      <w:r>
        <w:fldChar w:fldCharType="begin"/>
      </w:r>
      <w:r>
        <w:instrText xml:space="preserve"> HYPERLINK "http://sxggzyjy.xa.gov.cn/" </w:instrText>
      </w:r>
      <w:r>
        <w:fldChar w:fldCharType="separate"/>
      </w:r>
      <w:r>
        <w:rPr>
          <w:rFonts w:hint="eastAsia" w:ascii="仿宋_GB2312" w:eastAsia="仿宋_GB2312" w:cs="Times New Roman"/>
          <w:snapToGrid/>
          <w:color w:val="auto"/>
          <w:kern w:val="2"/>
          <w:sz w:val="24"/>
          <w:szCs w:val="24"/>
          <w:lang w:eastAsia="zh-CN"/>
        </w:rPr>
        <w:t>http://sxggzyjy.xa.gov.cn/</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w:t>
      </w:r>
    </w:p>
    <w:p>
      <w:pPr>
        <w:pStyle w:val="6"/>
        <w:numPr>
          <w:ilvl w:val="0"/>
          <w:numId w:val="5"/>
        </w:numPr>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企业端：</w:t>
      </w:r>
      <w:r>
        <w:rPr>
          <w:rFonts w:hint="eastAsia" w:ascii="仿宋_GB2312" w:eastAsia="仿宋_GB2312" w:cs="Times New Roman"/>
          <w:snapToGrid/>
          <w:color w:val="auto"/>
          <w:kern w:val="2"/>
          <w:sz w:val="24"/>
          <w:szCs w:val="24"/>
          <w:lang w:eastAsia="zh-CN"/>
        </w:rPr>
        <w:t>指西安市公共资源交易平台〖首页·〉电子交易平台·〉陕西政府采购交易系统·〉企业端〗，快捷登录网址http://www.sxggzyjy.cn:9002/TPBidder/memberLogin。</w:t>
      </w:r>
    </w:p>
    <w:p>
      <w:pPr>
        <w:pStyle w:val="6"/>
        <w:numPr>
          <w:ilvl w:val="0"/>
          <w:numId w:val="5"/>
        </w:numPr>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节能产品：</w:t>
      </w:r>
      <w:r>
        <w:rPr>
          <w:rFonts w:hint="eastAsia" w:ascii="仿宋_GB2312" w:eastAsia="仿宋_GB2312" w:cs="Times New Roman"/>
          <w:snapToGrid/>
          <w:color w:val="auto"/>
          <w:kern w:val="2"/>
          <w:sz w:val="24"/>
          <w:szCs w:val="24"/>
          <w:lang w:eastAsia="zh-CN"/>
        </w:rPr>
        <w:t>指财政部、发展改革委、生态环境部等部门发布的《节能产品品目清单》中的产品。</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7.环境标志产品：</w:t>
      </w:r>
      <w:r>
        <w:rPr>
          <w:rFonts w:hint="eastAsia" w:ascii="仿宋_GB2312" w:eastAsia="仿宋_GB2312" w:cs="Times New Roman"/>
          <w:snapToGrid/>
          <w:color w:val="auto"/>
          <w:kern w:val="2"/>
          <w:sz w:val="24"/>
          <w:szCs w:val="24"/>
          <w:lang w:eastAsia="zh-CN"/>
        </w:rPr>
        <w:t>是指财政部、发展改革委、生态环境部等部门发布的《环境标志产品品目清单》中的产品。</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8.进口产品：</w:t>
      </w:r>
      <w:r>
        <w:rPr>
          <w:rFonts w:hint="eastAsia" w:ascii="仿宋_GB2312" w:eastAsia="仿宋_GB2312" w:cs="Times New Roman"/>
          <w:snapToGrid/>
          <w:color w:val="auto"/>
          <w:kern w:val="2"/>
          <w:sz w:val="24"/>
          <w:szCs w:val="24"/>
          <w:lang w:eastAsia="zh-CN"/>
        </w:rPr>
        <w:t>是指通过中国海关报关验放进入中国境内且产自关境外的产品， 详见《关于政府采购进口产品管理有关问题的通知》 (财库[2007]119 号)。</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9.中小企业：</w:t>
      </w:r>
      <w:r>
        <w:rPr>
          <w:rFonts w:hint="eastAsia" w:ascii="仿宋_GB2312" w:eastAsia="仿宋_GB2312" w:cs="Times New Roman"/>
          <w:snapToGrid/>
          <w:color w:val="auto"/>
          <w:kern w:val="2"/>
          <w:sz w:val="24"/>
          <w:szCs w:val="24"/>
          <w:lang w:eastAsia="zh-CN"/>
        </w:rPr>
        <w:t>是指符合《工业和信息化部、国家统计局、国家发展和改革委员会、财 政部关于印发中小企业划型标准规定的通知》（工信部联企业[2011]300 号） 规定的对中小企业的划分标准的企业。</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10.监狱企业：</w:t>
      </w:r>
      <w:r>
        <w:rPr>
          <w:rFonts w:hint="eastAsia" w:ascii="仿宋_GB2312" w:eastAsia="仿宋_GB2312" w:cs="Times New Roman"/>
          <w:snapToGrid/>
          <w:color w:val="auto"/>
          <w:kern w:val="2"/>
          <w:sz w:val="24"/>
          <w:szCs w:val="24"/>
          <w:lang w:eastAsia="zh-CN"/>
        </w:rPr>
        <w:t>是指由司法部认定的为罪犯、戒毒人员提供生产项目和劳动对象， 且 全部产权属于司法部监狱管理局、戒毒管理局、直属煤矿管理局， 各省、自治区、直辖市 监狱管理局、戒毒管理局，各地（设区的市）监狱、强制隔离戒毒所、戒毒康复所， 以及新疆生产建设兵团监狱管理局、戒毒管理局的企业。</w:t>
      </w:r>
    </w:p>
    <w:p>
      <w:pPr>
        <w:pStyle w:val="6"/>
        <w:kinsoku/>
        <w:wordWrap w:val="0"/>
        <w:topLinePunct/>
        <w:autoSpaceDE/>
        <w:autoSpaceDN/>
        <w:spacing w:line="360" w:lineRule="auto"/>
        <w:ind w:firstLine="482"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11. 残疾人福利性单位：</w:t>
      </w:r>
      <w:r>
        <w:rPr>
          <w:rFonts w:hint="eastAsia" w:ascii="仿宋_GB2312" w:eastAsia="仿宋_GB2312" w:cs="Times New Roman"/>
          <w:snapToGrid/>
          <w:color w:val="auto"/>
          <w:kern w:val="2"/>
          <w:sz w:val="24"/>
          <w:szCs w:val="24"/>
          <w:lang w:eastAsia="zh-CN"/>
        </w:rPr>
        <w:t>是指符合《财政部、民政部、中国残疾人联合会关于促进</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残疾人就业政府采购政策的通知》（财库〔2017〕141 号）规定条件的单位。</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12. 不良记录：</w:t>
      </w:r>
      <w:r>
        <w:rPr>
          <w:rFonts w:hint="eastAsia" w:ascii="仿宋_GB2312" w:eastAsia="仿宋_GB2312" w:cs="Times New Roman"/>
          <w:snapToGrid/>
          <w:color w:val="auto"/>
          <w:kern w:val="2"/>
          <w:sz w:val="24"/>
          <w:szCs w:val="24"/>
          <w:lang w:eastAsia="zh-CN"/>
        </w:rPr>
        <w:t>是指因违反有关工程建设的法律、法规、规章或强制性标准和执业行 为规范， 受到县级以上建设行政主管部门的行政处罚， 且处罚中规定该投标人不得进入建设项目所在地建筑市场投标或施工，并且本项目开标时间仍在处罚执行期的情况。</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bookmarkStart w:id="10" w:name="bookmark4"/>
      <w:bookmarkEnd w:id="10"/>
      <w:bookmarkStart w:id="11" w:name="bookmark5"/>
      <w:bookmarkEnd w:id="11"/>
      <w:r>
        <w:rPr>
          <w:rFonts w:hint="eastAsia" w:ascii="仿宋_GB2312" w:hAnsi="仿宋_GB2312" w:eastAsia="仿宋_GB2312" w:cs="仿宋_GB2312"/>
          <w:b/>
          <w:snapToGrid/>
          <w:color w:val="auto"/>
          <w:kern w:val="44"/>
          <w:sz w:val="32"/>
          <w:szCs w:val="20"/>
          <w:lang w:eastAsia="zh-CN"/>
        </w:rPr>
        <w:t>二、供应商注意事项</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（一）供应商投标流程</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使用电子交易系统的采购项目（即线上项目），将同时提供 WORD/PDF 格式（仅用于预览）和 SXSZF 格式（用于制作电子投标文件）两个版本，文件内容一致。</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1．预览采购文件： 打开西安市公共资源交易平台〖首页·〉交易大厅·〉政府采购〗栏目，下载和阅读本项目采购文件的预览版本（WORD/PDF 格式）；</w:t>
      </w:r>
    </w:p>
    <w:p>
      <w:pPr>
        <w:kinsoku/>
        <w:wordWrap w:val="0"/>
        <w:topLinePunct/>
        <w:autoSpaceDE/>
        <w:autoSpaceDN/>
        <w:spacing w:line="440" w:lineRule="auto"/>
        <w:ind w:firstLine="480" w:firstLineChars="200"/>
        <w:rPr>
          <w:rFonts w:ascii="仿宋" w:hAnsi="仿宋" w:eastAsia="仿宋" w:cs="仿宋"/>
          <w:lang w:eastAsia="zh-CN"/>
        </w:rPr>
      </w:pPr>
      <w:r>
        <w:rPr>
          <w:rFonts w:hint="eastAsia" w:ascii="仿宋_GB2312" w:hAnsi="宋体" w:eastAsia="仿宋_GB2312" w:cs="Times New Roman"/>
          <w:snapToGrid/>
          <w:color w:val="auto"/>
          <w:kern w:val="2"/>
          <w:sz w:val="24"/>
          <w:szCs w:val="24"/>
          <w:lang w:eastAsia="zh-CN"/>
        </w:rPr>
        <w:t>2．办理注册登记（针对初次使用电子交易系统的用户）：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（1）办理诚信入库注册： 在决定参加本项目采购活动后， 供应商应先在西安市公共资源交易平台上完成“诚信入库登记”；</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（2）办理数字认证（CA 锁）：一般分为法人锁（必选）、企业锁主锁（必选）及副锁</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（可选）。CA 锁将用于对电子投标文件进行签章、加密、递交及开标时解密等相关操作。CA 办理及售后服务统一由第三方机构（陕西省数字证书认证中心股份有限公司）负责。</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办理须知： http://</w:t>
      </w:r>
      <w:r>
        <w:fldChar w:fldCharType="begin"/>
      </w:r>
      <w:r>
        <w:instrText xml:space="preserve"> HYPERLINK "http://www.snca.com.cn/channel/show/27.html" </w:instrText>
      </w:r>
      <w:r>
        <w:fldChar w:fldCharType="separate"/>
      </w:r>
      <w:r>
        <w:rPr>
          <w:rFonts w:hint="eastAsia" w:ascii="仿宋_GB2312" w:eastAsia="仿宋_GB2312" w:cs="Times New Roman"/>
          <w:snapToGrid/>
          <w:color w:val="auto"/>
          <w:kern w:val="2"/>
          <w:sz w:val="24"/>
          <w:szCs w:val="24"/>
          <w:lang w:eastAsia="zh-CN"/>
        </w:rPr>
        <w:t>www.snca.com.cn/channel/show/27.html</w:t>
      </w:r>
      <w:r>
        <w:rPr>
          <w:rFonts w:hint="eastAsia" w:ascii="仿宋_GB2312" w:eastAsia="仿宋_GB2312" w:cs="Times New Roman"/>
          <w:snapToGrid/>
          <w:color w:val="auto"/>
          <w:kern w:val="2"/>
          <w:sz w:val="24"/>
          <w:szCs w:val="24"/>
          <w:lang w:eastAsia="zh-CN"/>
        </w:rPr>
        <w:fldChar w:fldCharType="end"/>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（3）绑定和激活 CA：将数字证书与诚信库中的供应商账户进行绑定。</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3.下载电子招标文件： 供应商应登录西安市公共资源交易平台〖首页·〉电子交易平 台·〉陕西政府采购交易系统·〉企业端〗，在〖招标公告/出让公告〗模块中预览全部可供 参与的项目， 然后选择有意向的项目点击〖我要投标〗，成功后切换到〖我的项目〗模块， 依次点选〖项目流程·〉项目管理·〉交易文件下载〗免费获取本项目电子招标文件（*.SXSZF）。请务必在采购文件获取期限内及时下载电子招标文件并做好备份，逾期无法再下载！</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4.制作电子投标文件： 需要使用专用制作软件“新点投标文件制作软件（陕西公共资 源）”进行编制，编制完成后使用 CA 锁对电子投标文件进行签章、加密。详见本章中的“投标文件”相关内容。</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5．提交电子投标文件：在提交投标文件截止时间前及时提交加密后电子投标文件，逾期提交的，系统将会拒收；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6．在线参加开标大会：开标当日，供应商法定代表人或其授权代表需提前登录“不见 面开标”系统，收到主持人“开始解密”指令后，使用 CA 锁（必须与加密文件时的 CA 锁 为同一把锁）在线对电子投标文件进行解密。采用“不见面开标”系统后，供应商无需到达开标现场，即可在线参与整个开标过程。相关技术问题，请咨询软件开发商。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7．等待专家评审：评审期间，可能需要对评审专家提出的问题进行澄清或答复。在主持人宣布评审结束前，供应商请勿擅自离席，否则由此造成的不利后果，由供应商自行承担。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8．中标供应商注册：按照陕西省政府采购监管部门的要求，采购代理机构在发布中标公告前，应由中标供应商在陕西省政府采购网上完成注册。</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bookmarkStart w:id="12" w:name="bookmark6"/>
      <w:bookmarkEnd w:id="12"/>
      <w:r>
        <w:rPr>
          <w:rFonts w:hint="eastAsia" w:ascii="仿宋_GB2312" w:eastAsia="仿宋_GB2312" w:cs="Times New Roman"/>
          <w:b/>
          <w:bCs/>
          <w:snapToGrid/>
          <w:color w:val="auto"/>
          <w:kern w:val="2"/>
          <w:sz w:val="24"/>
          <w:szCs w:val="24"/>
          <w:lang w:eastAsia="zh-CN"/>
        </w:rPr>
        <w:t>（二） 关于询问、质疑和投诉</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1.询问</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供应商对政府采购活动事项有疑问的，可以向采购人或采购代理机构提出询问。采购人或采购代理机构将在 3 个工作日内对供应商依法提出的询问作出答复。询问内容超出采购人对集中采购代理机构委托授权范围的，供应商应当向采购人提出。</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2．质疑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（1）供应商认为采购文件、采购过程、中标或成交结果使自己的权益受到损害的，可以在知道或应知其权益受到损害之日起7个工作日内以书面形式向采购人、采购代理机构提出。</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（2）质疑方式：</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① 在线质疑：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登录西安市公共资源交易平台【首页·〉电子交易平台·〉企业端】，在〖我的项目〗中点击“项目流程·〉提出质疑”，填写表单并提交质疑。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② 书面质疑：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书面质疑函应按照财政部国库司制定的《政府采购供应商质疑函范本》（见下方链接）</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进行填写，签字、盖章后提交至采购人、采购代理机构。</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 xml:space="preserve">质疑函范本地址： </w:t>
      </w:r>
      <w:r>
        <w:fldChar w:fldCharType="begin"/>
      </w:r>
      <w:r>
        <w:instrText xml:space="preserve"> HYPERLINK "http://download.ccgp.gov.cn/2018/zhiyihanfanben.zip" </w:instrText>
      </w:r>
      <w:r>
        <w:fldChar w:fldCharType="separate"/>
      </w:r>
      <w:r>
        <w:rPr>
          <w:rFonts w:hint="eastAsia" w:ascii="仿宋_GB2312" w:eastAsia="仿宋_GB2312" w:cs="Times New Roman"/>
          <w:snapToGrid/>
          <w:color w:val="auto"/>
          <w:kern w:val="2"/>
          <w:sz w:val="24"/>
          <w:szCs w:val="24"/>
          <w:lang w:eastAsia="zh-CN"/>
        </w:rPr>
        <w:t>http://download.ccgp.gov.cn/2018/zhiyihanfanben.zip</w:t>
      </w:r>
      <w:r>
        <w:rPr>
          <w:rFonts w:hint="eastAsia" w:ascii="仿宋_GB2312" w:eastAsia="仿宋_GB2312" w:cs="Times New Roman"/>
          <w:snapToGrid/>
          <w:color w:val="auto"/>
          <w:kern w:val="2"/>
          <w:sz w:val="24"/>
          <w:szCs w:val="24"/>
          <w:lang w:eastAsia="zh-CN"/>
        </w:rPr>
        <w:fldChar w:fldCharType="end"/>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（3）供应商为自然人的，应当由本人签字；供应商为法人或者其他组织的，应当由法 定代表人、主要负责人，或者其授权代表签字或者盖章，并加盖单位公章，公章不得以合 同章或其他印章代替。供应商委托代理人提出质疑的，应当同时提交供应商签署的授权委托书。</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（4）在法定质疑期内，针对同一采购程序环节的质疑应当一次性提出。采购人、采购 代理机构将在收到书面质疑后7个工作日内做出答复，并以书面形式通知质疑人和其他有关供应商。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（5）有下列情形之一的，属于无效质疑：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① 对采购文件提出质疑的质疑人不是依法获取采购文件的潜在供应商；对采购过程、</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中标结果提出质疑的质疑人不是参与本次政府采购项目的供应商；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② 超过法定期限或未以书面形式提出的；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③ 缺乏必要的证明材料，或捏造事实、提供虚假材料，或以非法手段取得证明材料的；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④ 质疑函没有合法有效的签字、盖章或委托授权书的（代理人提出质疑和投诉，应当提交供应商签署的授权委托书）；</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⑤ 针对同一采购程序环节又提出其他质疑事项的，或质疑答复后就同一事项再次提出质疑的；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⑥ 不符合法律、法规、规章和政府采购监管机构规定的其他条件的。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3．投诉</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（1）质疑供应商对采购人、采购代理机构的答复不满意， 或者采购人、采购代理机构 未在规定的时间内做出答复的， 可以在答复期满后 15 个工作日内按照《政府采购质疑和投 诉办法》（财政部 94 号令）相关规定向西安市财政局政府采购管理处提出投诉。联系电话：029-89821846，地址：西安市未央区西北国金中心 A 座 18 层。</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（2）供应商投诉的事项不得超出已质疑事项的范围。供应商提出投诉时， 应当提交投诉书和必要的证明材料，并按财政部《投诉书范本》给定的格式进行填写。</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 xml:space="preserve">投诉书范本地址： </w:t>
      </w:r>
      <w:r>
        <w:fldChar w:fldCharType="begin"/>
      </w:r>
      <w:r>
        <w:instrText xml:space="preserve"> HYPERLINK "http://download.ccgp.gov.cn/2018/tousushufanben.zip" </w:instrText>
      </w:r>
      <w:r>
        <w:fldChar w:fldCharType="separate"/>
      </w:r>
      <w:r>
        <w:rPr>
          <w:rFonts w:hint="eastAsia" w:ascii="仿宋_GB2312" w:eastAsia="仿宋_GB2312" w:cs="Times New Roman"/>
          <w:snapToGrid/>
          <w:color w:val="auto"/>
          <w:kern w:val="2"/>
          <w:sz w:val="24"/>
          <w:szCs w:val="24"/>
          <w:lang w:eastAsia="zh-CN"/>
        </w:rPr>
        <w:t>http://download.ccgp.gov.cn/2018/tousushufanben.zip</w:t>
      </w:r>
      <w:r>
        <w:rPr>
          <w:rFonts w:hint="eastAsia" w:ascii="仿宋_GB2312" w:eastAsia="仿宋_GB2312" w:cs="Times New Roman"/>
          <w:snapToGrid/>
          <w:color w:val="auto"/>
          <w:kern w:val="2"/>
          <w:sz w:val="24"/>
          <w:szCs w:val="24"/>
          <w:lang w:eastAsia="zh-CN"/>
        </w:rPr>
        <w:fldChar w:fldCharType="end"/>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4．恶意质疑、投诉的法律后果</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（1）对捏造事实、提供虚假材料进行质疑、投诉的行为予以严肃处理：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《政府采购质疑和投诉办法》（财政部 94 号令）规定，投诉人在全国范围内十二个月内三次以上投诉查无实据的，由财政部门列入不良行为记录名单。对于捏造事实、或提供 虚假材料、或以非法手段取得证明材料（证据来源的合法性存在明显疑问，投诉人无法证 明其取得方式合法的， 视为以非法手段取得证明材料） 进行投诉的， 属于虚假、恶意投诉，由财政部门列入不良行为记录名单，并禁止其一至三年内参加政府采购活动。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（2）对捏造事实诬告陷害他人、诽谤他人的法律适用：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《中华人民共和国刑法》第 243 条【诬告陷害罪】捏造事实诬告陷害他人，意图使他 人受刑事追究， 情节严重的，处三年以下有期徒刑、拘役或者管制；造成严重后果的，处三年以上十年以下有期徒刑。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《中华人民共和国刑法》第 246 条【侮辱罪、诽谤罪】以暴力或者其他方法公然侮辱他人或者捏造事实诽谤他人，情节严重的，处三年以下有期徒刑、拘役、管制或者剥夺政治权利。</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bookmarkStart w:id="13" w:name="bookmark7"/>
      <w:bookmarkEnd w:id="13"/>
      <w:r>
        <w:rPr>
          <w:rFonts w:hint="eastAsia" w:ascii="仿宋_GB2312" w:eastAsia="仿宋_GB2312" w:cs="Times New Roman"/>
          <w:b/>
          <w:bCs/>
          <w:snapToGrid/>
          <w:color w:val="auto"/>
          <w:kern w:val="2"/>
          <w:sz w:val="24"/>
          <w:szCs w:val="24"/>
          <w:lang w:eastAsia="zh-CN"/>
        </w:rPr>
        <w:t>（三） 关于保证金</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本项目免交投标保证金及履约保证金。</w:t>
      </w:r>
    </w:p>
    <w:p>
      <w:pPr>
        <w:pStyle w:val="6"/>
        <w:numPr>
          <w:ilvl w:val="0"/>
          <w:numId w:val="6"/>
        </w:numPr>
        <w:kinsoku/>
        <w:wordWrap w:val="0"/>
        <w:topLinePunct/>
        <w:autoSpaceDE/>
        <w:autoSpaceDN/>
        <w:spacing w:line="360" w:lineRule="auto"/>
        <w:rPr>
          <w:rFonts w:ascii="仿宋_GB2312" w:eastAsia="仿宋_GB2312" w:cs="Times New Roman"/>
          <w:b/>
          <w:bCs/>
          <w:snapToGrid/>
          <w:color w:val="auto"/>
          <w:kern w:val="2"/>
          <w:sz w:val="24"/>
          <w:szCs w:val="24"/>
          <w:lang w:eastAsia="zh-CN"/>
        </w:rPr>
      </w:pPr>
      <w:bookmarkStart w:id="14" w:name="bookmark8"/>
      <w:bookmarkEnd w:id="14"/>
      <w:r>
        <w:rPr>
          <w:rFonts w:hint="eastAsia" w:ascii="仿宋_GB2312" w:eastAsia="仿宋_GB2312" w:cs="Times New Roman"/>
          <w:b/>
          <w:bCs/>
          <w:snapToGrid/>
          <w:color w:val="auto"/>
          <w:kern w:val="2"/>
          <w:sz w:val="24"/>
          <w:szCs w:val="24"/>
          <w:lang w:eastAsia="zh-CN"/>
        </w:rPr>
        <w:t>关于政府采购政策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1．对中小企业、监狱企业、残疾人福利性单位的优惠政策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（1）根据《关于进一步加大政府采购支持中小企业力度的通知》（财库〔2022〕19 号） 的有关规定，提供小微企业制造的货物、承建的工程或者承接的服务（不包括使用大型、 中型企业商号或者注册商标的货物）参与政府采购活动时对小型和微型企业产品的报价给 予 10%-20%（工程项目 3%-5%）的扣除，用扣除后的价格参加评审。同时，依据〔2022〕46号文第四条第二款规定在货物采购项目中，服务商提供的货物既有中小企业制造货物，也有大型企业制造货物的，不享受中小企业扶持政策。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（2）根据财政部、司法部联合下发的《关于政府采购支持监狱企业发展有关问题的通知》（财库〔2014〕68 号）的规定，监狱企业视同小型、微型企业。</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（3）根据财政部、民政部、中国残疾人联合会下发的《关于促进残疾人就业政府采购 政策的通知》（财库〔2017〕141号）的规定， 残疾人福利性单位提供本单位制造的货物、 承建的工程或者承接的服务（以下简称产品），或者提供其他残疾人福利性单位制造的货物 （不包括使用非残疾人福利性单位注册商标的货物）参与政府采购活动时，视同小型、微 型企业，享受预留份额、评审中价格扣除等促进中小企业发展的政府采购政策。残疾人福利性单位属于小型、微型企业的，不重复享受政策。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（4）参加政府采购活动的中小企业、监狱企业、残疾人福利性单位应根据企业性质分 别提供《中小企业声明函》/《监狱企业证明函》/《残疾人福利性单位声明函》。其中，《监 狱企业证明函》应由省级以上监狱管理局、戒毒管理局（含新疆生产建设兵团）出具。未提供上述声明函/证明函的，不能享受招标文件规定的价格扣除，但不影响投标文件的有效性。</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2．节能、环保产品采购政策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（1）根据财政部、发展改革委、生态环境部、市场监管总局《关于调整优化节能产品、 环境标志产品政府采购执行机制的通知》（财库〔2019〕9 号）规定“对政府采购节能产品、环境标志产品实施品目清单管理”。采购人拟采购的产品属于品目清单范围的， 依据国家确定的认证机构出具的、处于有效期之内的节能产品、环境标志产品认证证书， 对获得证书的产品实施政府优先采购或强制采购。</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（2）对于已列入品目清单的产品类别，采购人可在采购需求中提出更高的节约资源和 保护环境要求， 对符合条件的获证产品给予优先待遇。对于未列入品目清单的产品类别， 鼓励采购人综合考虑节能、节水、环保、循环、低碳、再生、有机等因素，参考相关国家 标准、行业标准或团体标准，在采购需求中提出相关绿色采购要求，促进绿色产品推广应用。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（3）《节能产品政府采购品目清单》见财政部、发展改革委《关于印发节能产品政府</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采购品目清单的通知》（财库〔2019〕19 号）附件。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（4）《环境标志产品政府采购品目清单》见财政部、生态环境部《关于印发环境标志</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产品政府采购品目清单的通知》（财库〔2019〕18 号）附件。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（5）“国家确定的认证机构”名单见市场监管总局《关于发布参与实施政府采购节能</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产品、环境标志产品认证机构名录的公告》（2019 年第 16 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3．陕西省中小企业政府采购信用融资办法</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为进一步贯彻落实国务院和陕西省关于支持中小企业发展的政策措施，发挥政府采购 政策导向作用，充分利用信息化技术，通过搭建信息对称、相互对接的平台，有效缓解中 小企业融资难、融资贵问题。陕西省财政厅结合陕西省政府采购信息化建设实际，制定了《陕西省中小企业政府采购信用融资办法》（陕财办采〔2018〕23 号，简称融资办法）。</w:t>
      </w:r>
    </w:p>
    <w:p>
      <w:pPr>
        <w:pStyle w:val="6"/>
        <w:kinsoku/>
        <w:wordWrap w:val="0"/>
        <w:topLinePunct/>
        <w:autoSpaceDE/>
        <w:autoSpaceDN/>
        <w:spacing w:line="360" w:lineRule="auto"/>
        <w:rPr>
          <w:rFonts w:ascii="仿宋_GB2312" w:eastAsia="仿宋_GB2312" w:cs="Times New Roman"/>
          <w:snapToGrid/>
          <w:color w:val="auto"/>
          <w:w w:val="90"/>
          <w:kern w:val="2"/>
          <w:sz w:val="24"/>
          <w:szCs w:val="24"/>
          <w:lang w:eastAsia="zh-CN"/>
        </w:rPr>
      </w:pPr>
      <w:r>
        <w:rPr>
          <w:rFonts w:hint="eastAsia" w:ascii="仿宋_GB2312" w:eastAsia="仿宋_GB2312" w:cs="Times New Roman"/>
          <w:snapToGrid/>
          <w:color w:val="auto"/>
          <w:spacing w:val="-11"/>
          <w:w w:val="90"/>
          <w:kern w:val="2"/>
          <w:sz w:val="24"/>
          <w:szCs w:val="24"/>
          <w:lang w:eastAsia="zh-CN"/>
        </w:rPr>
        <w:t>链接地址：</w:t>
      </w:r>
      <w:r>
        <w:fldChar w:fldCharType="begin"/>
      </w:r>
      <w:r>
        <w:instrText xml:space="preserve"> HYPERLINK "http://www.ccgp-shaanxi.gov.cn/zcdservice/zcd/shanxi/article/zcdt/1390497710741917696" </w:instrText>
      </w:r>
      <w:r>
        <w:fldChar w:fldCharType="separate"/>
      </w:r>
      <w:r>
        <w:rPr>
          <w:rFonts w:hint="eastAsia" w:ascii="仿宋_GB2312" w:eastAsia="仿宋_GB2312" w:cs="Times New Roman"/>
          <w:snapToGrid/>
          <w:color w:val="auto"/>
          <w:spacing w:val="-11"/>
          <w:w w:val="90"/>
          <w:kern w:val="2"/>
          <w:sz w:val="24"/>
          <w:szCs w:val="24"/>
          <w:lang w:eastAsia="zh-CN"/>
        </w:rPr>
        <w:t>http://www.ccgp-shaanxi.gov.cn/zcdservice/zcd/shanxi/article/zcdt/139049771074</w:t>
      </w:r>
      <w:r>
        <w:rPr>
          <w:rFonts w:hint="eastAsia" w:ascii="仿宋_GB2312" w:eastAsia="仿宋_GB2312" w:cs="Times New Roman"/>
          <w:snapToGrid/>
          <w:color w:val="auto"/>
          <w:spacing w:val="-11"/>
          <w:w w:val="90"/>
          <w:kern w:val="2"/>
          <w:sz w:val="24"/>
          <w:szCs w:val="24"/>
          <w:lang w:eastAsia="zh-CN"/>
        </w:rPr>
        <w:fldChar w:fldCharType="end"/>
      </w:r>
      <w:r>
        <w:fldChar w:fldCharType="begin"/>
      </w:r>
      <w:r>
        <w:instrText xml:space="preserve"> HYPERLINK "http://www.ccgp-shaanxi.gov.cn/zcdservice/zcd/shanxi/article/zcdt/1390497710741917696" </w:instrText>
      </w:r>
      <w:r>
        <w:fldChar w:fldCharType="separate"/>
      </w:r>
      <w:r>
        <w:rPr>
          <w:rFonts w:hint="eastAsia" w:ascii="仿宋_GB2312" w:eastAsia="仿宋_GB2312" w:cs="Times New Roman"/>
          <w:snapToGrid/>
          <w:color w:val="auto"/>
          <w:spacing w:val="-11"/>
          <w:w w:val="90"/>
          <w:kern w:val="2"/>
          <w:sz w:val="24"/>
          <w:szCs w:val="24"/>
          <w:lang w:eastAsia="zh-CN"/>
        </w:rPr>
        <w:t>1917696</w:t>
      </w:r>
      <w:r>
        <w:rPr>
          <w:rFonts w:hint="eastAsia" w:ascii="仿宋_GB2312" w:eastAsia="仿宋_GB2312" w:cs="Times New Roman"/>
          <w:snapToGrid/>
          <w:color w:val="auto"/>
          <w:spacing w:val="-11"/>
          <w:w w:val="90"/>
          <w:kern w:val="2"/>
          <w:sz w:val="24"/>
          <w:szCs w:val="24"/>
          <w:lang w:eastAsia="zh-CN"/>
        </w:rPr>
        <w:fldChar w:fldCharType="end"/>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bookmarkStart w:id="15" w:name="bookmark9"/>
      <w:bookmarkEnd w:id="15"/>
      <w:r>
        <w:rPr>
          <w:rFonts w:hint="eastAsia" w:ascii="仿宋_GB2312" w:eastAsia="仿宋_GB2312" w:cs="Times New Roman"/>
          <w:b/>
          <w:bCs/>
          <w:snapToGrid/>
          <w:color w:val="auto"/>
          <w:kern w:val="2"/>
          <w:sz w:val="24"/>
          <w:szCs w:val="24"/>
          <w:lang w:eastAsia="zh-CN"/>
        </w:rPr>
        <w:t>（五） 关于现场踏勘和集中答疑</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不组织。</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bookmarkStart w:id="16" w:name="bookmark10"/>
      <w:bookmarkEnd w:id="16"/>
      <w:r>
        <w:rPr>
          <w:rFonts w:hint="eastAsia" w:ascii="仿宋_GB2312" w:eastAsia="仿宋_GB2312" w:cs="Times New Roman"/>
          <w:b/>
          <w:bCs/>
          <w:snapToGrid/>
          <w:color w:val="auto"/>
          <w:kern w:val="2"/>
          <w:sz w:val="24"/>
          <w:szCs w:val="24"/>
          <w:lang w:eastAsia="zh-CN"/>
        </w:rPr>
        <w:t>（六） 关于同一品牌产品的处理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1．采用最低评标价法的采购项目，提供相同品牌产品的不同供应商参加同一合同项下投标的，以其中通过资格审查、符合性审查且报价最低的参加评标；报价相同的，由采购 人或者采购人委托评审委员会按照采购文件规定的方式确定一个参加评标的供应商， 采购文件未规定的采取随机抽取方式确定，其他投标无效。</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2．使用综合评分法的采购项目，提供相同品牌产品且通过资格审查、符合性审查的不 同供应商参加同一合同项下投标的，按一家供应商计算，评审后得分最高的同品牌供应商 获得中标供应商推荐资格；评审得分相同的，由采购人或者采购人委托评审委员会按照采 购文件规定的方式确定一个供应商获得中标供应商推荐资格，采购文件未规定的采取随机抽取方式确定，其他同品牌供应商不作为中标候选人。</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3．非单一产品采购项目，采购人将根据采购项目技术构成、产品价格比重等因素确定 核心产品（可能不止一种），并在采购文件中载明。多家供应商提供的核心产品有部分采用或全部采用相同品牌的，按一家供应商计算。</w:t>
      </w:r>
    </w:p>
    <w:p>
      <w:pPr>
        <w:pStyle w:val="6"/>
        <w:kinsoku/>
        <w:wordWrap w:val="0"/>
        <w:topLinePunct/>
        <w:autoSpaceDE/>
        <w:autoSpaceDN/>
        <w:spacing w:line="360" w:lineRule="auto"/>
        <w:rPr>
          <w:rFonts w:ascii="仿宋" w:hAnsi="仿宋" w:eastAsia="仿宋" w:cs="仿宋"/>
          <w:sz w:val="21"/>
          <w:lang w:eastAsia="zh-CN"/>
        </w:rPr>
      </w:pPr>
      <w:bookmarkStart w:id="17" w:name="bookmark11"/>
      <w:bookmarkEnd w:id="17"/>
      <w:r>
        <w:rPr>
          <w:rFonts w:hint="eastAsia" w:ascii="仿宋_GB2312" w:eastAsia="仿宋_GB2312" w:cs="Times New Roman"/>
          <w:b/>
          <w:bCs/>
          <w:snapToGrid/>
          <w:color w:val="auto"/>
          <w:kern w:val="2"/>
          <w:sz w:val="24"/>
          <w:szCs w:val="24"/>
          <w:lang w:eastAsia="zh-CN"/>
        </w:rPr>
        <w:t>（七）关于知识产权和保密事项</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1．所有涉及知识产权的产品及设计，供应商必须确保委托人、采购人拥有其合法的、不受限制的无偿使用权，并免受任何侵权诉讼或索偿；否则，由此产生的一切经济损失和法律责任由供应商承担。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2．由采购人向供应商提供的用户需求书、图纸、样品、模型、模件和所有资料，供应 商获得后，应对其保密。除非采购人同意，供应商不得向第三方透露或将其用于本次投标 以外的任何用途。开标后，若采购人有要求，供应商人须归还采购人认为需保密的文件和资料，并销毁所有相应的备份文件及资料。</w:t>
      </w:r>
    </w:p>
    <w:p>
      <w:pPr>
        <w:pStyle w:val="6"/>
        <w:kinsoku/>
        <w:wordWrap w:val="0"/>
        <w:topLinePunct/>
        <w:autoSpaceDE/>
        <w:autoSpaceDN/>
        <w:spacing w:line="360" w:lineRule="auto"/>
        <w:rPr>
          <w:rFonts w:ascii="仿宋" w:hAnsi="仿宋" w:eastAsia="仿宋" w:cs="仿宋"/>
          <w:sz w:val="21"/>
          <w:lang w:eastAsia="zh-CN"/>
        </w:rPr>
      </w:pPr>
      <w:bookmarkStart w:id="18" w:name="bookmark12"/>
      <w:bookmarkEnd w:id="18"/>
      <w:r>
        <w:rPr>
          <w:rFonts w:hint="eastAsia" w:ascii="仿宋_GB2312" w:eastAsia="仿宋_GB2312" w:cs="Times New Roman"/>
          <w:b/>
          <w:bCs/>
          <w:snapToGrid/>
          <w:color w:val="auto"/>
          <w:kern w:val="2"/>
          <w:sz w:val="24"/>
          <w:szCs w:val="24"/>
          <w:lang w:eastAsia="zh-CN"/>
        </w:rPr>
        <w:t>（八） 关于信用记录的查询和使用</w:t>
      </w:r>
    </w:p>
    <w:p>
      <w:pPr>
        <w:pStyle w:val="6"/>
        <w:kinsoku/>
        <w:wordWrap w:val="0"/>
        <w:topLinePunct/>
        <w:autoSpaceDE/>
        <w:autoSpaceDN/>
        <w:spacing w:line="360" w:lineRule="auto"/>
        <w:ind w:firstLine="218" w:firstLineChars="91"/>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1．根据财政部《关于在政府采购活动中查询及使用信用记录有关问题的通知》（财库</w:t>
      </w:r>
    </w:p>
    <w:p>
      <w:pPr>
        <w:pStyle w:val="6"/>
        <w:kinsoku/>
        <w:wordWrap w:val="0"/>
        <w:topLinePunct/>
        <w:autoSpaceDE/>
        <w:autoSpaceDN/>
        <w:spacing w:line="360" w:lineRule="auto"/>
        <w:ind w:firstLine="218" w:firstLineChars="91"/>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 2016〕 125 号 ）第二条有关要求 ，采购人将在资格审查阶段通过【信用中国】</w:t>
      </w:r>
    </w:p>
    <w:p>
      <w:pPr>
        <w:pStyle w:val="6"/>
        <w:kinsoku/>
        <w:wordWrap w:val="0"/>
        <w:topLinePunct/>
        <w:autoSpaceDE/>
        <w:autoSpaceDN/>
        <w:spacing w:line="360" w:lineRule="auto"/>
        <w:ind w:firstLine="218" w:firstLineChars="91"/>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w:t>
      </w:r>
      <w:r>
        <w:fldChar w:fldCharType="begin"/>
      </w:r>
      <w:r>
        <w:instrText xml:space="preserve"> HYPERLINK "https://www.creditchina.gov.cn/" </w:instrText>
      </w:r>
      <w:r>
        <w:fldChar w:fldCharType="separate"/>
      </w:r>
      <w:r>
        <w:rPr>
          <w:rFonts w:hint="eastAsia" w:ascii="仿宋_GB2312" w:eastAsia="仿宋_GB2312" w:cs="Times New Roman"/>
          <w:snapToGrid/>
          <w:color w:val="auto"/>
          <w:kern w:val="2"/>
          <w:sz w:val="24"/>
          <w:szCs w:val="24"/>
          <w:lang w:eastAsia="zh-CN"/>
        </w:rPr>
        <w:t>https://www.creditchina.gov.cn</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/）和【中国政府采购网】</w:t>
      </w:r>
    </w:p>
    <w:p>
      <w:pPr>
        <w:pStyle w:val="6"/>
        <w:kinsoku/>
        <w:wordWrap w:val="0"/>
        <w:topLinePunct/>
        <w:autoSpaceDE/>
        <w:autoSpaceDN/>
        <w:spacing w:line="360" w:lineRule="auto"/>
        <w:ind w:firstLine="218" w:firstLineChars="91"/>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w:t>
      </w:r>
      <w:r>
        <w:fldChar w:fldCharType="begin"/>
      </w:r>
      <w:r>
        <w:instrText xml:space="preserve"> HYPERLINK "http://www.ccgp.gov.cn/" </w:instrText>
      </w:r>
      <w:r>
        <w:fldChar w:fldCharType="separate"/>
      </w:r>
      <w:r>
        <w:rPr>
          <w:rFonts w:hint="eastAsia" w:ascii="仿宋_GB2312" w:eastAsia="仿宋_GB2312" w:cs="Times New Roman"/>
          <w:snapToGrid/>
          <w:color w:val="auto"/>
          <w:kern w:val="2"/>
          <w:sz w:val="24"/>
          <w:szCs w:val="24"/>
          <w:lang w:eastAsia="zh-CN"/>
        </w:rPr>
        <w:t>http://www.ccgp.gov.cn/）</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对供应商的信用情况进行甄别。</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2．对列入失信被执行人、重大税收违法案件当事人名单、政府采购严重违法失信行为记录名单及其他不符合《中华人民共和国政府采购法》第二十二条规定条件的供应商，将拒绝其参与政府采购活动。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3．供应商在参加政府采购活动前 3 年内因违法经营被禁止在一定期限内参加政府采购活动，期限届满的，可以参加政府采购活动的，但供应商应提供相关证明材料。</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4．信用记录核查的截止时点为“资格审查当日”，查询结果将与其他采购文件一并保</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存。信用记录查询方法及查询结果如下：</w:t>
      </w:r>
    </w:p>
    <w:p>
      <w:pPr>
        <w:pStyle w:val="6"/>
        <w:kinsoku/>
        <w:wordWrap w:val="0"/>
        <w:topLinePunct/>
        <w:autoSpaceDE/>
        <w:autoSpaceDN/>
        <w:spacing w:line="360" w:lineRule="auto"/>
        <w:ind w:firstLine="480" w:firstLineChars="200"/>
        <w:rPr>
          <w:rFonts w:ascii="仿宋_GB2312" w:eastAsia="仿宋_GB2312" w:cs="Times New Roman"/>
          <w:snapToGrid/>
          <w:color w:val="000000" w:themeColor="text1"/>
          <w:kern w:val="2"/>
          <w:sz w:val="24"/>
          <w:szCs w:val="24"/>
          <w:lang w:eastAsia="zh-CN"/>
          <w14:textFill>
            <w14:solidFill>
              <w14:schemeClr w14:val="tx1"/>
            </w14:solidFill>
          </w14:textFill>
        </w:rPr>
      </w:pPr>
      <w:r>
        <w:rPr>
          <w:rFonts w:hint="eastAsia" w:ascii="仿宋_GB2312" w:eastAsia="仿宋_GB2312" w:cs="Times New Roman"/>
          <w:snapToGrid/>
          <w:color w:val="000000" w:themeColor="text1"/>
          <w:kern w:val="2"/>
          <w:sz w:val="24"/>
          <w:szCs w:val="24"/>
          <w:lang w:eastAsia="zh-CN"/>
          <w14:textFill>
            <w14:solidFill>
              <w14:schemeClr w14:val="tx1"/>
            </w14:solidFill>
          </w14:textFill>
        </w:rPr>
        <w:t>（1）信用中国上的信用报告： 信用中国首页·〉“信用信息”查询框·〉下载信用信息（PDF 格式），并打印。</w:t>
      </w:r>
    </w:p>
    <w:p>
      <w:pPr>
        <w:pStyle w:val="6"/>
        <w:kinsoku/>
        <w:wordWrap w:val="0"/>
        <w:topLinePunct/>
        <w:autoSpaceDE/>
        <w:autoSpaceDN/>
        <w:spacing w:line="360" w:lineRule="auto"/>
        <w:ind w:firstLine="480" w:firstLineChars="200"/>
        <w:rPr>
          <w:rFonts w:ascii="仿宋_GB2312" w:eastAsia="仿宋_GB2312" w:cs="Times New Roman"/>
          <w:snapToGrid/>
          <w:color w:val="000000" w:themeColor="text1"/>
          <w:kern w:val="2"/>
          <w:sz w:val="24"/>
          <w:szCs w:val="24"/>
          <w:lang w:eastAsia="zh-CN"/>
          <w14:textFill>
            <w14:solidFill>
              <w14:schemeClr w14:val="tx1"/>
            </w14:solidFill>
          </w14:textFill>
        </w:rPr>
      </w:pPr>
      <w:r>
        <w:rPr>
          <w:rFonts w:hint="eastAsia" w:ascii="仿宋_GB2312" w:eastAsia="仿宋_GB2312" w:cs="Times New Roman"/>
          <w:snapToGrid/>
          <w:color w:val="000000" w:themeColor="text1"/>
          <w:kern w:val="2"/>
          <w:sz w:val="24"/>
          <w:szCs w:val="24"/>
          <w:lang w:eastAsia="zh-CN"/>
          <w14:textFill>
            <w14:solidFill>
              <w14:schemeClr w14:val="tx1"/>
            </w14:solidFill>
          </w14:textFill>
        </w:rPr>
        <w:t>（2）政府采购严重违法失信行为记录：中国政府采购网首页·〉政府采购严重违法失</w:t>
      </w:r>
    </w:p>
    <w:p>
      <w:pPr>
        <w:pStyle w:val="6"/>
        <w:kinsoku/>
        <w:wordWrap w:val="0"/>
        <w:topLinePunct/>
        <w:autoSpaceDE/>
        <w:autoSpaceDN/>
        <w:spacing w:line="360" w:lineRule="auto"/>
        <w:rPr>
          <w:rFonts w:ascii="仿宋_GB2312" w:eastAsia="仿宋_GB2312" w:cs="Times New Roman"/>
          <w:snapToGrid/>
          <w:color w:val="000000" w:themeColor="text1"/>
          <w:kern w:val="2"/>
          <w:sz w:val="24"/>
          <w:szCs w:val="24"/>
          <w:lang w:eastAsia="zh-CN"/>
          <w14:textFill>
            <w14:solidFill>
              <w14:schemeClr w14:val="tx1"/>
            </w14:solidFill>
          </w14:textFill>
        </w:rPr>
      </w:pPr>
      <w:r>
        <w:rPr>
          <w:rFonts w:hint="eastAsia" w:ascii="仿宋_GB2312" w:eastAsia="仿宋_GB2312" w:cs="Times New Roman"/>
          <w:snapToGrid/>
          <w:color w:val="000000" w:themeColor="text1"/>
          <w:kern w:val="2"/>
          <w:sz w:val="24"/>
          <w:szCs w:val="24"/>
          <w:lang w:eastAsia="zh-CN"/>
          <w14:textFill>
            <w14:solidFill>
              <w14:schemeClr w14:val="tx1"/>
            </w14:solidFill>
          </w14:textFill>
        </w:rPr>
        <w:t>信行为记录名单，将查询结果截图并打印。</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bookmarkStart w:id="19" w:name="bookmark13"/>
      <w:bookmarkEnd w:id="19"/>
      <w:r>
        <w:rPr>
          <w:rFonts w:hint="eastAsia" w:ascii="仿宋_GB2312" w:eastAsia="仿宋_GB2312" w:cs="Times New Roman"/>
          <w:b/>
          <w:bCs/>
          <w:snapToGrid/>
          <w:color w:val="auto"/>
          <w:kern w:val="2"/>
          <w:sz w:val="24"/>
          <w:szCs w:val="24"/>
          <w:lang w:eastAsia="zh-CN"/>
        </w:rPr>
        <w:t>（九）其他重要事项</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1．招标文件内所附网络链接仅供参考，不保证其长期有效性。</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2．供应商的投标费用自理。</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三、招标文件</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（一）招标文件的解释权</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本项目招标文件的解释权归采购代理机构，评标委员会成员应根据政府采购法律法规</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和招标文件所载明的评审方法、标准进行评审。</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（二） 招标文件主要内容</w:t>
      </w:r>
    </w:p>
    <w:tbl>
      <w:tblPr>
        <w:tblStyle w:val="27"/>
        <w:tblW w:w="4850" w:type="dxa"/>
        <w:tblInd w:w="51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68"/>
        <w:gridCol w:w="308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70"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第一章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招标公告</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00"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第二章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投标人须知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01"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第三章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评标办法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99"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第四章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招标内容及要求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00"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第五章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合同文本</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71" w:hRule="atLeast"/>
        </w:trPr>
        <w:tc>
          <w:tcPr>
            <w:tcW w:w="1768"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第六章</w:t>
            </w:r>
          </w:p>
        </w:tc>
        <w:tc>
          <w:tcPr>
            <w:tcW w:w="3082" w:type="dxa"/>
          </w:tcPr>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投标文件构成及格式</w:t>
            </w:r>
          </w:p>
        </w:tc>
      </w:tr>
    </w:tbl>
    <w:p>
      <w:pPr>
        <w:pStyle w:val="6"/>
        <w:kinsoku/>
        <w:wordWrap w:val="0"/>
        <w:topLinePunct/>
        <w:autoSpaceDE/>
        <w:autoSpaceDN/>
        <w:spacing w:line="360" w:lineRule="auto"/>
        <w:ind w:firstLine="241"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（三） 招标文件的检查及阅读</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供应商应认真阅读和充分理解招标文件中所有的事项、格式条款和规范要求，在投标</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文件中对招标文件做出全面响应，并按招标文件的要求提交全部资料。</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项目废标后重新组织招标的，采购代理机构将重新编制、发布新版招标文件，供应商应按新版招标文件重新编制投标文件。原招标文件及投标文件失效。</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（四） 招标文件的修改、澄清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1．提交投标文件截止之日前，采购人或采购代理机构可能对已发出的招标文件进行澄清或者修改，澄清或者修改的内容为招标文件的组成部分。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2．当需要澄清或修改时，采购代理机构将在提交投标文件截止之日15日前，在财政 部门指定的“政府采购信息发布媒体”上发布变更公告；不足15 日的，将顺延提交投标文件截止时间。</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3．澄清或修改的内容可能影响投标文件编制时，采购代理机构将在发布变更公告的同时，提醒供应商下载答疑文件（*.SXSCF，即更新后的电子招标文件）。供应商应及时从西 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4.供应商对招标文件提出质疑的，应在采购文件公告期限届满之日起 7 个工作日内 以书面形式提出，采购人或采购代理机构将以书面形式予以答复；在此之后提出的针对招 标文件的质疑为无效质疑。答复的内容可能影响投标文件编制的，采购代理机构将在财政部门指定的政府采购信息发布媒体上发布变更公告。</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5.采购代理机构可以视采购具体情况，暂停项目的执行或延长投标截止时间和开标时 间，但至少会在招标文件要求的提交投标文件的截止时间3日前，在财政部门指定的政府采购信息发布媒体上发布变更公告。不足3日的，将另行通知。</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6.请各供应商在提交投标文件截止时间之前，务必自行关注下列地址发布的变更公告，采购代理机构不再另行通知， 因供应商未及时关注所造成的一切后果由供应商自行承担：</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w:t>
      </w:r>
      <w:r>
        <w:fldChar w:fldCharType="begin"/>
      </w:r>
      <w:r>
        <w:instrText xml:space="preserve"> HYPERLINK "http://www.ccgp-shaanxi.gov.cn/" </w:instrText>
      </w:r>
      <w:r>
        <w:fldChar w:fldCharType="separate"/>
      </w:r>
      <w:r>
        <w:rPr>
          <w:rFonts w:hint="eastAsia" w:ascii="仿宋_GB2312" w:eastAsia="仿宋_GB2312" w:cs="Times New Roman"/>
          <w:snapToGrid/>
          <w:color w:val="auto"/>
          <w:kern w:val="2"/>
          <w:sz w:val="24"/>
          <w:szCs w:val="24"/>
          <w:lang w:eastAsia="zh-CN"/>
        </w:rPr>
        <w:t>陕西省政府采购网</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w:t>
      </w:r>
      <w:r>
        <w:fldChar w:fldCharType="begin"/>
      </w:r>
      <w:r>
        <w:instrText xml:space="preserve"> HYPERLINK "http://www.ccgp-shaanxi.gov.cn/" </w:instrText>
      </w:r>
      <w:r>
        <w:fldChar w:fldCharType="separate"/>
      </w:r>
      <w:r>
        <w:rPr>
          <w:rFonts w:hint="eastAsia" w:ascii="仿宋_GB2312" w:eastAsia="仿宋_GB2312" w:cs="Times New Roman"/>
          <w:snapToGrid/>
          <w:color w:val="auto"/>
          <w:kern w:val="2"/>
          <w:sz w:val="24"/>
          <w:szCs w:val="24"/>
          <w:lang w:eastAsia="zh-CN"/>
        </w:rPr>
        <w:t>http://www.ccgp-shaanxi.gov.cn/</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）中的〖首页·〉信息公告·〉市级·〉西安市〗；</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w:t>
      </w:r>
      <w:r>
        <w:fldChar w:fldCharType="begin"/>
      </w:r>
      <w:r>
        <w:instrText xml:space="preserve"> HYPERLINK "http://xa.sxggzyjy.cn/" </w:instrText>
      </w:r>
      <w:r>
        <w:fldChar w:fldCharType="separate"/>
      </w:r>
      <w:r>
        <w:rPr>
          <w:rFonts w:hint="eastAsia" w:ascii="仿宋_GB2312" w:eastAsia="仿宋_GB2312" w:cs="Times New Roman"/>
          <w:snapToGrid/>
          <w:color w:val="auto"/>
          <w:kern w:val="2"/>
          <w:sz w:val="24"/>
          <w:szCs w:val="24"/>
          <w:lang w:eastAsia="zh-CN"/>
        </w:rPr>
        <w:t>全国公共资源交易网（陕西省·西安市）</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w:t>
      </w:r>
      <w:r>
        <w:fldChar w:fldCharType="begin"/>
      </w:r>
      <w:r>
        <w:instrText xml:space="preserve"> HYPERLINK "http://sxggzyjy.xa.gov.cn/" </w:instrText>
      </w:r>
      <w:r>
        <w:fldChar w:fldCharType="separate"/>
      </w:r>
      <w:r>
        <w:rPr>
          <w:rFonts w:hint="eastAsia" w:ascii="仿宋_GB2312" w:eastAsia="仿宋_GB2312" w:cs="Times New Roman"/>
          <w:snapToGrid/>
          <w:color w:val="auto"/>
          <w:kern w:val="2"/>
          <w:sz w:val="24"/>
          <w:szCs w:val="24"/>
          <w:lang w:eastAsia="zh-CN"/>
        </w:rPr>
        <w:t>http://sxggzyjy.xa.gov.cn/</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）中</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的〖首页·〉交易大厅·〉政府采购〗。</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四、投标文件</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（一）投标文件的式样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1.组成及格式</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供应商依照招标文件第六章《投标文件构成及格式》给定形式进行编制投标文件。项</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目分标段的，应按所投标段分别准备投标文件。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2.语言</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招标活动的所有文件、资料、函电文字均使用简体中文，确需提交用其他语言形成的</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资料，必须翻译成简体中文，如有差异，以简体中文为准。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3.计量单位</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投标文件的计量单位应使用中华人民共和国法定计量单位，但招标文件另有规定的除</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外。</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（二） 投标文件的有效期</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投标文件有效期为自开标之日起不少于90个日历日。如中标，延长至合同执行完毕时止。</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（三） 投标报价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投标报价是供应商响应采购项目要求的全部工作内容的价格体现，本项目采用固定综 合单价，包括项目实施过程中人工费、材料费、机械设备使用费、管理费、规费、税金、 利润、 招标代理费、造价费、保险等一切费用。不受国家政策性调价或原材料价格变化及 外汇汇率变化的影响，不受市场价格变化的影响。中标的投标综合单价（除招标文件规定 可以调整的外） 在合同实施期间固定不变，任何可能影响合同价格的风险和因素应由投标人承担，投标人应在投标价格中予以充分考虑并报价。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1.供应商在报价时应充分考虑所有可能发生的费用，招标文件未列明，而供应商认为应当计取的费用均应列入报价中。报价时不论是否计取，采购人均按已计取对待。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2.供应商应严格按照《投标文件构成及格式》第二部分《开标一览表》中的相关要求 填写分类报价及其他需要响应的内容。投标报价只能提交唯一报价，任何有选择的报价将</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不予接受，按无效投标处理。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3.投标报价货币：人民币；单位：元。</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4.投标文件报价出现前后不一致的，除招标文件另有规定外，按照下列规则修正：</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（1）投标文件中开标一览表内容与投标文件中其他位置相应内容表述不一致的，以开标一览表为准；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（2）大写金额和小写金额不一致的，以大写金额为准；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（3）单价金额小数点或者百分比有明显错位的， 以开标一览表的总价为准，并修改单价；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（4）总价金额与按单价汇总金额不一致的，以单价金额计算结果为准。</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同时出现两种以上不一致的，按照前款规定的顺序修正。修正后的报价经供应商确认</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后产生约束力，供应商不确认的，其投标无效。</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5.因供应商对招标文件理解不透、误解、疏漏或对市场行情了解不清造成的后果和风</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险，均由供应商自己负责。</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（四）投标文件的制作和签章</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1．电子投标文件（*.SXSTF）需要使用专用制作软件—— “新点投标文件制作软件（陕 西公共资源）”进行编制。软件下载地址及操作手册：见西安市公共资源交易平台〖首页〉服务指南〉下载专区〗中的《政府采购项目投标文件制作软件及操作手册》。</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链接地址：</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fldChar w:fldCharType="begin"/>
      </w:r>
      <w:r>
        <w:instrText xml:space="preserve"> HYPERLINK "http://sxggzyjy.xa.gov.cn/fwzn/004003/20181115/4d59c184-e8f6-4d5a-a416-c2f6b0601e66.html" </w:instrText>
      </w:r>
      <w:r>
        <w:fldChar w:fldCharType="separate"/>
      </w:r>
      <w:r>
        <w:rPr>
          <w:rFonts w:hint="eastAsia" w:ascii="仿宋_GB2312" w:eastAsia="仿宋_GB2312" w:cs="Times New Roman"/>
          <w:snapToGrid/>
          <w:color w:val="auto"/>
          <w:kern w:val="2"/>
          <w:sz w:val="24"/>
          <w:szCs w:val="24"/>
          <w:lang w:eastAsia="zh-CN"/>
        </w:rPr>
        <w:t>http://sxggzyjy.xa.gov.cn/fwzn/004003/20181115/4d59c184-e8f6-4d5a-a416-c2f</w:t>
      </w:r>
      <w:r>
        <w:rPr>
          <w:rFonts w:hint="eastAsia" w:ascii="仿宋_GB2312" w:eastAsia="仿宋_GB2312" w:cs="Times New Roman"/>
          <w:snapToGrid/>
          <w:color w:val="auto"/>
          <w:kern w:val="2"/>
          <w:sz w:val="24"/>
          <w:szCs w:val="24"/>
          <w:lang w:eastAsia="zh-CN"/>
        </w:rPr>
        <w:fldChar w:fldCharType="end"/>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fldChar w:fldCharType="begin"/>
      </w:r>
      <w:r>
        <w:instrText xml:space="preserve"> HYPERLINK "http://sxggzyjy.xa.gov.cn/fwzn/004003/20181115/4d59c184-e8f6-4d5a-a416-c2f6b0601e66.html" </w:instrText>
      </w:r>
      <w:r>
        <w:fldChar w:fldCharType="separate"/>
      </w:r>
      <w:r>
        <w:rPr>
          <w:rFonts w:hint="eastAsia" w:ascii="仿宋_GB2312" w:eastAsia="仿宋_GB2312" w:cs="Times New Roman"/>
          <w:snapToGrid/>
          <w:color w:val="auto"/>
          <w:kern w:val="2"/>
          <w:sz w:val="24"/>
          <w:szCs w:val="24"/>
          <w:lang w:eastAsia="zh-CN"/>
        </w:rPr>
        <w:t>6b0601e66.html</w:t>
      </w:r>
      <w:r>
        <w:rPr>
          <w:rFonts w:hint="eastAsia" w:ascii="仿宋_GB2312" w:eastAsia="仿宋_GB2312" w:cs="Times New Roman"/>
          <w:snapToGrid/>
          <w:color w:val="auto"/>
          <w:kern w:val="2"/>
          <w:sz w:val="24"/>
          <w:szCs w:val="24"/>
          <w:lang w:eastAsia="zh-CN"/>
        </w:rPr>
        <w:fldChar w:fldCharType="end"/>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2．编制电子投标文件前，务必先做好电子招标文件的备份工作。然后按操作手册中给 出的方法将电子招标文件（*.SXSZF）或答疑文件（*.SXSCF，即更新后的电子招标文件）导入制作软件，最后按照章节分别编制投标文件各个部分。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再次提醒：提交投标文件截止时间前，供应商应随时留意“政府采购信息发布媒体”</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上可能发布的变更公告。若变更公告中明确注明本项目伴有变更文件的，供应商应登录企</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业端后，从〖项目流程·〉项目管理·〉答疑文件下载〗获取更新后的电子招标文件（*.SXSCF），使用旧版电子招标文件制作的电子投标文件（*.SXSTF），系统将拒绝接收。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3.电子投标文件制作过程中，需要法定代表人签字或盖章的地方，请使用“法人 CA</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锁”进行签章；需要加盖供应商公章的地方，请使用“企业 CA 锁”进行签章。</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若导出的 PDF 文件里看不到签章，请尝试使用专用制作软件中的“查看投标文件工具” 打开未加密的电子投标文件重新导出。在制作过程中， 如有其他技术性问题，请先翻阅操作手册，或致电软件开发商。</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（五） 投标文件的加密和提交</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1.在生成电子投标文件时，需要使用 CA 锁对投标文件进行加密。</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注意：加密投标文件和开标时解密投标文件应当使用同一CA，否则将会导致解密失败。</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2.电子投标文件可于提交投标文件截止时间前任意时段， 登录西安市公共资源交易平 台〖首页·〉电子交易平台·〉企业端〗，登录后切换到〖我的项目〗模块下，依次点选〖项目流程·〉项目管理·〉上传响应文件〗，上传加密后的电子投标文件（*.SXSTF）。上传成功后，西安市公共资源交易平台政府采购系统将予以记录。</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3.上传文件有误或需要重新提交的，可先撤销已经上传的文件，然后重新上传新文件。</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（六）投标文件的补充、修改和撤回</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1.供应商在提交投标文件截止时间前，可以对所提交的投标文件进行补充、修改或者 撤回，并书面通知采购人、采购代理机构。补充、修改的内容作为投标文件的组成部分。补充、修改的内容与投标文件不一致的，以补充、修改的内容为准。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2.供应商在提交投标文件截止时间后，撤回投标文件的，投标保证金不予退还。</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3.对已提交的电子投标文件进行补充、修改的，应先从电子交易平台上撤回旧文件， 再重新提交新文件；中标后提交的纸质文件（备案用） 应从专用制作软件中直接打印，与电子投标文件保持一致，不允许补充和修改。</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（七） 关于投标文件的雷同性分析</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根据陕西省公共资源交易中心 2021年7月22日印发的《关于在政府采购交易系统中开通标书雷同性分析功能的通知》，在符合性审查环节，将由评标委员会在评标系统中对供应商的电子投标文件进行雷同性分析。</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雷同性分析由两项指标组成，分别是“文件制作机器码”和“文件创建标识码”。其中， 前者通过验证电子投标文件制作设备的特征信息（如 MAC 地址、硬盘序列号、 CPU编号、主板号等），判断电子投标文件是否出自同一台设备。若“文件制作机器码”一致，则表明不同投标供应商的电子投标文件出自同一台制作 设备，根据《陕西省财政厅关于政府采购有关政策的复函》（陕财办采函〔2019〕18 号），该情形可以视为投标供应商串通投标，其投标无效。若“文件创建标识码”一致，则表示不同投标供应商使用投标文件制作软件时，使用同一源工程文件，该情形建议由评标委员会结合项目情况综合判定。</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（八） 投标文件被拒绝接收的情形</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1．误投的或采用旧版电子招标文件制作的；</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2．逾期提交电子投标文件的。</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五、开标程序</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开标工作由采购代理机构组织实施， 整个过程受同级政府采购监管机构的监督、管理。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（一）“不见面开标”基本流程</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“不见面开标”是依托政府采购云平台实现的供应商在线参与开标的一种组织形式。</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供应商无需抵达开标现场，即可在线实现开标、解密、澄清等操作。</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1.供应商登录：开标前，请各供应商至少提前半小时登录西安市公共资源交易平台〖首页·〉不见面开标〗系统。</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2.主持人宣布开标：提交投标文件截止时间过后，系统将不再接收任何投标文件。</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3.解密投标文件： 供应商在收到主持人“开始解密”指令后，应使用“加密该投标文件的 CA 锁（必须是同一把锁）”在线完成投标文件解密。除因【西安市公共资源交易中心】 断电、断网、系统故障及其他不可抗力等因素，导致“不见面开标”系统无法正常运行外，供应商应在规定的解密时间内完成解密。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4.唱标：对于公开招标项目，“不见面开标”系统将自动展示供应商名单及其投标报价。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5．开标结束：进入评审环节。供应商请保持在线， 评审期间评标委员会可能会要求供应商做相应的澄清。因供应商擅自离席造成的不利后果，由供应商自行承担。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“不见面开标”系统操作说明： 详见西安市公共资源交易平台〖首页·〉服务指南·〉下载专区〗中的《西安公共资源交易不见面开标大厅供应商操作手册》。链接地址：</w:t>
      </w:r>
      <w:r>
        <w:fldChar w:fldCharType="begin"/>
      </w:r>
      <w:r>
        <w:instrText xml:space="preserve"> HYPERLINK "http://sxggzyjy.xa.gov.cn/fwzn/004003/20200426/bc8b2c1e" </w:instrText>
      </w:r>
      <w:r>
        <w:fldChar w:fldCharType="separate"/>
      </w:r>
      <w:r>
        <w:rPr>
          <w:rFonts w:hint="eastAsia" w:ascii="仿宋_GB2312" w:eastAsia="仿宋_GB2312" w:cs="Times New Roman"/>
          <w:snapToGrid/>
          <w:color w:val="auto"/>
          <w:kern w:val="2"/>
          <w:sz w:val="24"/>
          <w:szCs w:val="24"/>
          <w:lang w:eastAsia="zh-CN"/>
        </w:rPr>
        <w:t>http://sxggzyjy.xa.gov.cn/fwzn/004003/20200426/bc8b2c1e</w:t>
      </w:r>
      <w:r>
        <w:rPr>
          <w:rFonts w:hint="eastAsia" w:ascii="仿宋_GB2312" w:eastAsia="仿宋_GB2312" w:cs="Times New Roman"/>
          <w:snapToGrid/>
          <w:color w:val="auto"/>
          <w:kern w:val="2"/>
          <w:sz w:val="24"/>
          <w:szCs w:val="24"/>
          <w:lang w:eastAsia="zh-CN"/>
        </w:rPr>
        <w:fldChar w:fldCharType="end"/>
      </w:r>
      <w:r>
        <w:rPr>
          <w:rFonts w:hint="eastAsia" w:ascii="仿宋_GB2312" w:eastAsia="仿宋_GB2312" w:cs="Times New Roman"/>
          <w:snapToGrid/>
          <w:color w:val="auto"/>
          <w:kern w:val="2"/>
          <w:sz w:val="24"/>
          <w:szCs w:val="24"/>
          <w:lang w:eastAsia="zh-CN"/>
        </w:rPr>
        <w:t>-abe2-4168-913c-68ff93345faf.html</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（二） 开标环节投标文件视为无效的情形</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1．供应商放弃或拒绝对电子投标文件进行解密的；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2．因供应商自身原因，导致未在规定的解密时限内完整解密的，如忘带 CA 锁、或携带的 CA 锁与加密文件的 CA 锁不同、或使用旧版招标文件编制投标文件等情形；</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3．上传的电子投标文件无法正常打开的；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4．政府采购法律法规规定的其他无效情形。</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（三） 突发状况的应急处置</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在开评标过程中，如因停电、断网、电子化系统故障等特殊原因导致电子化开、评标 工作无法正常进行时，采购代理机构将及时汇报政府采购监管部门，并等待或中止后续活动。</w:t>
      </w:r>
    </w:p>
    <w:p>
      <w:pPr>
        <w:kinsoku/>
        <w:wordWrap w:val="0"/>
        <w:topLinePunct/>
        <w:autoSpaceDE/>
        <w:autoSpaceDN/>
        <w:spacing w:before="100" w:line="360"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六、资格审查</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开标结束后，由采购人委派的资格审查小组（由至少 3 人以上单数组成，采购人应出 具书面授权函，并指定组长）按照《政府采购货物和服务招标投标管理办法》（财政部第 87 号令）有关规定，对投标文件中的供应商资格证明文件及信用记录进行审查。详见第三章评标办法中“资格性审查表”。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供应商提供的资格证明文件缺少任何一项或有任何一项不满足，都将被视为无效投标。供应商所提供的资格证明文件应图文清晰、易于辨识，否则由此带来的不利后果由供应商自行承担。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资格审查结束后，资格审查小组成员应当对审查结果进行签字确认；对未通过资格审</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查的供应商，资格审查小组应当场告知其未通过的原因。合格供应商不足3家的，不得评标。</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七、评标</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（一）评标方法</w:t>
      </w:r>
    </w:p>
    <w:p>
      <w:pPr>
        <w:pStyle w:val="6"/>
        <w:kinsoku/>
        <w:wordWrap w:val="0"/>
        <w:topLinePunct/>
        <w:autoSpaceDE/>
        <w:autoSpaceDN/>
        <w:spacing w:line="360" w:lineRule="auto"/>
        <w:ind w:firstLine="720" w:firstLineChars="3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评标由采购代理机构依法组建的评标委员会负责。评标委员会组成详见投标人须知前附表。评审专家人选在省级财政部门设立的政府采购评审专家库中随机抽取。对技术复杂、专业性强的采购项目，通过随机方式难以确定合适评审专家的，经主管预算单位同意，采购人或采购代理机构可以自行选定相应专业领域的评审专家。</w:t>
      </w:r>
    </w:p>
    <w:p>
      <w:pPr>
        <w:pStyle w:val="6"/>
        <w:kinsoku/>
        <w:wordWrap w:val="0"/>
        <w:topLinePunct/>
        <w:autoSpaceDE/>
        <w:autoSpaceDN/>
        <w:spacing w:line="360" w:lineRule="auto"/>
        <w:ind w:firstLine="720" w:firstLineChars="3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2.评标委员会成员到位后， 推荐一名评审专家担任评标组长，并由评标组长牵头组织该项目评标工作，采购人代表，不得担任评标组长。</w:t>
      </w:r>
    </w:p>
    <w:p>
      <w:pPr>
        <w:pStyle w:val="6"/>
        <w:kinsoku/>
        <w:wordWrap w:val="0"/>
        <w:topLinePunct/>
        <w:autoSpaceDE/>
        <w:autoSpaceDN/>
        <w:spacing w:line="360" w:lineRule="auto"/>
        <w:ind w:firstLine="720" w:firstLineChars="3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 xml:space="preserve">3.评审专家与参加采购活动的供应商存在下列利害关系之一的，应当回避：  </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（一）担任过供应商的董事、监事，或者是供应商的控股股东或实际控制人；</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（二）参加采购活动前 3 年内与供应商发生过法律纠纷；</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（三）与供应商的法定代表人或者负责人有夫妻、直系血亲、三代以内旁系血亲或者</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近姻亲关系；</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（四）与供应商有其他可能影响政府采购活动公平、公正进行的关系；</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（五）评审专家发现本人与参加采购活动的供应商有利害关系的，应当主动提出回避；评审；</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（六）专家发现本人与参加采购活动的其他评审专家有利害（亲属）关系的， 应当主动提出回避；</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（七）参加过采购项目前期咨询、论证的专家，不得再参加该采购项目的评审活动；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（八）各级财政政府采购监管部门的工作人员，不得作为评审专家参与本行政区域政府采购项目的评审活动；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（九）采购人及其预算主管部门的人员，不得作为评审专家参与本部门本单位或被管理预算单位政府采购项目的评审活动，只能作为采购人代表参与评审活动；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（十）同一采购项目不得有两个或两个以上来自同一单位的评审专家。</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（二） 评标原则</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 “客观、公正、审慎”为本次评标的基本原则，评标委员会按照这一原则的要求，公正、平等地对待各投标人。同时，在评审中恪守以下原则：</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（1）统一性原则：评标委员会将按照统一的评标原则和评审方法，用统一标准进行评审。</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（2）独立性原则：评标工作在评标委员会内部独立进行，不受外界任何因素的干扰和 影响。评标委员会成员对其出具的意见承担个人责任。投标人试图影响或干预评审的任何行为，将导致其丧失投标的资格，并承担相应的法律责任。</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（3）客观性原则：评标委员会将严格按照招标文件要求，对投标人的投标文件进行认 真评审；评标委员会对投标文件的评审仅依据投标文件本身，而不依据投标文件以外的任何因素。</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（4）保密性原则：代理机构应当采取必要的措施，保证评标在严格保密情况下进行。</w:t>
      </w:r>
    </w:p>
    <w:p>
      <w:pPr>
        <w:pStyle w:val="6"/>
        <w:kinsoku/>
        <w:wordWrap w:val="0"/>
        <w:topLinePunct/>
        <w:autoSpaceDE/>
        <w:autoSpaceDN/>
        <w:spacing w:line="360" w:lineRule="auto"/>
        <w:ind w:firstLine="240" w:firstLineChars="1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（5）综合性原则：评标委员会将综合分析、评审投标人的各项指标，而不以单项指标的优劣评定出中标人。</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2.评标委员会有权对整个招标过程中出现的一切问题，根据《中华人民共和国政府</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采购法》及实施条例和《政府采购货物和服务招标投标管理办法》等相关规定进行处理。</w:t>
      </w:r>
    </w:p>
    <w:p>
      <w:pPr>
        <w:pStyle w:val="6"/>
        <w:kinsoku/>
        <w:wordWrap w:val="0"/>
        <w:topLinePunct/>
        <w:autoSpaceDE/>
        <w:autoSpaceDN/>
        <w:spacing w:line="360" w:lineRule="auto"/>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（三） 评标</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 评标委员会按照招标文件第三章“评标办法”规定的方法、评审因素、标准和程序 对投标文件进行评审。第三章“评标办法”没有规定的方法、评审因素和标准，不作为评标依据。</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 小型和微型企业政策性扣减方式</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2.1 专门面向中小企业采购的项目或者采购包，不再执行价格评审优惠的扶持政策。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2.2 对于未预留份额专门面向中小企业采购的采购项目， 以及预留份额项目的非预留部分采购包中符合条件的小微企业报价给予 10%的扣除（工程项目为综合评估法但未采用低价优先法计算价格分的，评标时应当在采用原报价进行评分的基础上增加其价格得分的3%作为其价格分。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2.3 接受大中型企业与小微企业组成联合体或者允许大中型企业向一家或者多家小微 企业分包的采购项目，对于联合协议或者分包意向协议约定小微企业的合同份额占到合同 总金 30%以上的，对联合体或者大中型企业的报价给予 4%（工程项目为 1%）的扣除， 用扣除后的价格参加评审。适用招标投标法的政府采购工程建设项目，采用综合评估法但未采用低价优先法计算价格分的，评标时应当在采用原报价进行评分的基础上增加其价得分的1%作为其价格分。组成联合体或者接受分包的小微企业与联合体内其他企业、分包企业之间存在直接控股、管理关系的，不享受价格扣除优惠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2.4 监狱企业、残疾人福利性单位视同小微企业，享受预留份额、评审中价格扣除等促进中小企业发展的政府采购政策。监狱企业、残疾人福利性单位属于小微企业的，不重复享受政策。</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2.5 供应商享受支持中小型企业发展政策优惠的，可以同时享受节能、环境标志产品</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优先采购政策。</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r>
        <w:rPr>
          <w:rFonts w:hint="eastAsia" w:ascii="仿宋_GB2312" w:hAnsi="仿宋_GB2312" w:eastAsia="仿宋_GB2312" w:cs="仿宋_GB2312"/>
          <w:b/>
          <w:snapToGrid/>
          <w:color w:val="auto"/>
          <w:kern w:val="44"/>
          <w:sz w:val="32"/>
          <w:szCs w:val="20"/>
          <w:lang w:eastAsia="zh-CN"/>
        </w:rPr>
        <w:t>八、中标</w:t>
      </w:r>
    </w:p>
    <w:p>
      <w:pPr>
        <w:pStyle w:val="6"/>
        <w:kinsoku/>
        <w:wordWrap w:val="0"/>
        <w:topLinePunct/>
        <w:autoSpaceDE/>
        <w:autoSpaceDN/>
        <w:spacing w:before="262" w:line="218" w:lineRule="auto"/>
        <w:ind w:firstLine="468" w:firstLineChars="200"/>
        <w:rPr>
          <w:rFonts w:ascii="仿宋" w:hAnsi="仿宋" w:eastAsia="仿宋" w:cs="仿宋"/>
          <w:sz w:val="24"/>
          <w:szCs w:val="24"/>
          <w:lang w:eastAsia="zh-CN"/>
        </w:rPr>
      </w:pPr>
      <w:r>
        <w:rPr>
          <w:rFonts w:hint="eastAsia" w:ascii="仿宋" w:hAnsi="仿宋" w:eastAsia="仿宋" w:cs="仿宋"/>
          <w:spacing w:val="-3"/>
          <w:sz w:val="24"/>
          <w:szCs w:val="24"/>
          <w:lang w:eastAsia="zh-CN"/>
        </w:rPr>
        <w:t>1.采购代理机构在评标工作结束后</w:t>
      </w:r>
      <w:r>
        <w:rPr>
          <w:rFonts w:hint="eastAsia" w:ascii="仿宋" w:hAnsi="仿宋" w:eastAsia="仿宋" w:cs="仿宋"/>
          <w:spacing w:val="-33"/>
          <w:sz w:val="24"/>
          <w:szCs w:val="24"/>
          <w:lang w:eastAsia="zh-CN"/>
        </w:rPr>
        <w:t xml:space="preserve"> </w:t>
      </w:r>
      <w:r>
        <w:rPr>
          <w:rFonts w:hint="eastAsia" w:ascii="仿宋" w:hAnsi="仿宋" w:eastAsia="仿宋" w:cs="仿宋"/>
          <w:spacing w:val="-3"/>
          <w:sz w:val="24"/>
          <w:szCs w:val="24"/>
          <w:lang w:eastAsia="zh-CN"/>
        </w:rPr>
        <w:t>2</w:t>
      </w:r>
      <w:r>
        <w:rPr>
          <w:rFonts w:hint="eastAsia" w:ascii="仿宋" w:hAnsi="仿宋" w:eastAsia="仿宋" w:cs="仿宋"/>
          <w:spacing w:val="-51"/>
          <w:sz w:val="24"/>
          <w:szCs w:val="24"/>
          <w:lang w:eastAsia="zh-CN"/>
        </w:rPr>
        <w:t xml:space="preserve"> </w:t>
      </w:r>
      <w:r>
        <w:rPr>
          <w:rFonts w:hint="eastAsia" w:ascii="仿宋" w:hAnsi="仿宋" w:eastAsia="仿宋" w:cs="仿宋"/>
          <w:spacing w:val="-3"/>
          <w:sz w:val="24"/>
          <w:szCs w:val="24"/>
          <w:lang w:eastAsia="zh-CN"/>
        </w:rPr>
        <w:t>个工作日内将评审报告送采购人。</w:t>
      </w:r>
    </w:p>
    <w:p>
      <w:pPr>
        <w:pStyle w:val="6"/>
        <w:kinsoku/>
        <w:wordWrap w:val="0"/>
        <w:topLinePunct/>
        <w:autoSpaceDE/>
        <w:autoSpaceDN/>
        <w:spacing w:before="215" w:line="385" w:lineRule="auto"/>
        <w:ind w:right="119" w:firstLine="472" w:firstLineChars="200"/>
        <w:rPr>
          <w:rFonts w:ascii="仿宋" w:hAnsi="仿宋" w:eastAsia="仿宋" w:cs="仿宋"/>
          <w:sz w:val="24"/>
          <w:szCs w:val="24"/>
          <w:lang w:eastAsia="zh-CN"/>
        </w:rPr>
      </w:pPr>
      <w:r>
        <w:rPr>
          <w:rFonts w:hint="eastAsia" w:ascii="仿宋" w:hAnsi="仿宋" w:eastAsia="仿宋" w:cs="仿宋"/>
          <w:spacing w:val="-2"/>
          <w:sz w:val="24"/>
          <w:szCs w:val="24"/>
          <w:lang w:eastAsia="zh-CN"/>
        </w:rPr>
        <w:t>2.采购人应当自收到评标报告之日起5个工作日内，在评标报告确定的中标候</w:t>
      </w:r>
      <w:r>
        <w:rPr>
          <w:rFonts w:hint="eastAsia" w:ascii="仿宋" w:hAnsi="仿宋" w:eastAsia="仿宋" w:cs="仿宋"/>
          <w:spacing w:val="-3"/>
          <w:sz w:val="24"/>
          <w:szCs w:val="24"/>
          <w:lang w:eastAsia="zh-CN"/>
        </w:rPr>
        <w:t>选人名</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lang w:eastAsia="zh-CN"/>
        </w:rPr>
        <w:t>单中按次序确定排名第一的中标候选人为中标人。中标候选人并列的， 由采购人邀请中标</w:t>
      </w:r>
      <w:r>
        <w:rPr>
          <w:rFonts w:hint="eastAsia" w:ascii="仿宋" w:hAnsi="仿宋" w:eastAsia="仿宋" w:cs="仿宋"/>
          <w:spacing w:val="1"/>
          <w:sz w:val="24"/>
          <w:szCs w:val="24"/>
          <w:lang w:eastAsia="zh-CN"/>
        </w:rPr>
        <w:t>候选人按照随机抽取的方式确定。采购人逾期不予确认，又不能说明合法理由的，视同按</w:t>
      </w:r>
      <w:r>
        <w:rPr>
          <w:rFonts w:hint="eastAsia" w:ascii="仿宋" w:hAnsi="仿宋" w:eastAsia="仿宋" w:cs="仿宋"/>
          <w:spacing w:val="-2"/>
          <w:sz w:val="24"/>
          <w:szCs w:val="24"/>
          <w:lang w:eastAsia="zh-CN"/>
        </w:rPr>
        <w:t>评标报告推荐的次序确定排名第一的中标候选人为中标人。</w:t>
      </w:r>
    </w:p>
    <w:p>
      <w:pPr>
        <w:pStyle w:val="6"/>
        <w:kinsoku/>
        <w:wordWrap w:val="0"/>
        <w:topLinePunct/>
        <w:autoSpaceDE/>
        <w:autoSpaceDN/>
        <w:spacing w:before="216" w:line="386" w:lineRule="auto"/>
        <w:jc w:val="center"/>
        <w:rPr>
          <w:rFonts w:ascii="仿宋" w:hAnsi="仿宋" w:eastAsia="仿宋" w:cs="仿宋"/>
          <w:sz w:val="24"/>
          <w:szCs w:val="24"/>
          <w:lang w:eastAsia="zh-CN"/>
        </w:rPr>
      </w:pPr>
      <w:r>
        <w:rPr>
          <w:rFonts w:hint="eastAsia" w:ascii="仿宋" w:hAnsi="仿宋" w:eastAsia="仿宋" w:cs="仿宋"/>
          <w:spacing w:val="-1"/>
          <w:sz w:val="24"/>
          <w:szCs w:val="24"/>
          <w:lang w:eastAsia="zh-CN"/>
        </w:rPr>
        <w:t xml:space="preserve">  3.采购代理机构将在中标供应商确定之日</w:t>
      </w:r>
      <w:r>
        <w:rPr>
          <w:rFonts w:hint="eastAsia" w:ascii="仿宋" w:hAnsi="仿宋" w:eastAsia="仿宋" w:cs="仿宋"/>
          <w:spacing w:val="-2"/>
          <w:sz w:val="24"/>
          <w:szCs w:val="24"/>
          <w:lang w:eastAsia="zh-CN"/>
        </w:rPr>
        <w:t>起 2</w:t>
      </w:r>
      <w:r>
        <w:rPr>
          <w:rFonts w:hint="eastAsia" w:ascii="仿宋" w:hAnsi="仿宋" w:eastAsia="仿宋" w:cs="仿宋"/>
          <w:spacing w:val="-24"/>
          <w:sz w:val="24"/>
          <w:szCs w:val="24"/>
          <w:lang w:eastAsia="zh-CN"/>
        </w:rPr>
        <w:t xml:space="preserve"> </w:t>
      </w:r>
      <w:r>
        <w:rPr>
          <w:rFonts w:hint="eastAsia" w:ascii="仿宋" w:hAnsi="仿宋" w:eastAsia="仿宋" w:cs="仿宋"/>
          <w:spacing w:val="-2"/>
          <w:sz w:val="24"/>
          <w:szCs w:val="24"/>
          <w:lang w:eastAsia="zh-CN"/>
        </w:rPr>
        <w:t>个工作日内，在【</w:t>
      </w:r>
      <w:r>
        <w:fldChar w:fldCharType="begin"/>
      </w:r>
      <w:r>
        <w:instrText xml:space="preserve"> HYPERLINK "http://www.ccgp-shaanxi.gov.cn/" </w:instrText>
      </w:r>
      <w:r>
        <w:fldChar w:fldCharType="separate"/>
      </w:r>
      <w:r>
        <w:rPr>
          <w:rFonts w:hint="eastAsia" w:ascii="仿宋" w:hAnsi="仿宋" w:eastAsia="仿宋" w:cs="仿宋"/>
          <w:spacing w:val="-2"/>
          <w:sz w:val="24"/>
          <w:szCs w:val="24"/>
          <w:u w:val="single"/>
          <w:lang w:eastAsia="zh-CN"/>
        </w:rPr>
        <w:t>陕西省政府采购网</w:t>
      </w:r>
      <w:r>
        <w:rPr>
          <w:rFonts w:hint="eastAsia" w:ascii="仿宋" w:hAnsi="仿宋" w:eastAsia="仿宋" w:cs="仿宋"/>
          <w:spacing w:val="-2"/>
          <w:sz w:val="24"/>
          <w:szCs w:val="24"/>
          <w:u w:val="single"/>
          <w:lang w:eastAsia="zh-CN"/>
        </w:rPr>
        <w:fldChar w:fldCharType="end"/>
      </w:r>
      <w:r>
        <w:rPr>
          <w:rFonts w:hint="eastAsia" w:ascii="仿宋" w:hAnsi="仿宋" w:eastAsia="仿宋" w:cs="仿宋"/>
          <w:spacing w:val="-2"/>
          <w:sz w:val="24"/>
          <w:szCs w:val="24"/>
          <w:lang w:eastAsia="zh-CN"/>
        </w:rPr>
        <w:t>】</w:t>
      </w:r>
    </w:p>
    <w:p>
      <w:pPr>
        <w:pStyle w:val="6"/>
        <w:kinsoku/>
        <w:wordWrap w:val="0"/>
        <w:topLinePunct/>
        <w:autoSpaceDE/>
        <w:autoSpaceDN/>
        <w:spacing w:before="1" w:line="213" w:lineRule="auto"/>
        <w:ind w:left="44"/>
        <w:rPr>
          <w:rFonts w:ascii="仿宋" w:hAnsi="仿宋" w:eastAsia="仿宋" w:cs="仿宋"/>
          <w:sz w:val="24"/>
          <w:szCs w:val="24"/>
          <w:lang w:eastAsia="zh-CN"/>
        </w:rPr>
      </w:pPr>
      <w:r>
        <w:rPr>
          <w:rFonts w:hint="eastAsia" w:ascii="仿宋" w:hAnsi="仿宋" w:eastAsia="仿宋" w:cs="仿宋"/>
          <w:spacing w:val="-1"/>
          <w:sz w:val="24"/>
          <w:szCs w:val="24"/>
        </w:rPr>
        <w:t>（</w:t>
      </w:r>
      <w:r>
        <w:fldChar w:fldCharType="begin"/>
      </w:r>
      <w:r>
        <w:instrText xml:space="preserve"> HYPERLINK "http://www.ccgp-shaanxi.gov.cn/" </w:instrText>
      </w:r>
      <w:r>
        <w:fldChar w:fldCharType="separate"/>
      </w:r>
      <w:r>
        <w:rPr>
          <w:rFonts w:hint="eastAsia" w:ascii="仿宋" w:hAnsi="仿宋" w:eastAsia="仿宋" w:cs="仿宋"/>
          <w:spacing w:val="-1"/>
          <w:sz w:val="24"/>
          <w:szCs w:val="24"/>
          <w:u w:val="single"/>
        </w:rPr>
        <w:t>http://www.ccgp-shaanxi.gov.</w:t>
      </w:r>
      <w:r>
        <w:rPr>
          <w:rFonts w:hint="eastAsia" w:ascii="仿宋" w:hAnsi="仿宋" w:eastAsia="仿宋" w:cs="仿宋"/>
          <w:spacing w:val="-2"/>
          <w:sz w:val="24"/>
          <w:szCs w:val="24"/>
          <w:u w:val="single"/>
        </w:rPr>
        <w:t>cn/</w:t>
      </w:r>
      <w:r>
        <w:rPr>
          <w:rFonts w:hint="eastAsia" w:ascii="仿宋" w:hAnsi="仿宋" w:eastAsia="仿宋" w:cs="仿宋"/>
          <w:spacing w:val="-2"/>
          <w:sz w:val="24"/>
          <w:szCs w:val="24"/>
          <w:u w:val="single"/>
        </w:rPr>
        <w:fldChar w:fldCharType="end"/>
      </w:r>
      <w:r>
        <w:rPr>
          <w:rFonts w:hint="eastAsia" w:ascii="仿宋" w:hAnsi="仿宋" w:eastAsia="仿宋" w:cs="仿宋"/>
          <w:spacing w:val="-2"/>
          <w:sz w:val="24"/>
          <w:szCs w:val="24"/>
        </w:rPr>
        <w:t>）上公布中标结果。</w:t>
      </w:r>
      <w:r>
        <w:rPr>
          <w:rFonts w:hint="eastAsia" w:ascii="仿宋" w:hAnsi="仿宋" w:eastAsia="仿宋" w:cs="仿宋"/>
          <w:spacing w:val="-2"/>
          <w:sz w:val="24"/>
          <w:szCs w:val="24"/>
          <w:lang w:eastAsia="zh-CN"/>
        </w:rPr>
        <w:t>中标公告期限为</w:t>
      </w:r>
      <w:r>
        <w:rPr>
          <w:rFonts w:hint="eastAsia" w:ascii="仿宋" w:hAnsi="仿宋" w:eastAsia="仿宋" w:cs="仿宋"/>
          <w:spacing w:val="-32"/>
          <w:sz w:val="24"/>
          <w:szCs w:val="24"/>
          <w:lang w:eastAsia="zh-CN"/>
        </w:rPr>
        <w:t xml:space="preserve"> </w:t>
      </w:r>
      <w:r>
        <w:rPr>
          <w:rFonts w:hint="eastAsia" w:ascii="仿宋" w:hAnsi="仿宋" w:eastAsia="仿宋" w:cs="仿宋"/>
          <w:spacing w:val="-2"/>
          <w:sz w:val="24"/>
          <w:szCs w:val="24"/>
          <w:lang w:eastAsia="zh-CN"/>
        </w:rPr>
        <w:t>1</w:t>
      </w:r>
      <w:r>
        <w:rPr>
          <w:rFonts w:hint="eastAsia" w:ascii="仿宋" w:hAnsi="仿宋" w:eastAsia="仿宋" w:cs="仿宋"/>
          <w:spacing w:val="-51"/>
          <w:sz w:val="24"/>
          <w:szCs w:val="24"/>
          <w:lang w:eastAsia="zh-CN"/>
        </w:rPr>
        <w:t xml:space="preserve"> </w:t>
      </w:r>
      <w:r>
        <w:rPr>
          <w:rFonts w:hint="eastAsia" w:ascii="仿宋" w:hAnsi="仿宋" w:eastAsia="仿宋" w:cs="仿宋"/>
          <w:spacing w:val="-2"/>
          <w:sz w:val="24"/>
          <w:szCs w:val="24"/>
          <w:lang w:eastAsia="zh-CN"/>
        </w:rPr>
        <w:t>个工作日。</w:t>
      </w:r>
    </w:p>
    <w:p>
      <w:pPr>
        <w:pStyle w:val="6"/>
        <w:kinsoku/>
        <w:wordWrap w:val="0"/>
        <w:topLinePunct/>
        <w:autoSpaceDE/>
        <w:autoSpaceDN/>
        <w:spacing w:before="221" w:line="499" w:lineRule="exact"/>
        <w:ind w:left="517"/>
        <w:rPr>
          <w:rFonts w:ascii="仿宋" w:hAnsi="仿宋" w:eastAsia="仿宋" w:cs="仿宋"/>
          <w:sz w:val="24"/>
          <w:szCs w:val="24"/>
          <w:lang w:eastAsia="zh-CN"/>
        </w:rPr>
      </w:pPr>
      <w:r>
        <w:rPr>
          <w:rFonts w:hint="eastAsia" w:ascii="仿宋" w:hAnsi="仿宋" w:eastAsia="仿宋" w:cs="仿宋"/>
          <w:spacing w:val="-11"/>
          <w:position w:val="19"/>
          <w:sz w:val="24"/>
          <w:szCs w:val="24"/>
          <w:lang w:eastAsia="zh-CN"/>
        </w:rPr>
        <w:t>4.在公告中标结果的同时，</w:t>
      </w:r>
      <w:r>
        <w:rPr>
          <w:rFonts w:hint="eastAsia" w:ascii="仿宋" w:hAnsi="仿宋" w:eastAsia="仿宋" w:cs="仿宋"/>
          <w:spacing w:val="47"/>
          <w:position w:val="19"/>
          <w:sz w:val="24"/>
          <w:szCs w:val="24"/>
          <w:lang w:eastAsia="zh-CN"/>
        </w:rPr>
        <w:t xml:space="preserve"> </w:t>
      </w:r>
      <w:r>
        <w:rPr>
          <w:rFonts w:hint="eastAsia" w:ascii="仿宋" w:hAnsi="仿宋" w:eastAsia="仿宋" w:cs="仿宋"/>
          <w:spacing w:val="-11"/>
          <w:position w:val="19"/>
          <w:sz w:val="24"/>
          <w:szCs w:val="24"/>
          <w:lang w:eastAsia="zh-CN"/>
        </w:rPr>
        <w:t>采购代理机构将向中标供应商发出中标通知书，中标供应</w:t>
      </w:r>
    </w:p>
    <w:p>
      <w:pPr>
        <w:pStyle w:val="6"/>
        <w:kinsoku/>
        <w:wordWrap w:val="0"/>
        <w:topLinePunct/>
        <w:autoSpaceDE/>
        <w:autoSpaceDN/>
        <w:spacing w:before="1" w:line="218" w:lineRule="auto"/>
        <w:ind w:left="42"/>
        <w:rPr>
          <w:rFonts w:ascii="仿宋" w:hAnsi="仿宋" w:eastAsia="仿宋" w:cs="仿宋"/>
          <w:sz w:val="24"/>
          <w:szCs w:val="24"/>
          <w:lang w:eastAsia="zh-CN"/>
        </w:rPr>
      </w:pPr>
      <w:r>
        <w:rPr>
          <w:rFonts w:hint="eastAsia" w:ascii="仿宋" w:hAnsi="仿宋" w:eastAsia="仿宋" w:cs="仿宋"/>
          <w:spacing w:val="-2"/>
          <w:sz w:val="24"/>
          <w:szCs w:val="24"/>
          <w:lang w:eastAsia="zh-CN"/>
        </w:rPr>
        <w:t>商在领取中标通知书时提供一正两副纸质投标文件用于备案。</w:t>
      </w:r>
    </w:p>
    <w:p>
      <w:pPr>
        <w:pStyle w:val="6"/>
        <w:kinsoku/>
        <w:wordWrap w:val="0"/>
        <w:topLinePunct/>
        <w:autoSpaceDE/>
        <w:autoSpaceDN/>
        <w:spacing w:before="218" w:line="384" w:lineRule="auto"/>
        <w:ind w:left="56" w:right="124" w:firstLine="466"/>
        <w:rPr>
          <w:rFonts w:ascii="仿宋" w:hAnsi="仿宋" w:eastAsia="仿宋" w:cs="仿宋"/>
          <w:sz w:val="24"/>
          <w:szCs w:val="24"/>
          <w:lang w:eastAsia="zh-CN"/>
        </w:rPr>
      </w:pPr>
      <w:r>
        <w:rPr>
          <w:rFonts w:hint="eastAsia" w:ascii="仿宋" w:hAnsi="仿宋" w:eastAsia="仿宋" w:cs="仿宋"/>
          <w:spacing w:val="-17"/>
          <w:sz w:val="24"/>
          <w:szCs w:val="24"/>
          <w:lang w:eastAsia="zh-CN"/>
        </w:rPr>
        <w:t>5.采用综合评分法评审的，供应商可登录【全国公共资源交易中心（陕西省·西安市）】</w:t>
      </w:r>
      <w:r>
        <w:rPr>
          <w:rFonts w:hint="eastAsia" w:ascii="仿宋" w:hAnsi="仿宋" w:eastAsia="仿宋" w:cs="仿宋"/>
          <w:spacing w:val="10"/>
          <w:sz w:val="24"/>
          <w:szCs w:val="24"/>
          <w:lang w:eastAsia="zh-CN"/>
        </w:rPr>
        <w:t xml:space="preserve"> </w:t>
      </w:r>
      <w:r>
        <w:rPr>
          <w:rFonts w:hint="eastAsia" w:ascii="仿宋" w:hAnsi="仿宋" w:eastAsia="仿宋" w:cs="仿宋"/>
          <w:spacing w:val="-16"/>
          <w:sz w:val="24"/>
          <w:szCs w:val="24"/>
          <w:lang w:eastAsia="zh-CN"/>
        </w:rPr>
        <w:t>网站〖首页·〉电子交易平台·〉企业端〗，登录后切换到〖我的项目〗模块，依次点选〖项</w:t>
      </w:r>
      <w:r>
        <w:rPr>
          <w:rFonts w:hint="eastAsia" w:ascii="仿宋" w:hAnsi="仿宋" w:eastAsia="仿宋" w:cs="仿宋"/>
          <w:spacing w:val="-14"/>
          <w:sz w:val="24"/>
          <w:szCs w:val="24"/>
          <w:lang w:eastAsia="zh-CN"/>
        </w:rPr>
        <w:t>目流程·〉项目管理·〉评标结果查看〗，查看本单位的最终得分与排序。</w:t>
      </w:r>
    </w:p>
    <w:p>
      <w:pPr>
        <w:pStyle w:val="6"/>
        <w:kinsoku/>
        <w:wordWrap w:val="0"/>
        <w:topLinePunct/>
        <w:autoSpaceDE/>
        <w:autoSpaceDN/>
        <w:spacing w:before="218" w:line="218" w:lineRule="auto"/>
        <w:ind w:left="520"/>
        <w:rPr>
          <w:rFonts w:ascii="仿宋" w:hAnsi="仿宋" w:eastAsia="仿宋" w:cs="仿宋"/>
          <w:sz w:val="24"/>
          <w:szCs w:val="24"/>
          <w:lang w:eastAsia="zh-CN"/>
        </w:rPr>
      </w:pPr>
      <w:r>
        <w:rPr>
          <w:rFonts w:hint="eastAsia" w:ascii="仿宋" w:hAnsi="仿宋" w:eastAsia="仿宋" w:cs="仿宋"/>
          <w:spacing w:val="-2"/>
          <w:sz w:val="24"/>
          <w:szCs w:val="24"/>
          <w:lang w:eastAsia="zh-CN"/>
        </w:rPr>
        <w:t>6.采购代理机构按照相关规定将评审报告送监管机构备案。</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bookmarkStart w:id="20" w:name="bookmark38"/>
      <w:bookmarkEnd w:id="20"/>
      <w:bookmarkStart w:id="21" w:name="bookmark39"/>
      <w:bookmarkEnd w:id="21"/>
      <w:r>
        <w:rPr>
          <w:rFonts w:hint="eastAsia" w:ascii="仿宋_GB2312" w:hAnsi="仿宋_GB2312" w:eastAsia="仿宋_GB2312" w:cs="仿宋_GB2312"/>
          <w:b/>
          <w:snapToGrid/>
          <w:color w:val="auto"/>
          <w:kern w:val="44"/>
          <w:sz w:val="32"/>
          <w:szCs w:val="20"/>
          <w:lang w:eastAsia="zh-CN"/>
        </w:rPr>
        <w:t>九、合同签订、履行及验收</w:t>
      </w:r>
    </w:p>
    <w:p>
      <w:pPr>
        <w:pStyle w:val="6"/>
        <w:kinsoku/>
        <w:wordWrap w:val="0"/>
        <w:topLinePunct/>
        <w:autoSpaceDE/>
        <w:autoSpaceDN/>
        <w:spacing w:before="221" w:line="460" w:lineRule="exact"/>
        <w:ind w:left="517"/>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招标文件、投标文件、澄清、补充合同等为合同文本的组成部分，具有同等法律效力。</w:t>
      </w:r>
    </w:p>
    <w:p>
      <w:pPr>
        <w:pStyle w:val="6"/>
        <w:kinsoku/>
        <w:wordWrap w:val="0"/>
        <w:topLinePunct/>
        <w:autoSpaceDE/>
        <w:autoSpaceDN/>
        <w:spacing w:before="221" w:line="460" w:lineRule="exact"/>
        <w:rPr>
          <w:rFonts w:ascii="仿宋" w:hAnsi="仿宋" w:eastAsia="仿宋" w:cs="仿宋"/>
          <w:b/>
          <w:bCs/>
          <w:spacing w:val="-11"/>
          <w:position w:val="19"/>
          <w:sz w:val="24"/>
          <w:szCs w:val="24"/>
          <w:lang w:eastAsia="zh-CN"/>
        </w:rPr>
      </w:pPr>
      <w:r>
        <w:rPr>
          <w:rFonts w:hint="eastAsia" w:ascii="仿宋" w:hAnsi="仿宋" w:eastAsia="仿宋" w:cs="仿宋"/>
          <w:b/>
          <w:bCs/>
          <w:spacing w:val="-11"/>
          <w:position w:val="19"/>
          <w:sz w:val="24"/>
          <w:szCs w:val="24"/>
          <w:lang w:eastAsia="zh-CN"/>
        </w:rPr>
        <w:t>（一）签订政府采购合同</w:t>
      </w:r>
    </w:p>
    <w:p>
      <w:pPr>
        <w:pStyle w:val="6"/>
        <w:kinsoku/>
        <w:wordWrap w:val="0"/>
        <w:topLinePunct/>
        <w:autoSpaceDE/>
        <w:autoSpaceDN/>
        <w:spacing w:line="460" w:lineRule="exact"/>
        <w:ind w:firstLine="436" w:firstLineChars="200"/>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1.自中标通知书发出之日起 30 日内，采购人与中标供应商应按招标文件和中标供应商投标文件的约定，签订书面合同。</w:t>
      </w:r>
    </w:p>
    <w:p>
      <w:pPr>
        <w:pStyle w:val="6"/>
        <w:kinsoku/>
        <w:wordWrap w:val="0"/>
        <w:topLinePunct/>
        <w:autoSpaceDE/>
        <w:autoSpaceDN/>
        <w:spacing w:line="460" w:lineRule="exact"/>
        <w:ind w:firstLine="436" w:firstLineChars="200"/>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2.中标供应商拒绝与采购人签订合同的， 采购人可以按照《政府采购法实施条例》第四十九条规定，确定下一候选人为中标供应商，也可以重新开展政府采购活动。</w:t>
      </w:r>
    </w:p>
    <w:p>
      <w:pPr>
        <w:pStyle w:val="6"/>
        <w:kinsoku/>
        <w:wordWrap w:val="0"/>
        <w:topLinePunct/>
        <w:autoSpaceDE/>
        <w:autoSpaceDN/>
        <w:spacing w:line="460" w:lineRule="exact"/>
        <w:ind w:firstLine="436" w:firstLineChars="200"/>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3．采购人不得向中标供应商提出任何不合理的要求， 作为签订合同的条件，不得与中标供应商私下订立背离合同实质性内容的任何协议，所签订的合同不得对招标文件和中标供应商投标文件作实质性修改。</w:t>
      </w:r>
    </w:p>
    <w:p>
      <w:pPr>
        <w:pStyle w:val="6"/>
        <w:kinsoku/>
        <w:wordWrap w:val="0"/>
        <w:topLinePunct/>
        <w:autoSpaceDE/>
        <w:autoSpaceDN/>
        <w:spacing w:line="460" w:lineRule="exact"/>
        <w:ind w:firstLine="436" w:firstLineChars="200"/>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4．质疑或者投诉事项可能影响中标、成交结果的， 采购人应当暂停签订合同，已经签</w:t>
      </w:r>
    </w:p>
    <w:p>
      <w:pPr>
        <w:pStyle w:val="6"/>
        <w:kinsoku/>
        <w:wordWrap w:val="0"/>
        <w:topLinePunct/>
        <w:autoSpaceDE/>
        <w:autoSpaceDN/>
        <w:spacing w:line="460" w:lineRule="exact"/>
        <w:rPr>
          <w:rFonts w:ascii="仿宋" w:hAnsi="仿宋" w:eastAsia="仿宋" w:cs="仿宋"/>
          <w:spacing w:val="-11"/>
          <w:position w:val="19"/>
          <w:sz w:val="24"/>
          <w:szCs w:val="24"/>
          <w:lang w:eastAsia="zh-CN"/>
        </w:rPr>
      </w:pPr>
      <w:r>
        <w:rPr>
          <w:rFonts w:hint="eastAsia" w:ascii="仿宋" w:hAnsi="仿宋" w:eastAsia="仿宋" w:cs="仿宋"/>
          <w:spacing w:val="-11"/>
          <w:position w:val="19"/>
          <w:sz w:val="24"/>
          <w:szCs w:val="24"/>
          <w:lang w:eastAsia="zh-CN"/>
        </w:rPr>
        <w:t>订合同的，应当中止履行合同。</w:t>
      </w:r>
    </w:p>
    <w:p>
      <w:pPr>
        <w:pStyle w:val="6"/>
        <w:kinsoku/>
        <w:wordWrap w:val="0"/>
        <w:topLinePunct/>
        <w:autoSpaceDE/>
        <w:autoSpaceDN/>
        <w:spacing w:line="460" w:lineRule="exact"/>
        <w:rPr>
          <w:rFonts w:ascii="仿宋_GB2312" w:eastAsia="仿宋_GB2312" w:cs="Times New Roman"/>
          <w:snapToGrid/>
          <w:color w:val="auto"/>
          <w:kern w:val="2"/>
          <w:sz w:val="24"/>
          <w:szCs w:val="24"/>
          <w:lang w:eastAsia="zh-CN"/>
        </w:rPr>
      </w:pPr>
      <w:bookmarkStart w:id="22" w:name="bookmark40"/>
      <w:bookmarkEnd w:id="22"/>
      <w:r>
        <w:rPr>
          <w:rFonts w:hint="eastAsia" w:ascii="仿宋_GB2312" w:eastAsia="仿宋_GB2312" w:cs="Times New Roman"/>
          <w:b/>
          <w:bCs/>
          <w:snapToGrid/>
          <w:color w:val="auto"/>
          <w:kern w:val="2"/>
          <w:sz w:val="24"/>
          <w:szCs w:val="24"/>
          <w:lang w:eastAsia="zh-CN"/>
        </w:rPr>
        <w:t>（二） 合同公告及备案</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1.采购人应当自政府采购合同签订之日起2个工作日内，在陕西省政府采购网对合同进行公示，但政府采购合同中涉及国家秘密、商业秘密的内容除外。</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2.采购人应自合同签订之日起7个工作日内将政府采购合同报送监管机构备案。</w:t>
      </w:r>
    </w:p>
    <w:p>
      <w:pPr>
        <w:pStyle w:val="6"/>
        <w:kinsoku/>
        <w:wordWrap w:val="0"/>
        <w:topLinePunct/>
        <w:autoSpaceDE/>
        <w:autoSpaceDN/>
        <w:spacing w:line="460" w:lineRule="exact"/>
        <w:rPr>
          <w:rFonts w:ascii="仿宋_GB2312" w:eastAsia="仿宋_GB2312" w:cs="Times New Roman"/>
          <w:b/>
          <w:bCs/>
          <w:snapToGrid/>
          <w:color w:val="auto"/>
          <w:kern w:val="2"/>
          <w:sz w:val="24"/>
          <w:szCs w:val="24"/>
          <w:lang w:eastAsia="zh-CN"/>
        </w:rPr>
      </w:pPr>
      <w:bookmarkStart w:id="23" w:name="bookmark41"/>
      <w:bookmarkEnd w:id="23"/>
      <w:r>
        <w:rPr>
          <w:rFonts w:hint="eastAsia" w:ascii="仿宋_GB2312" w:eastAsia="仿宋_GB2312" w:cs="Times New Roman"/>
          <w:b/>
          <w:bCs/>
          <w:snapToGrid/>
          <w:color w:val="auto"/>
          <w:kern w:val="2"/>
          <w:sz w:val="24"/>
          <w:szCs w:val="24"/>
          <w:lang w:eastAsia="zh-CN"/>
        </w:rPr>
        <w:t>（三） 履行合同</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1.合同一经签订，双方应严格履行合同规定的义务。</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2.在合同履行过程中，如发生合同纠纷，合同双方应按照《中华人民共和国民法典》</w:t>
      </w:r>
    </w:p>
    <w:p>
      <w:pPr>
        <w:pStyle w:val="6"/>
        <w:kinsoku/>
        <w:wordWrap w:val="0"/>
        <w:topLinePunct/>
        <w:autoSpaceDE/>
        <w:autoSpaceDN/>
        <w:spacing w:line="460" w:lineRule="exact"/>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及合同条款的有关规定进行处理。</w:t>
      </w:r>
    </w:p>
    <w:p>
      <w:pPr>
        <w:pStyle w:val="6"/>
        <w:kinsoku/>
        <w:wordWrap w:val="0"/>
        <w:topLinePunct/>
        <w:autoSpaceDE/>
        <w:autoSpaceDN/>
        <w:spacing w:line="460" w:lineRule="exact"/>
        <w:rPr>
          <w:rFonts w:ascii="仿宋_GB2312" w:eastAsia="仿宋_GB2312" w:cs="Times New Roman"/>
          <w:snapToGrid/>
          <w:color w:val="auto"/>
          <w:kern w:val="2"/>
          <w:sz w:val="24"/>
          <w:szCs w:val="24"/>
          <w:lang w:eastAsia="zh-CN"/>
        </w:rPr>
      </w:pPr>
      <w:bookmarkStart w:id="24" w:name="bookmark42"/>
      <w:bookmarkEnd w:id="24"/>
      <w:r>
        <w:rPr>
          <w:rFonts w:hint="eastAsia" w:ascii="仿宋_GB2312" w:eastAsia="仿宋_GB2312" w:cs="Times New Roman"/>
          <w:b/>
          <w:bCs/>
          <w:snapToGrid/>
          <w:color w:val="auto"/>
          <w:kern w:val="2"/>
          <w:sz w:val="24"/>
          <w:szCs w:val="24"/>
          <w:lang w:eastAsia="zh-CN"/>
        </w:rPr>
        <w:t>（四） 验收或考核</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1.采购人严格按照国家相关法律法规的要求及招标文件的要求组织验收或考核。</w:t>
      </w:r>
    </w:p>
    <w:p>
      <w:pPr>
        <w:pStyle w:val="6"/>
        <w:kinsoku/>
        <w:wordWrap w:val="0"/>
        <w:topLinePunct/>
        <w:autoSpaceDE/>
        <w:autoSpaceDN/>
        <w:spacing w:line="460" w:lineRule="exact"/>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2.采购人按《关于促进政府采购公平竞争优化营商环境的通知》（财库〔2019〕38 号）《保障中小企业款项支付条例》（国务院令第 728 号）等规定及采购合同的约定进行支付合同款项。</w:t>
      </w:r>
    </w:p>
    <w:p>
      <w:pPr>
        <w:kinsoku/>
        <w:wordWrap w:val="0"/>
        <w:topLinePunct/>
        <w:autoSpaceDE/>
        <w:autoSpaceDN/>
        <w:spacing w:before="100" w:line="226" w:lineRule="auto"/>
        <w:jc w:val="center"/>
        <w:outlineLvl w:val="1"/>
        <w:rPr>
          <w:rFonts w:ascii="仿宋_GB2312" w:hAnsi="仿宋_GB2312" w:eastAsia="仿宋_GB2312" w:cs="仿宋_GB2312"/>
          <w:b/>
          <w:snapToGrid/>
          <w:color w:val="auto"/>
          <w:kern w:val="44"/>
          <w:sz w:val="32"/>
          <w:szCs w:val="20"/>
          <w:lang w:eastAsia="zh-CN"/>
        </w:rPr>
      </w:pPr>
      <w:bookmarkStart w:id="25" w:name="bookmark43"/>
      <w:bookmarkEnd w:id="25"/>
      <w:r>
        <w:rPr>
          <w:rFonts w:hint="eastAsia" w:ascii="仿宋_GB2312" w:hAnsi="仿宋_GB2312" w:eastAsia="仿宋_GB2312" w:cs="仿宋_GB2312"/>
          <w:b/>
          <w:snapToGrid/>
          <w:color w:val="auto"/>
          <w:kern w:val="44"/>
          <w:sz w:val="32"/>
          <w:szCs w:val="20"/>
          <w:lang w:eastAsia="zh-CN"/>
        </w:rPr>
        <w:t>十、废标及重新招标</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1．评标委员会发现招标文件存在歧义、重大缺陷导致评标工作无法进行，或者招标文 件内容违反国家有关强制性规定的，应当停止评标工作，与采购人或者采购代理机构沟通并作书面记录。采购人或者采购代理机构确认后，应当修改招标文件，重新组织采购活动。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2．根据《政府采购法》第三十六条规定，在招标采购中，出现下列情形之一的，本项目按废标处理：</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（1）出现影响采购公正的违法、违规行为的；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（2）供应商的报价均超过了采购预算，采购人不能支付的；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（3）因重大变故，采购任务取消的。</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废标后，除采购任务取消外，本项目将重新组织招标。</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3．在递交投标文件阶段、密封性等形式检查阶段、资格审查阶段或评标委员会评标阶段，当出现有效投标供应商不足3家时，本项目将依据西安市财政局《关于进一步规范市 级预算单位变更政府采购方式审批管理的通知》（市财发〔2017〕186 号） 的有关规定，按政府采购监管部门事前批准的采购方式继续进行。</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4．招标文件未明确的其他事项，按《政府采购法》及其相关法律法规执行。</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sectPr>
          <w:pgSz w:w="11907" w:h="16841"/>
          <w:pgMar w:top="1418" w:right="1214" w:bottom="1371" w:left="1219" w:header="877" w:footer="1157" w:gutter="0"/>
          <w:cols w:space="720" w:num="1"/>
        </w:sectPr>
      </w:pPr>
    </w:p>
    <w:p>
      <w:pPr>
        <w:kinsoku/>
        <w:wordWrap w:val="0"/>
        <w:topLinePunct/>
        <w:autoSpaceDE/>
        <w:autoSpaceDN/>
        <w:spacing w:line="246" w:lineRule="auto"/>
        <w:rPr>
          <w:rFonts w:ascii="仿宋" w:hAnsi="仿宋" w:eastAsia="仿宋" w:cs="仿宋"/>
          <w:lang w:eastAsia="zh-CN"/>
        </w:rPr>
      </w:pPr>
    </w:p>
    <w:p>
      <w:pPr>
        <w:pStyle w:val="6"/>
        <w:kinsoku/>
        <w:wordWrap w:val="0"/>
        <w:topLinePunct/>
        <w:autoSpaceDE/>
        <w:autoSpaceDN/>
        <w:spacing w:line="224" w:lineRule="auto"/>
        <w:jc w:val="center"/>
        <w:outlineLvl w:val="0"/>
        <w:rPr>
          <w:rStyle w:val="30"/>
          <w:rFonts w:ascii="仿宋_GB2312" w:hAnsi="仿宋_GB2312" w:eastAsia="仿宋_GB2312" w:cs="仿宋_GB2312"/>
          <w:snapToGrid/>
          <w:color w:val="auto"/>
          <w:szCs w:val="32"/>
          <w:lang w:eastAsia="zh-CN"/>
        </w:rPr>
      </w:pPr>
      <w:bookmarkStart w:id="26" w:name="bookmark44"/>
      <w:bookmarkEnd w:id="26"/>
      <w:bookmarkStart w:id="27" w:name="_Toc13675"/>
      <w:bookmarkStart w:id="28" w:name="_Toc14824"/>
      <w:r>
        <w:rPr>
          <w:rStyle w:val="30"/>
          <w:rFonts w:hint="eastAsia" w:ascii="仿宋_GB2312" w:hAnsi="仿宋_GB2312" w:eastAsia="仿宋_GB2312" w:cs="仿宋_GB2312"/>
          <w:snapToGrid/>
          <w:color w:val="auto"/>
          <w:szCs w:val="32"/>
          <w:lang w:eastAsia="zh-CN"/>
        </w:rPr>
        <w:t>第三章  评标办法</w:t>
      </w:r>
      <w:bookmarkEnd w:id="27"/>
      <w:bookmarkEnd w:id="28"/>
    </w:p>
    <w:p>
      <w:pPr>
        <w:kinsoku/>
        <w:wordWrap w:val="0"/>
        <w:topLinePunct/>
        <w:autoSpaceDE/>
        <w:autoSpaceDN/>
        <w:spacing w:line="268" w:lineRule="auto"/>
        <w:rPr>
          <w:rFonts w:ascii="仿宋" w:hAnsi="仿宋" w:eastAsia="仿宋" w:cs="仿宋"/>
          <w:lang w:eastAsia="zh-CN"/>
        </w:rPr>
      </w:pP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根据《中华人民共和国政府采购法》及其实施条例、《中华人民共和国招投标法》及其实施条例等法律规章，结合采购项目特点，制定本评标办法。</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bookmarkStart w:id="29" w:name="_Toc11649"/>
      <w:r>
        <w:rPr>
          <w:rFonts w:hint="eastAsia" w:ascii="仿宋_GB2312" w:eastAsia="仿宋_GB2312" w:cs="Times New Roman"/>
          <w:b/>
          <w:bCs/>
          <w:snapToGrid/>
          <w:color w:val="auto"/>
          <w:kern w:val="2"/>
          <w:sz w:val="24"/>
          <w:szCs w:val="24"/>
          <w:lang w:eastAsia="zh-CN"/>
        </w:rPr>
        <w:t>一、评标方法</w:t>
      </w:r>
      <w:bookmarkEnd w:id="29"/>
    </w:p>
    <w:p>
      <w:pPr>
        <w:pStyle w:val="6"/>
        <w:kinsoku/>
        <w:wordWrap w:val="0"/>
        <w:topLinePunct/>
        <w:autoSpaceDE/>
        <w:autoSpaceDN/>
        <w:spacing w:line="360" w:lineRule="auto"/>
        <w:ind w:firstLine="480"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snapToGrid/>
          <w:color w:val="auto"/>
          <w:kern w:val="2"/>
          <w:sz w:val="24"/>
          <w:szCs w:val="24"/>
          <w:lang w:eastAsia="zh-CN"/>
        </w:rPr>
        <w:t>本次评标采用综合评估法，即在最大限度地满足招标文件实质性要求前提下，按照招 标文件中规定的各项因素和相应的权重分值进行综合评审后，以总得分最高的投标人作为 中标候选人并依次排序（最低投标报价不是中标的唯一标准）。</w:t>
      </w:r>
      <w:r>
        <w:rPr>
          <w:rFonts w:hint="eastAsia" w:ascii="仿宋" w:hAnsi="仿宋" w:eastAsia="仿宋" w:cs="仿宋"/>
          <w:snapToGrid/>
          <w:color w:val="auto"/>
          <w:sz w:val="24"/>
          <w:szCs w:val="24"/>
          <w:shd w:val="clear" w:color="auto" w:fill="FFFFFF"/>
          <w:lang w:eastAsia="zh-CN"/>
        </w:rPr>
        <w:t>潜在投标人可以参加任意一个标段或两个标段的投标，但最多允许中标1个标段。本工程按标段号顺序评审（一标段→二标段）。</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二、评标程序</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r>
        <w:rPr>
          <w:rFonts w:hint="eastAsia" w:ascii="仿宋_GB2312" w:eastAsia="仿宋_GB2312" w:cs="Times New Roman"/>
          <w:b/>
          <w:bCs/>
          <w:snapToGrid/>
          <w:color w:val="auto"/>
          <w:kern w:val="2"/>
          <w:sz w:val="24"/>
          <w:szCs w:val="24"/>
          <w:lang w:eastAsia="zh-CN"/>
        </w:rPr>
        <w:t>1、资格性审查表</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由采购人或者采购代理机构负责资格审查工作，资格审查小组将按下表所列举的审查 标准对投标人基本资格条件进行审查， 投标人若有一项不合格，即判定其基本资格条件审查结果为不合格，投标文件无效，不得进入后续评审阶段。</w:t>
      </w:r>
    </w:p>
    <w:p>
      <w:pPr>
        <w:kinsoku/>
        <w:wordWrap w:val="0"/>
        <w:topLinePunct/>
        <w:autoSpaceDE/>
        <w:autoSpaceDN/>
        <w:spacing w:line="147" w:lineRule="exact"/>
        <w:rPr>
          <w:rFonts w:ascii="仿宋" w:hAnsi="仿宋" w:eastAsia="仿宋" w:cs="仿宋"/>
          <w:lang w:eastAsia="zh-CN"/>
        </w:rPr>
      </w:pPr>
    </w:p>
    <w:tbl>
      <w:tblPr>
        <w:tblStyle w:val="27"/>
        <w:tblW w:w="9364" w:type="dxa"/>
        <w:tblInd w:w="1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6"/>
        <w:gridCol w:w="1536"/>
        <w:gridCol w:w="5528"/>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736" w:type="dxa"/>
            <w:shd w:val="clear" w:color="auto" w:fill="F2F2F2"/>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序号</w:t>
            </w:r>
          </w:p>
        </w:tc>
        <w:tc>
          <w:tcPr>
            <w:tcW w:w="1536" w:type="dxa"/>
            <w:shd w:val="clear" w:color="auto" w:fill="F2F2F2"/>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审查因素</w:t>
            </w:r>
          </w:p>
        </w:tc>
        <w:tc>
          <w:tcPr>
            <w:tcW w:w="5528" w:type="dxa"/>
            <w:shd w:val="clear" w:color="auto" w:fill="F2F2F2"/>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审查标准</w:t>
            </w:r>
          </w:p>
        </w:tc>
        <w:tc>
          <w:tcPr>
            <w:tcW w:w="1564" w:type="dxa"/>
            <w:shd w:val="clear" w:color="auto" w:fill="F2F2F2"/>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736" w:type="dxa"/>
            <w:vAlign w:val="center"/>
          </w:tcPr>
          <w:p>
            <w:pPr>
              <w:kinsoku/>
              <w:wordWrap w:val="0"/>
              <w:topLinePunct/>
              <w:autoSpaceDE/>
              <w:autoSpaceDN/>
              <w:spacing w:line="360"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1</w:t>
            </w:r>
          </w:p>
        </w:tc>
        <w:tc>
          <w:tcPr>
            <w:tcW w:w="1536" w:type="dxa"/>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营业执照等</w:t>
            </w: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主体资格证</w:t>
            </w: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明文件</w:t>
            </w:r>
          </w:p>
        </w:tc>
        <w:tc>
          <w:tcPr>
            <w:tcW w:w="5528" w:type="dxa"/>
            <w:vAlign w:val="center"/>
          </w:tcPr>
          <w:p>
            <w:pPr>
              <w:pStyle w:val="28"/>
              <w:kinsoku/>
              <w:wordWrap w:val="0"/>
              <w:topLinePunct/>
              <w:autoSpaceDE/>
              <w:autoSpaceDN/>
              <w:spacing w:line="360" w:lineRule="auto"/>
              <w:ind w:left="74" w:leftChars="25" w:hanging="21"/>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提供合格有效的法人或者其他组织的营业执照等证 明文件，自然人的身份证明</w:t>
            </w:r>
          </w:p>
        </w:tc>
        <w:tc>
          <w:tcPr>
            <w:tcW w:w="1564" w:type="dxa"/>
            <w:vAlign w:val="center"/>
          </w:tcPr>
          <w:p>
            <w:pPr>
              <w:pStyle w:val="28"/>
              <w:kinsoku/>
              <w:wordWrap w:val="0"/>
              <w:topLinePunct/>
              <w:autoSpaceDE/>
              <w:autoSpaceDN/>
              <w:spacing w:line="360" w:lineRule="auto"/>
              <w:ind w:left="53" w:leftChars="25" w:firstLine="28"/>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以提供加盖 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trPr>
        <w:tc>
          <w:tcPr>
            <w:tcW w:w="736" w:type="dxa"/>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2</w:t>
            </w:r>
          </w:p>
        </w:tc>
        <w:tc>
          <w:tcPr>
            <w:tcW w:w="1536" w:type="dxa"/>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法定代表人</w:t>
            </w: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授权书或法</w:t>
            </w: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定代表人身</w:t>
            </w:r>
          </w:p>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份证明</w:t>
            </w:r>
          </w:p>
        </w:tc>
        <w:tc>
          <w:tcPr>
            <w:tcW w:w="5528"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法定代表人授权书（附法定代表人及被授权人身份证复印件）；（法定代表人直接参加投标，须提供法定代表人身份证明及身份证复印件）</w:t>
            </w:r>
          </w:p>
        </w:tc>
        <w:tc>
          <w:tcPr>
            <w:tcW w:w="1564"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审查原件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 w:hRule="atLeast"/>
        </w:trPr>
        <w:tc>
          <w:tcPr>
            <w:tcW w:w="736" w:type="dxa"/>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3</w:t>
            </w:r>
          </w:p>
        </w:tc>
        <w:tc>
          <w:tcPr>
            <w:tcW w:w="1536" w:type="dxa"/>
            <w:vAlign w:val="center"/>
          </w:tcPr>
          <w:p>
            <w:pPr>
              <w:pStyle w:val="28"/>
              <w:kinsoku/>
              <w:wordWrap w:val="0"/>
              <w:topLinePunct/>
              <w:autoSpaceDE/>
              <w:autoSpaceDN/>
              <w:spacing w:line="36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财务状况</w:t>
            </w:r>
          </w:p>
        </w:tc>
        <w:tc>
          <w:tcPr>
            <w:tcW w:w="5528"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提供 2022年度财务状况报告（至少包括审计报告、 资产负债表和利润表，成立时间至提交投标文件截 止时间不足一年的可提供成立后任意时段的资产负 债表）或健全的财务会计制度或其基本存款账户信息及开标日期前三个月内其基本存款账户开户银行出具的资信证明或西安市政府采购信用担保机构出具的投标担保函</w:t>
            </w:r>
          </w:p>
        </w:tc>
        <w:tc>
          <w:tcPr>
            <w:tcW w:w="1564" w:type="dxa"/>
            <w:vAlign w:val="center"/>
          </w:tcPr>
          <w:p>
            <w:pPr>
              <w:pStyle w:val="28"/>
              <w:kinsoku/>
              <w:wordWrap w:val="0"/>
              <w:topLinePunct/>
              <w:autoSpaceDE/>
              <w:autoSpaceDN/>
              <w:spacing w:line="360" w:lineRule="auto"/>
              <w:ind w:left="53" w:leftChars="25" w:firstLine="28"/>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以提供加盖 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736" w:type="dxa"/>
            <w:tcBorders>
              <w:top w:val="single" w:color="000000" w:sz="4" w:space="0"/>
            </w:tcBorders>
            <w:vAlign w:val="center"/>
          </w:tcPr>
          <w:p>
            <w:pPr>
              <w:pStyle w:val="28"/>
              <w:kinsoku/>
              <w:wordWrap w:val="0"/>
              <w:topLinePunct/>
              <w:autoSpaceDE/>
              <w:autoSpaceDN/>
              <w:spacing w:line="181"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4</w:t>
            </w:r>
          </w:p>
        </w:tc>
        <w:tc>
          <w:tcPr>
            <w:tcW w:w="1536" w:type="dxa"/>
            <w:tcBorders>
              <w:top w:val="single" w:color="000000" w:sz="4" w:space="0"/>
            </w:tcBorders>
            <w:vAlign w:val="center"/>
          </w:tcPr>
          <w:p>
            <w:pPr>
              <w:pStyle w:val="28"/>
              <w:kinsoku/>
              <w:wordWrap w:val="0"/>
              <w:topLinePunct/>
              <w:autoSpaceDE/>
              <w:autoSpaceDN/>
              <w:spacing w:line="228"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税收缴纳证明</w:t>
            </w:r>
          </w:p>
        </w:tc>
        <w:tc>
          <w:tcPr>
            <w:tcW w:w="5528" w:type="dxa"/>
            <w:tcBorders>
              <w:top w:val="single" w:color="000000" w:sz="4" w:space="0"/>
            </w:tcBorders>
            <w:vAlign w:val="center"/>
          </w:tcPr>
          <w:p>
            <w:pPr>
              <w:pStyle w:val="28"/>
              <w:kinsoku/>
              <w:wordWrap w:val="0"/>
              <w:topLinePunct/>
              <w:autoSpaceDE/>
              <w:autoSpaceDN/>
              <w:spacing w:line="360" w:lineRule="auto"/>
              <w:ind w:left="53" w:leftChars="25" w:firstLine="3"/>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投标人提供2023年至今已缴纳的至少一个月的纳  税证明或完税证明（任意税种）；依法免税的应提 供相关文件证明</w:t>
            </w:r>
          </w:p>
        </w:tc>
        <w:tc>
          <w:tcPr>
            <w:tcW w:w="1564" w:type="dxa"/>
            <w:tcBorders>
              <w:top w:val="single" w:color="000000" w:sz="4" w:space="0"/>
            </w:tcBorders>
            <w:vAlign w:val="center"/>
          </w:tcPr>
          <w:p>
            <w:pPr>
              <w:pStyle w:val="28"/>
              <w:kinsoku/>
              <w:wordWrap w:val="0"/>
              <w:topLinePunct/>
              <w:autoSpaceDE/>
              <w:autoSpaceDN/>
              <w:spacing w:line="360" w:lineRule="auto"/>
              <w:ind w:left="53" w:leftChars="25" w:firstLine="28"/>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以提供加盖 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736" w:type="dxa"/>
          </w:tcPr>
          <w:p>
            <w:pPr>
              <w:kinsoku/>
              <w:wordWrap w:val="0"/>
              <w:topLinePunct/>
              <w:autoSpaceDE/>
              <w:autoSpaceDN/>
              <w:spacing w:line="304" w:lineRule="auto"/>
              <w:jc w:val="center"/>
              <w:rPr>
                <w:rFonts w:ascii="仿宋_GB2312" w:hAnsi="宋体" w:eastAsia="仿宋_GB2312" w:cs="Times New Roman"/>
                <w:snapToGrid/>
                <w:color w:val="auto"/>
                <w:kern w:val="2"/>
                <w:sz w:val="24"/>
                <w:szCs w:val="24"/>
                <w:lang w:eastAsia="zh-CN"/>
              </w:rPr>
            </w:pPr>
          </w:p>
          <w:p>
            <w:pPr>
              <w:kinsoku/>
              <w:wordWrap w:val="0"/>
              <w:topLinePunct/>
              <w:autoSpaceDE/>
              <w:autoSpaceDN/>
              <w:spacing w:line="304"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5</w:t>
            </w:r>
          </w:p>
        </w:tc>
        <w:tc>
          <w:tcPr>
            <w:tcW w:w="1536" w:type="dxa"/>
          </w:tcPr>
          <w:p>
            <w:pPr>
              <w:kinsoku/>
              <w:wordWrap w:val="0"/>
              <w:topLinePunct/>
              <w:autoSpaceDE/>
              <w:autoSpaceDN/>
              <w:spacing w:line="411"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23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社会保障资 金缴纳证明</w:t>
            </w:r>
          </w:p>
        </w:tc>
        <w:tc>
          <w:tcPr>
            <w:tcW w:w="5528" w:type="dxa"/>
            <w:vAlign w:val="center"/>
          </w:tcPr>
          <w:p>
            <w:pPr>
              <w:pStyle w:val="28"/>
              <w:kinsoku/>
              <w:wordWrap w:val="0"/>
              <w:topLinePunct/>
              <w:autoSpaceDE/>
              <w:autoSpaceDN/>
              <w:spacing w:line="360" w:lineRule="auto"/>
              <w:ind w:left="53" w:leftChars="25" w:firstLine="3"/>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投标人提供2023年至今已缴存的至少一个月的社  会保障资金缴存单据或社保机构开具的社会保险参 保缴费情况证明；依法不需要缴纳社会保障资金的 应提供相关文件证明</w:t>
            </w:r>
          </w:p>
        </w:tc>
        <w:tc>
          <w:tcPr>
            <w:tcW w:w="1564" w:type="dxa"/>
            <w:vAlign w:val="center"/>
          </w:tcPr>
          <w:p>
            <w:pPr>
              <w:pStyle w:val="28"/>
              <w:kinsoku/>
              <w:wordWrap w:val="0"/>
              <w:topLinePunct/>
              <w:autoSpaceDE/>
              <w:autoSpaceDN/>
              <w:spacing w:line="360" w:lineRule="auto"/>
              <w:ind w:left="53" w:leftChars="25" w:firstLine="28"/>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以提供加盖 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736" w:type="dxa"/>
          </w:tcPr>
          <w:p>
            <w:pPr>
              <w:kinsoku/>
              <w:wordWrap w:val="0"/>
              <w:topLinePunct/>
              <w:autoSpaceDE/>
              <w:autoSpaceDN/>
              <w:spacing w:line="338"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1"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6</w:t>
            </w:r>
          </w:p>
        </w:tc>
        <w:tc>
          <w:tcPr>
            <w:tcW w:w="1536" w:type="dxa"/>
          </w:tcPr>
          <w:p>
            <w:pPr>
              <w:kinsoku/>
              <w:wordWrap w:val="0"/>
              <w:topLinePunct/>
              <w:autoSpaceDE/>
              <w:autoSpaceDN/>
              <w:spacing w:line="298"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22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承诺</w:t>
            </w:r>
          </w:p>
        </w:tc>
        <w:tc>
          <w:tcPr>
            <w:tcW w:w="5528"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投标人具备履行合同所必需的设备和专业技术能力</w:t>
            </w:r>
          </w:p>
        </w:tc>
        <w:tc>
          <w:tcPr>
            <w:tcW w:w="1564" w:type="dxa"/>
            <w:vAlign w:val="center"/>
          </w:tcPr>
          <w:p>
            <w:pPr>
              <w:pStyle w:val="28"/>
              <w:kinsoku/>
              <w:wordWrap w:val="0"/>
              <w:topLinePunct/>
              <w:autoSpaceDE/>
              <w:autoSpaceDN/>
              <w:spacing w:line="360" w:lineRule="auto"/>
              <w:ind w:left="57" w:leftChars="25" w:hanging="4"/>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提供承诺书 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736" w:type="dxa"/>
          </w:tcPr>
          <w:p>
            <w:pPr>
              <w:kinsoku/>
              <w:wordWrap w:val="0"/>
              <w:topLinePunct/>
              <w:autoSpaceDE/>
              <w:autoSpaceDN/>
              <w:spacing w:line="332"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7</w:t>
            </w:r>
          </w:p>
        </w:tc>
        <w:tc>
          <w:tcPr>
            <w:tcW w:w="1536" w:type="dxa"/>
          </w:tcPr>
          <w:p>
            <w:pPr>
              <w:kinsoku/>
              <w:wordWrap w:val="0"/>
              <w:topLinePunct/>
              <w:autoSpaceDE/>
              <w:autoSpaceDN/>
              <w:spacing w:line="290"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219"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书面</w:t>
            </w:r>
            <w:r>
              <w:rPr>
                <w:rFonts w:hint="eastAsia" w:ascii="仿宋_GB2312" w:eastAsia="仿宋_GB2312" w:cs="Times New Roman"/>
                <w:snapToGrid/>
                <w:color w:val="auto"/>
                <w:kern w:val="2"/>
                <w:lang w:val="en-US" w:eastAsia="zh-CN"/>
              </w:rPr>
              <w:t>声</w:t>
            </w:r>
            <w:r>
              <w:rPr>
                <w:rFonts w:hint="eastAsia" w:ascii="仿宋_GB2312" w:eastAsia="仿宋_GB2312" w:cs="Times New Roman"/>
                <w:snapToGrid/>
                <w:color w:val="auto"/>
                <w:kern w:val="2"/>
                <w:lang w:eastAsia="zh-CN"/>
              </w:rPr>
              <w:t>明</w:t>
            </w:r>
          </w:p>
        </w:tc>
        <w:tc>
          <w:tcPr>
            <w:tcW w:w="5528"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参加政府采购活动前3年内，在经营活动中没有重 大违法记录的书面声明</w:t>
            </w:r>
          </w:p>
        </w:tc>
        <w:tc>
          <w:tcPr>
            <w:tcW w:w="1564" w:type="dxa"/>
            <w:vAlign w:val="center"/>
          </w:tcPr>
          <w:p>
            <w:pPr>
              <w:pStyle w:val="28"/>
              <w:kinsoku/>
              <w:wordWrap w:val="0"/>
              <w:topLinePunct/>
              <w:autoSpaceDE/>
              <w:autoSpaceDN/>
              <w:spacing w:line="360" w:lineRule="auto"/>
              <w:ind w:left="57" w:leftChars="25" w:hanging="4"/>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提供声明书 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736" w:type="dxa"/>
          </w:tcPr>
          <w:p>
            <w:pPr>
              <w:kinsoku/>
              <w:wordWrap w:val="0"/>
              <w:topLinePunct/>
              <w:autoSpaceDE/>
              <w:autoSpaceDN/>
              <w:spacing w:line="472"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1"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8</w:t>
            </w:r>
          </w:p>
        </w:tc>
        <w:tc>
          <w:tcPr>
            <w:tcW w:w="1536" w:type="dxa"/>
          </w:tcPr>
          <w:p>
            <w:pPr>
              <w:kinsoku/>
              <w:wordWrap w:val="0"/>
              <w:topLinePunct/>
              <w:autoSpaceDE/>
              <w:autoSpaceDN/>
              <w:spacing w:line="276"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231"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控股管理关 系</w:t>
            </w:r>
          </w:p>
        </w:tc>
        <w:tc>
          <w:tcPr>
            <w:tcW w:w="5528" w:type="dxa"/>
            <w:vAlign w:val="center"/>
          </w:tcPr>
          <w:p>
            <w:pPr>
              <w:pStyle w:val="28"/>
              <w:kinsoku/>
              <w:wordWrap w:val="0"/>
              <w:topLinePunct/>
              <w:autoSpaceDE/>
              <w:autoSpaceDN/>
              <w:spacing w:line="360" w:lineRule="auto"/>
              <w:ind w:left="54" w:leftChars="25" w:hanging="1"/>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单位负责人为同一人或者存在直接控股、管理关系 的不同供应商，不得参加同一合同项下的政府采购 活动</w:t>
            </w:r>
          </w:p>
        </w:tc>
        <w:tc>
          <w:tcPr>
            <w:tcW w:w="1564" w:type="dxa"/>
            <w:vAlign w:val="center"/>
          </w:tcPr>
          <w:p>
            <w:pPr>
              <w:pStyle w:val="28"/>
              <w:kinsoku/>
              <w:wordWrap w:val="0"/>
              <w:topLinePunct/>
              <w:autoSpaceDE/>
              <w:autoSpaceDN/>
              <w:spacing w:line="360" w:lineRule="auto"/>
              <w:ind w:left="57" w:leftChars="25" w:hanging="4"/>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提供承诺书 原件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trPr>
        <w:tc>
          <w:tcPr>
            <w:tcW w:w="736" w:type="dxa"/>
          </w:tcPr>
          <w:p>
            <w:pPr>
              <w:kinsoku/>
              <w:wordWrap w:val="0"/>
              <w:topLinePunct/>
              <w:autoSpaceDE/>
              <w:autoSpaceDN/>
              <w:spacing w:line="276" w:lineRule="auto"/>
              <w:jc w:val="center"/>
              <w:rPr>
                <w:rFonts w:ascii="仿宋_GB2312" w:hAnsi="宋体" w:eastAsia="仿宋_GB2312" w:cs="Times New Roman"/>
                <w:snapToGrid/>
                <w:color w:val="auto"/>
                <w:kern w:val="2"/>
                <w:sz w:val="24"/>
                <w:szCs w:val="24"/>
                <w:lang w:eastAsia="zh-CN"/>
              </w:rPr>
            </w:pPr>
          </w:p>
          <w:p>
            <w:pPr>
              <w:kinsoku/>
              <w:wordWrap w:val="0"/>
              <w:topLinePunct/>
              <w:autoSpaceDE/>
              <w:autoSpaceDN/>
              <w:spacing w:line="276" w:lineRule="auto"/>
              <w:jc w:val="center"/>
              <w:rPr>
                <w:rFonts w:ascii="仿宋_GB2312" w:hAnsi="宋体" w:eastAsia="仿宋_GB2312" w:cs="Times New Roman"/>
                <w:snapToGrid/>
                <w:color w:val="auto"/>
                <w:kern w:val="2"/>
                <w:sz w:val="24"/>
                <w:szCs w:val="24"/>
                <w:lang w:eastAsia="zh-CN"/>
              </w:rPr>
            </w:pPr>
          </w:p>
          <w:p>
            <w:pPr>
              <w:kinsoku/>
              <w:wordWrap w:val="0"/>
              <w:topLinePunct/>
              <w:autoSpaceDE/>
              <w:autoSpaceDN/>
              <w:spacing w:line="276"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1"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9</w:t>
            </w:r>
          </w:p>
        </w:tc>
        <w:tc>
          <w:tcPr>
            <w:tcW w:w="1536" w:type="dxa"/>
          </w:tcPr>
          <w:p>
            <w:pPr>
              <w:kinsoku/>
              <w:wordWrap w:val="0"/>
              <w:topLinePunct/>
              <w:autoSpaceDE/>
              <w:autoSpaceDN/>
              <w:spacing w:line="262" w:lineRule="auto"/>
              <w:jc w:val="center"/>
              <w:rPr>
                <w:rFonts w:ascii="仿宋_GB2312" w:hAnsi="宋体" w:eastAsia="仿宋_GB2312" w:cs="Times New Roman"/>
                <w:snapToGrid/>
                <w:color w:val="000000" w:themeColor="text1"/>
                <w:kern w:val="2"/>
                <w:sz w:val="24"/>
                <w:szCs w:val="24"/>
                <w:lang w:eastAsia="zh-CN"/>
                <w14:textFill>
                  <w14:solidFill>
                    <w14:schemeClr w14:val="tx1"/>
                  </w14:solidFill>
                </w14:textFill>
              </w:rPr>
            </w:pPr>
          </w:p>
          <w:p>
            <w:pPr>
              <w:kinsoku/>
              <w:wordWrap w:val="0"/>
              <w:topLinePunct/>
              <w:autoSpaceDE/>
              <w:autoSpaceDN/>
              <w:spacing w:line="262" w:lineRule="auto"/>
              <w:jc w:val="center"/>
              <w:rPr>
                <w:rFonts w:ascii="仿宋_GB2312" w:hAnsi="宋体" w:eastAsia="仿宋_GB2312" w:cs="Times New Roman"/>
                <w:snapToGrid/>
                <w:color w:val="000000" w:themeColor="text1"/>
                <w:kern w:val="2"/>
                <w:sz w:val="24"/>
                <w:szCs w:val="24"/>
                <w:lang w:eastAsia="zh-CN"/>
                <w14:textFill>
                  <w14:solidFill>
                    <w14:schemeClr w14:val="tx1"/>
                  </w14:solidFill>
                </w14:textFill>
              </w:rPr>
            </w:pPr>
          </w:p>
          <w:p>
            <w:pPr>
              <w:kinsoku/>
              <w:wordWrap w:val="0"/>
              <w:topLinePunct/>
              <w:autoSpaceDE/>
              <w:autoSpaceDN/>
              <w:spacing w:line="263" w:lineRule="auto"/>
              <w:jc w:val="center"/>
              <w:rPr>
                <w:rFonts w:ascii="仿宋_GB2312" w:hAnsi="宋体" w:eastAsia="仿宋_GB2312" w:cs="Times New Roman"/>
                <w:snapToGrid/>
                <w:color w:val="000000" w:themeColor="text1"/>
                <w:kern w:val="2"/>
                <w:sz w:val="24"/>
                <w:szCs w:val="24"/>
                <w:lang w:eastAsia="zh-CN"/>
                <w14:textFill>
                  <w14:solidFill>
                    <w14:schemeClr w14:val="tx1"/>
                  </w14:solidFill>
                </w14:textFill>
              </w:rPr>
            </w:pPr>
          </w:p>
          <w:p>
            <w:pPr>
              <w:pStyle w:val="28"/>
              <w:kinsoku/>
              <w:wordWrap w:val="0"/>
              <w:topLinePunct/>
              <w:autoSpaceDE/>
              <w:autoSpaceDN/>
              <w:spacing w:line="220" w:lineRule="auto"/>
              <w:jc w:val="center"/>
              <w:rPr>
                <w:rFonts w:ascii="仿宋_GB2312" w:eastAsia="仿宋_GB2312" w:cs="Times New Roman"/>
                <w:snapToGrid/>
                <w:color w:val="000000" w:themeColor="text1"/>
                <w:kern w:val="2"/>
                <w:lang w:eastAsia="zh-CN"/>
                <w14:textFill>
                  <w14:solidFill>
                    <w14:schemeClr w14:val="tx1"/>
                  </w14:solidFill>
                </w14:textFill>
              </w:rPr>
            </w:pPr>
            <w:r>
              <w:rPr>
                <w:rFonts w:hint="eastAsia" w:ascii="仿宋_GB2312" w:eastAsia="仿宋_GB2312" w:cs="Times New Roman"/>
                <w:snapToGrid/>
                <w:color w:val="000000" w:themeColor="text1"/>
                <w:kern w:val="2"/>
                <w:lang w:eastAsia="zh-CN"/>
                <w14:textFill>
                  <w14:solidFill>
                    <w14:schemeClr w14:val="tx1"/>
                  </w14:solidFill>
                </w14:textFill>
              </w:rPr>
              <w:t>信用记录</w:t>
            </w:r>
          </w:p>
        </w:tc>
        <w:tc>
          <w:tcPr>
            <w:tcW w:w="5528" w:type="dxa"/>
            <w:vAlign w:val="center"/>
          </w:tcPr>
          <w:p>
            <w:pPr>
              <w:pStyle w:val="28"/>
              <w:kinsoku/>
              <w:wordWrap w:val="0"/>
              <w:topLinePunct/>
              <w:autoSpaceDE/>
              <w:autoSpaceDN/>
              <w:spacing w:line="360" w:lineRule="auto"/>
              <w:ind w:left="68" w:leftChars="25" w:hanging="15"/>
              <w:jc w:val="both"/>
              <w:rPr>
                <w:rFonts w:ascii="仿宋_GB2312" w:eastAsia="仿宋_GB2312" w:cs="Times New Roman"/>
                <w:snapToGrid/>
                <w:color w:val="000000" w:themeColor="text1"/>
                <w:kern w:val="2"/>
                <w:lang w:eastAsia="zh-CN"/>
                <w14:textFill>
                  <w14:solidFill>
                    <w14:schemeClr w14:val="tx1"/>
                  </w14:solidFill>
                </w14:textFill>
              </w:rPr>
            </w:pPr>
            <w:r>
              <w:rPr>
                <w:rFonts w:hint="eastAsia" w:ascii="仿宋_GB2312" w:eastAsia="仿宋_GB2312" w:cs="Times New Roman"/>
                <w:snapToGrid/>
                <w:color w:val="000000" w:themeColor="text1"/>
                <w:kern w:val="2"/>
                <w:lang w:eastAsia="zh-CN"/>
                <w14:textFill>
                  <w14:solidFill>
                    <w14:schemeClr w14:val="tx1"/>
                  </w14:solidFill>
                </w14:textFill>
              </w:rPr>
              <w:t>“信用中国”网站(www.creditchina.gov.cn) （包 括未被列入失信被执行人、未被列入重大税收违法 案件当事人、未被列入政府采购不良行为记录）、 中国政府采购网(www.ccgp.gov.cn)  （未被列入政 府采购严重违法失信行为信息记录）</w:t>
            </w:r>
          </w:p>
        </w:tc>
        <w:tc>
          <w:tcPr>
            <w:tcW w:w="1564" w:type="dxa"/>
            <w:vAlign w:val="center"/>
          </w:tcPr>
          <w:p>
            <w:pPr>
              <w:pStyle w:val="28"/>
              <w:kinsoku/>
              <w:wordWrap w:val="0"/>
              <w:topLinePunct/>
              <w:autoSpaceDE/>
              <w:autoSpaceDN/>
              <w:spacing w:line="360" w:lineRule="auto"/>
              <w:ind w:left="56" w:leftChars="25" w:hanging="3"/>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采购代理机 构开标现场 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0" w:hRule="atLeast"/>
        </w:trPr>
        <w:tc>
          <w:tcPr>
            <w:tcW w:w="736" w:type="dxa"/>
          </w:tcPr>
          <w:p>
            <w:pPr>
              <w:kinsoku/>
              <w:wordWrap w:val="0"/>
              <w:topLinePunct/>
              <w:autoSpaceDE/>
              <w:autoSpaceDN/>
              <w:spacing w:line="467"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2"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10</w:t>
            </w:r>
          </w:p>
        </w:tc>
        <w:tc>
          <w:tcPr>
            <w:tcW w:w="1536" w:type="dxa"/>
          </w:tcPr>
          <w:p>
            <w:pPr>
              <w:kinsoku/>
              <w:wordWrap w:val="0"/>
              <w:topLinePunct/>
              <w:autoSpaceDE/>
              <w:autoSpaceDN/>
              <w:spacing w:line="428"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220"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项目经理</w:t>
            </w:r>
          </w:p>
        </w:tc>
        <w:tc>
          <w:tcPr>
            <w:tcW w:w="5528" w:type="dxa"/>
            <w:vAlign w:val="center"/>
          </w:tcPr>
          <w:p>
            <w:pPr>
              <w:pStyle w:val="28"/>
              <w:kinsoku/>
              <w:wordWrap w:val="0"/>
              <w:topLinePunct/>
              <w:autoSpaceDE/>
              <w:autoSpaceDN/>
              <w:spacing w:line="360" w:lineRule="auto"/>
              <w:ind w:left="53" w:leftChars="25"/>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拟派项目经理具备园林绿化相关专业中级及以上职 称（提供项目经理身份证、学历证、职称证以及近 三个月在本单位缴纳社保证明资料）</w:t>
            </w:r>
          </w:p>
        </w:tc>
        <w:tc>
          <w:tcPr>
            <w:tcW w:w="1564" w:type="dxa"/>
            <w:vAlign w:val="center"/>
          </w:tcPr>
          <w:p>
            <w:pPr>
              <w:pStyle w:val="28"/>
              <w:kinsoku/>
              <w:wordWrap w:val="0"/>
              <w:topLinePunct/>
              <w:autoSpaceDE/>
              <w:autoSpaceDN/>
              <w:spacing w:line="360" w:lineRule="auto"/>
              <w:ind w:left="53" w:leftChars="25" w:firstLine="28"/>
              <w:jc w:val="both"/>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以提供加盖 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736" w:type="dxa"/>
          </w:tcPr>
          <w:p>
            <w:pPr>
              <w:kinsoku/>
              <w:wordWrap w:val="0"/>
              <w:topLinePunct/>
              <w:autoSpaceDE/>
              <w:autoSpaceDN/>
              <w:spacing w:line="468" w:lineRule="auto"/>
              <w:jc w:val="center"/>
              <w:rPr>
                <w:rFonts w:ascii="仿宋_GB2312" w:hAnsi="宋体" w:eastAsia="仿宋_GB2312" w:cs="Times New Roman"/>
                <w:snapToGrid/>
                <w:color w:val="auto"/>
                <w:kern w:val="2"/>
                <w:sz w:val="24"/>
                <w:szCs w:val="24"/>
                <w:lang w:eastAsia="zh-CN"/>
              </w:rPr>
            </w:pPr>
          </w:p>
          <w:p>
            <w:pPr>
              <w:pStyle w:val="28"/>
              <w:kinsoku/>
              <w:wordWrap w:val="0"/>
              <w:topLinePunct/>
              <w:autoSpaceDE/>
              <w:autoSpaceDN/>
              <w:spacing w:line="182" w:lineRule="auto"/>
              <w:jc w:val="center"/>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11</w:t>
            </w:r>
          </w:p>
        </w:tc>
        <w:tc>
          <w:tcPr>
            <w:tcW w:w="1536" w:type="dxa"/>
          </w:tcPr>
          <w:p>
            <w:pPr>
              <w:pStyle w:val="28"/>
              <w:kinsoku/>
              <w:wordWrap w:val="0"/>
              <w:topLinePunct/>
              <w:autoSpaceDE/>
              <w:autoSpaceDN/>
              <w:spacing w:line="232" w:lineRule="auto"/>
              <w:jc w:val="center"/>
              <w:rPr>
                <w:rFonts w:ascii="仿宋_GB2312" w:eastAsia="仿宋_GB2312" w:cs="Times New Roman"/>
                <w:b/>
                <w:bCs/>
                <w:snapToGrid/>
                <w:color w:val="auto"/>
                <w:kern w:val="2"/>
                <w:lang w:eastAsia="zh-CN"/>
              </w:rPr>
            </w:pPr>
            <w:r>
              <w:rPr>
                <w:rFonts w:hint="eastAsia" w:ascii="仿宋_GB2312" w:eastAsia="仿宋_GB2312" w:cs="Times New Roman"/>
                <w:b/>
                <w:bCs/>
                <w:snapToGrid/>
                <w:color w:val="auto"/>
                <w:kern w:val="2"/>
                <w:lang w:eastAsia="zh-CN"/>
              </w:rPr>
              <w:t>落实政府采 购政策需满 足的资格要 求</w:t>
            </w:r>
          </w:p>
        </w:tc>
        <w:tc>
          <w:tcPr>
            <w:tcW w:w="5528" w:type="dxa"/>
            <w:vAlign w:val="center"/>
          </w:tcPr>
          <w:p>
            <w:pPr>
              <w:pStyle w:val="28"/>
              <w:kinsoku/>
              <w:wordWrap w:val="0"/>
              <w:topLinePunct/>
              <w:autoSpaceDE/>
              <w:autoSpaceDN/>
              <w:spacing w:line="219" w:lineRule="auto"/>
              <w:jc w:val="both"/>
              <w:rPr>
                <w:rFonts w:ascii="仿宋_GB2312" w:eastAsia="仿宋_GB2312" w:cs="Times New Roman"/>
                <w:b/>
                <w:bCs/>
                <w:snapToGrid/>
                <w:color w:val="auto"/>
                <w:kern w:val="2"/>
                <w:lang w:eastAsia="zh-CN"/>
              </w:rPr>
            </w:pPr>
            <w:r>
              <w:rPr>
                <w:rFonts w:hint="eastAsia" w:ascii="仿宋_GB2312" w:eastAsia="仿宋_GB2312" w:cs="Times New Roman"/>
                <w:b/>
                <w:bCs/>
                <w:snapToGrid/>
                <w:color w:val="auto"/>
                <w:kern w:val="2"/>
                <w:lang w:eastAsia="zh-CN"/>
              </w:rPr>
              <w:t>本项目专门面向中小企业。</w:t>
            </w:r>
          </w:p>
        </w:tc>
        <w:tc>
          <w:tcPr>
            <w:tcW w:w="1564" w:type="dxa"/>
            <w:vAlign w:val="center"/>
          </w:tcPr>
          <w:p>
            <w:pPr>
              <w:kinsoku/>
              <w:wordWrap w:val="0"/>
              <w:topLinePunct/>
              <w:autoSpaceDE/>
              <w:autoSpaceDN/>
              <w:jc w:val="both"/>
              <w:rPr>
                <w:rFonts w:ascii="仿宋_GB2312" w:hAnsi="宋体" w:eastAsia="仿宋_GB2312" w:cs="Times New Roman"/>
                <w:snapToGrid/>
                <w:color w:val="auto"/>
                <w:kern w:val="2"/>
                <w:sz w:val="24"/>
                <w:szCs w:val="24"/>
                <w:lang w:eastAsia="zh-CN"/>
              </w:rPr>
            </w:pPr>
            <w:r>
              <w:rPr>
                <w:rFonts w:hint="eastAsia" w:ascii="仿宋_GB2312" w:hAnsi="宋体" w:eastAsia="仿宋_GB2312" w:cs="Times New Roman"/>
                <w:snapToGrid/>
                <w:color w:val="auto"/>
                <w:kern w:val="2"/>
                <w:sz w:val="24"/>
                <w:szCs w:val="24"/>
                <w:lang w:eastAsia="zh-CN"/>
              </w:rPr>
              <w:t>以提供中小企业声明函并加盖公章的复印 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736" w:type="dxa"/>
            <w:vAlign w:val="center"/>
          </w:tcPr>
          <w:p>
            <w:pPr>
              <w:pStyle w:val="28"/>
              <w:kinsoku/>
              <w:wordWrap w:val="0"/>
              <w:topLinePunct/>
              <w:autoSpaceDE/>
              <w:autoSpaceDN/>
              <w:spacing w:line="221" w:lineRule="auto"/>
              <w:jc w:val="center"/>
              <w:rPr>
                <w:rFonts w:ascii="仿宋_GB2312" w:eastAsia="仿宋_GB2312" w:cs="Times New Roman"/>
                <w:b/>
                <w:bCs/>
                <w:snapToGrid/>
                <w:color w:val="auto"/>
                <w:kern w:val="2"/>
                <w:lang w:eastAsia="zh-CN"/>
              </w:rPr>
            </w:pPr>
            <w:r>
              <w:rPr>
                <w:rFonts w:hint="eastAsia" w:ascii="仿宋_GB2312" w:eastAsia="仿宋_GB2312" w:cs="Times New Roman"/>
                <w:b/>
                <w:bCs/>
                <w:snapToGrid/>
                <w:color w:val="auto"/>
                <w:kern w:val="2"/>
                <w:lang w:eastAsia="zh-CN"/>
              </w:rPr>
              <w:t>备注</w:t>
            </w:r>
          </w:p>
        </w:tc>
        <w:tc>
          <w:tcPr>
            <w:tcW w:w="8628" w:type="dxa"/>
            <w:gridSpan w:val="3"/>
            <w:vAlign w:val="center"/>
          </w:tcPr>
          <w:p>
            <w:pPr>
              <w:pStyle w:val="28"/>
              <w:kinsoku/>
              <w:wordWrap w:val="0"/>
              <w:topLinePunct/>
              <w:autoSpaceDE/>
              <w:autoSpaceDN/>
              <w:spacing w:line="230" w:lineRule="auto"/>
              <w:ind w:firstLine="24"/>
              <w:rPr>
                <w:rFonts w:ascii="仿宋_GB2312" w:eastAsia="仿宋_GB2312" w:cs="Times New Roman"/>
                <w:b/>
                <w:bCs/>
                <w:snapToGrid/>
                <w:color w:val="auto"/>
                <w:kern w:val="2"/>
                <w:lang w:eastAsia="zh-CN"/>
              </w:rPr>
            </w:pPr>
            <w:r>
              <w:rPr>
                <w:rFonts w:hint="eastAsia" w:ascii="仿宋_GB2312" w:eastAsia="仿宋_GB2312" w:cs="Times New Roman"/>
                <w:b/>
                <w:bCs/>
                <w:snapToGrid/>
                <w:color w:val="auto"/>
                <w:kern w:val="2"/>
                <w:lang w:eastAsia="zh-CN"/>
              </w:rPr>
              <w:t>以上各项有 1 项不合格，评审不予通过。若复印件不清晰的，投标人需提供原件备查。</w:t>
            </w:r>
          </w:p>
        </w:tc>
      </w:tr>
    </w:tbl>
    <w:p>
      <w:pPr>
        <w:pStyle w:val="6"/>
        <w:kinsoku/>
        <w:wordWrap w:val="0"/>
        <w:topLinePunct/>
        <w:autoSpaceDE/>
        <w:autoSpaceDN/>
        <w:spacing w:line="360" w:lineRule="auto"/>
        <w:ind w:firstLine="482" w:firstLineChars="200"/>
        <w:rPr>
          <w:rFonts w:ascii="仿宋" w:hAnsi="仿宋" w:eastAsia="仿宋" w:cs="仿宋"/>
          <w:sz w:val="21"/>
          <w:lang w:eastAsia="zh-CN"/>
        </w:rPr>
      </w:pPr>
      <w:r>
        <w:rPr>
          <w:rFonts w:hint="eastAsia" w:ascii="仿宋_GB2312" w:eastAsia="仿宋_GB2312" w:cs="Times New Roman"/>
          <w:b/>
          <w:bCs/>
          <w:snapToGrid/>
          <w:color w:val="auto"/>
          <w:kern w:val="2"/>
          <w:sz w:val="24"/>
          <w:szCs w:val="24"/>
          <w:lang w:eastAsia="zh-CN"/>
        </w:rPr>
        <w:t>2、投标文件符合性审查</w:t>
      </w:r>
    </w:p>
    <w:p>
      <w:pPr>
        <w:pStyle w:val="6"/>
        <w:kinsoku/>
        <w:wordWrap w:val="0"/>
        <w:topLinePunct/>
        <w:autoSpaceDE/>
        <w:autoSpaceDN/>
        <w:spacing w:line="360" w:lineRule="auto"/>
        <w:ind w:firstLine="480" w:firstLineChars="200"/>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评标委员会依法对符合资格条件的投标人的投标文件进行符合性审查。未通过符合性</w:t>
      </w:r>
    </w:p>
    <w:p>
      <w:pPr>
        <w:pStyle w:val="6"/>
        <w:kinsoku/>
        <w:wordWrap w:val="0"/>
        <w:topLinePunct/>
        <w:autoSpaceDE/>
        <w:autoSpaceDN/>
        <w:spacing w:line="360" w:lineRule="auto"/>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审查的投标文件，不得进入后续评标环节。</w:t>
      </w:r>
    </w:p>
    <w:p>
      <w:pPr>
        <w:pStyle w:val="6"/>
        <w:kinsoku/>
        <w:wordWrap w:val="0"/>
        <w:topLinePunct/>
        <w:autoSpaceDE/>
        <w:autoSpaceDN/>
        <w:spacing w:before="78" w:line="219" w:lineRule="auto"/>
        <w:rPr>
          <w:rFonts w:ascii="仿宋" w:hAnsi="仿宋" w:eastAsia="仿宋" w:cs="仿宋"/>
          <w:spacing w:val="-4"/>
          <w:sz w:val="24"/>
          <w:szCs w:val="24"/>
          <w:lang w:eastAsia="zh-CN"/>
        </w:rPr>
      </w:pPr>
      <w:r>
        <w:rPr>
          <w:rFonts w:hint="eastAsia" w:ascii="仿宋" w:hAnsi="仿宋" w:eastAsia="仿宋" w:cs="仿宋"/>
          <w:spacing w:val="-4"/>
          <w:sz w:val="24"/>
          <w:szCs w:val="24"/>
          <w:lang w:eastAsia="zh-CN"/>
        </w:rPr>
        <w:t>评标委员会按下列评审标准进行符合性审查：</w:t>
      </w:r>
    </w:p>
    <w:p>
      <w:pPr>
        <w:kinsoku/>
        <w:wordWrap w:val="0"/>
        <w:topLinePunct/>
        <w:autoSpaceDE/>
        <w:autoSpaceDN/>
        <w:spacing w:line="149" w:lineRule="exact"/>
        <w:rPr>
          <w:rFonts w:ascii="仿宋" w:hAnsi="仿宋" w:eastAsia="仿宋" w:cs="仿宋"/>
          <w:lang w:eastAsia="zh-CN"/>
        </w:rPr>
      </w:pPr>
    </w:p>
    <w:tbl>
      <w:tblPr>
        <w:tblStyle w:val="27"/>
        <w:tblW w:w="94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2400"/>
        <w:gridCol w:w="5544"/>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679" w:type="dxa"/>
            <w:shd w:val="clear" w:color="auto" w:fill="F2F2F2"/>
            <w:textDirection w:val="tbRlV"/>
          </w:tcPr>
          <w:p>
            <w:pPr>
              <w:pStyle w:val="28"/>
              <w:kinsoku/>
              <w:wordWrap w:val="0"/>
              <w:topLinePunct/>
              <w:autoSpaceDE/>
              <w:autoSpaceDN/>
              <w:spacing w:before="218" w:line="210" w:lineRule="auto"/>
              <w:ind w:left="360"/>
              <w:rPr>
                <w:rFonts w:ascii="仿宋" w:hAnsi="仿宋" w:eastAsia="仿宋" w:cs="仿宋"/>
              </w:rPr>
            </w:pPr>
            <w:r>
              <w:rPr>
                <w:rFonts w:hint="eastAsia" w:ascii="仿宋" w:hAnsi="仿宋" w:eastAsia="仿宋" w:cs="仿宋"/>
                <w:spacing w:val="34"/>
                <w14:textOutline w14:w="4356" w14:cap="flat" w14:cmpd="sng" w14:algn="ctr">
                  <w14:solidFill>
                    <w14:srgbClr w14:val="000000"/>
                  </w14:solidFill>
                  <w14:prstDash w14:val="solid"/>
                  <w14:miter w14:val="0"/>
                </w14:textOutline>
              </w:rPr>
              <w:t>序号</w:t>
            </w:r>
          </w:p>
        </w:tc>
        <w:tc>
          <w:tcPr>
            <w:tcW w:w="2400" w:type="dxa"/>
            <w:shd w:val="clear" w:color="auto" w:fill="F2F2F2"/>
            <w:vAlign w:val="center"/>
          </w:tcPr>
          <w:p>
            <w:pPr>
              <w:pStyle w:val="28"/>
              <w:kinsoku/>
              <w:wordWrap w:val="0"/>
              <w:topLinePunct/>
              <w:autoSpaceDE/>
              <w:autoSpaceDN/>
              <w:spacing w:line="221" w:lineRule="auto"/>
              <w:jc w:val="center"/>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形式评审</w:t>
            </w:r>
          </w:p>
        </w:tc>
        <w:tc>
          <w:tcPr>
            <w:tcW w:w="5544" w:type="dxa"/>
            <w:shd w:val="clear" w:color="auto" w:fill="F2F2F2"/>
            <w:vAlign w:val="center"/>
          </w:tcPr>
          <w:p>
            <w:pPr>
              <w:pStyle w:val="28"/>
              <w:kinsoku/>
              <w:wordWrap w:val="0"/>
              <w:topLinePunct/>
              <w:autoSpaceDE/>
              <w:autoSpaceDN/>
              <w:spacing w:line="221" w:lineRule="auto"/>
              <w:jc w:val="center"/>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评审标准</w:t>
            </w:r>
          </w:p>
        </w:tc>
        <w:tc>
          <w:tcPr>
            <w:tcW w:w="854" w:type="dxa"/>
            <w:shd w:val="clear" w:color="auto" w:fill="F2F2F2"/>
          </w:tcPr>
          <w:p>
            <w:pPr>
              <w:kinsoku/>
              <w:wordWrap w:val="0"/>
              <w:topLinePunct/>
              <w:autoSpaceDE/>
              <w:autoSpaceDN/>
              <w:spacing w:line="435" w:lineRule="auto"/>
              <w:rPr>
                <w:rFonts w:ascii="仿宋" w:hAnsi="仿宋" w:eastAsia="仿宋" w:cs="仿宋"/>
              </w:rPr>
            </w:pPr>
          </w:p>
          <w:p>
            <w:pPr>
              <w:pStyle w:val="28"/>
              <w:kinsoku/>
              <w:wordWrap w:val="0"/>
              <w:topLinePunct/>
              <w:autoSpaceDE/>
              <w:autoSpaceDN/>
              <w:spacing w:before="78" w:line="221" w:lineRule="auto"/>
              <w:ind w:left="194"/>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679" w:type="dxa"/>
            <w:vAlign w:val="center"/>
          </w:tcPr>
          <w:p>
            <w:pPr>
              <w:pStyle w:val="28"/>
              <w:kinsoku/>
              <w:wordWrap w:val="0"/>
              <w:topLinePunct/>
              <w:autoSpaceDE/>
              <w:autoSpaceDN/>
              <w:spacing w:line="182" w:lineRule="auto"/>
              <w:jc w:val="center"/>
              <w:rPr>
                <w:rFonts w:ascii="仿宋" w:hAnsi="仿宋" w:eastAsia="仿宋" w:cs="仿宋"/>
              </w:rPr>
            </w:pPr>
            <w:r>
              <w:rPr>
                <w:rFonts w:hint="eastAsia" w:ascii="仿宋" w:hAnsi="仿宋" w:eastAsia="仿宋" w:cs="仿宋"/>
              </w:rPr>
              <w:t>1</w:t>
            </w:r>
          </w:p>
        </w:tc>
        <w:tc>
          <w:tcPr>
            <w:tcW w:w="2400" w:type="dxa"/>
            <w:vAlign w:val="center"/>
          </w:tcPr>
          <w:p>
            <w:pPr>
              <w:pStyle w:val="28"/>
              <w:kinsoku/>
              <w:wordWrap w:val="0"/>
              <w:topLinePunct/>
              <w:autoSpaceDE/>
              <w:autoSpaceDN/>
              <w:spacing w:line="220" w:lineRule="auto"/>
              <w:jc w:val="center"/>
              <w:rPr>
                <w:rFonts w:ascii="仿宋" w:hAnsi="仿宋" w:eastAsia="仿宋" w:cs="仿宋"/>
              </w:rPr>
            </w:pPr>
            <w:r>
              <w:rPr>
                <w:rFonts w:hint="eastAsia" w:ascii="仿宋" w:hAnsi="仿宋" w:eastAsia="仿宋" w:cs="仿宋"/>
                <w:spacing w:val="-2"/>
              </w:rPr>
              <w:t>投标人名称</w:t>
            </w:r>
          </w:p>
        </w:tc>
        <w:tc>
          <w:tcPr>
            <w:tcW w:w="5544" w:type="dxa"/>
            <w:vAlign w:val="center"/>
          </w:tcPr>
          <w:p>
            <w:pPr>
              <w:pStyle w:val="28"/>
              <w:kinsoku/>
              <w:wordWrap w:val="0"/>
              <w:topLinePunct/>
              <w:autoSpaceDE/>
              <w:autoSpaceDN/>
              <w:spacing w:line="219" w:lineRule="auto"/>
              <w:ind w:left="53" w:leftChars="25"/>
              <w:rPr>
                <w:rFonts w:ascii="仿宋" w:hAnsi="仿宋" w:eastAsia="仿宋" w:cs="仿宋"/>
                <w:spacing w:val="-2"/>
                <w:lang w:eastAsia="zh-CN"/>
              </w:rPr>
            </w:pPr>
            <w:r>
              <w:rPr>
                <w:rFonts w:hint="eastAsia" w:ascii="仿宋" w:hAnsi="仿宋" w:eastAsia="仿宋" w:cs="仿宋"/>
                <w:spacing w:val="-2"/>
                <w:lang w:eastAsia="zh-CN"/>
              </w:rPr>
              <w:t>与营业执照、投标函等证明材料一致。</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2</w:t>
            </w:r>
          </w:p>
        </w:tc>
        <w:tc>
          <w:tcPr>
            <w:tcW w:w="2400" w:type="dxa"/>
            <w:vAlign w:val="center"/>
          </w:tcPr>
          <w:p>
            <w:pPr>
              <w:pStyle w:val="28"/>
              <w:kinsoku/>
              <w:wordWrap w:val="0"/>
              <w:topLinePunct/>
              <w:autoSpaceDE/>
              <w:autoSpaceDN/>
              <w:spacing w:line="219" w:lineRule="auto"/>
              <w:jc w:val="center"/>
              <w:rPr>
                <w:rFonts w:ascii="仿宋" w:hAnsi="仿宋" w:eastAsia="仿宋" w:cs="仿宋"/>
              </w:rPr>
            </w:pPr>
            <w:r>
              <w:rPr>
                <w:rFonts w:hint="eastAsia" w:ascii="仿宋" w:hAnsi="仿宋" w:eastAsia="仿宋" w:cs="仿宋"/>
                <w:spacing w:val="-2"/>
              </w:rPr>
              <w:t>投标文件的签署盖章</w:t>
            </w:r>
          </w:p>
        </w:tc>
        <w:tc>
          <w:tcPr>
            <w:tcW w:w="5544" w:type="dxa"/>
            <w:vAlign w:val="center"/>
          </w:tcPr>
          <w:p>
            <w:pPr>
              <w:pStyle w:val="28"/>
              <w:kinsoku/>
              <w:wordWrap w:val="0"/>
              <w:topLinePunct/>
              <w:autoSpaceDE/>
              <w:autoSpaceDN/>
              <w:spacing w:line="219" w:lineRule="auto"/>
              <w:ind w:left="53" w:leftChars="25"/>
              <w:rPr>
                <w:rFonts w:ascii="仿宋" w:hAnsi="仿宋" w:eastAsia="仿宋" w:cs="仿宋"/>
                <w:spacing w:val="-2"/>
                <w:lang w:eastAsia="zh-CN"/>
              </w:rPr>
            </w:pPr>
            <w:r>
              <w:rPr>
                <w:rFonts w:hint="eastAsia" w:ascii="仿宋" w:hAnsi="仿宋" w:eastAsia="仿宋" w:cs="仿宋"/>
                <w:spacing w:val="-2"/>
                <w:lang w:eastAsia="zh-CN"/>
              </w:rPr>
              <w:t>签章均符合招标文件要求，且无遗漏</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679" w:type="dxa"/>
            <w:vAlign w:val="center"/>
          </w:tcPr>
          <w:p>
            <w:pPr>
              <w:pStyle w:val="28"/>
              <w:kinsoku/>
              <w:wordWrap w:val="0"/>
              <w:topLinePunct/>
              <w:autoSpaceDE/>
              <w:autoSpaceDN/>
              <w:spacing w:line="181" w:lineRule="auto"/>
              <w:jc w:val="center"/>
              <w:rPr>
                <w:rFonts w:ascii="仿宋" w:hAnsi="仿宋" w:eastAsia="仿宋" w:cs="仿宋"/>
                <w:lang w:eastAsia="zh-CN"/>
              </w:rPr>
            </w:pPr>
            <w:r>
              <w:rPr>
                <w:rFonts w:hint="eastAsia" w:ascii="仿宋" w:hAnsi="仿宋" w:eastAsia="仿宋" w:cs="仿宋"/>
                <w:lang w:eastAsia="zh-CN"/>
              </w:rPr>
              <w:t>3</w:t>
            </w:r>
          </w:p>
        </w:tc>
        <w:tc>
          <w:tcPr>
            <w:tcW w:w="2400" w:type="dxa"/>
            <w:vAlign w:val="center"/>
          </w:tcPr>
          <w:p>
            <w:pPr>
              <w:pStyle w:val="28"/>
              <w:kinsoku/>
              <w:wordWrap w:val="0"/>
              <w:topLinePunct/>
              <w:autoSpaceDE/>
              <w:autoSpaceDN/>
              <w:spacing w:line="220" w:lineRule="auto"/>
              <w:jc w:val="center"/>
              <w:rPr>
                <w:rFonts w:ascii="仿宋" w:hAnsi="仿宋" w:eastAsia="仿宋" w:cs="仿宋"/>
              </w:rPr>
            </w:pPr>
            <w:r>
              <w:rPr>
                <w:rFonts w:hint="eastAsia" w:ascii="仿宋" w:hAnsi="仿宋" w:eastAsia="仿宋" w:cs="仿宋"/>
                <w:spacing w:val="-2"/>
              </w:rPr>
              <w:t>投标文件格式</w:t>
            </w:r>
          </w:p>
        </w:tc>
        <w:tc>
          <w:tcPr>
            <w:tcW w:w="5544" w:type="dxa"/>
            <w:vAlign w:val="center"/>
          </w:tcPr>
          <w:p>
            <w:pPr>
              <w:pStyle w:val="28"/>
              <w:kinsoku/>
              <w:wordWrap w:val="0"/>
              <w:topLinePunct/>
              <w:autoSpaceDE/>
              <w:autoSpaceDN/>
              <w:spacing w:line="219" w:lineRule="auto"/>
              <w:ind w:left="53" w:leftChars="25"/>
              <w:rPr>
                <w:rFonts w:ascii="仿宋" w:hAnsi="仿宋" w:eastAsia="仿宋" w:cs="仿宋"/>
                <w:spacing w:val="-2"/>
                <w:lang w:eastAsia="zh-CN"/>
              </w:rPr>
            </w:pPr>
            <w:r>
              <w:rPr>
                <w:rFonts w:hint="eastAsia" w:ascii="仿宋" w:hAnsi="仿宋" w:eastAsia="仿宋" w:cs="仿宋"/>
                <w:spacing w:val="-2"/>
                <w:lang w:eastAsia="zh-CN"/>
              </w:rPr>
              <w:t>符合“投标文件格式”和招标文件要求</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4</w:t>
            </w:r>
          </w:p>
        </w:tc>
        <w:tc>
          <w:tcPr>
            <w:tcW w:w="2400" w:type="dxa"/>
            <w:vAlign w:val="center"/>
          </w:tcPr>
          <w:p>
            <w:pPr>
              <w:pStyle w:val="28"/>
              <w:kinsoku/>
              <w:wordWrap w:val="0"/>
              <w:topLinePunct/>
              <w:autoSpaceDE/>
              <w:autoSpaceDN/>
              <w:spacing w:line="220" w:lineRule="auto"/>
              <w:jc w:val="center"/>
              <w:rPr>
                <w:rFonts w:ascii="仿宋" w:hAnsi="仿宋" w:eastAsia="仿宋" w:cs="仿宋"/>
              </w:rPr>
            </w:pPr>
            <w:r>
              <w:rPr>
                <w:rFonts w:hint="eastAsia" w:ascii="仿宋" w:hAnsi="仿宋" w:eastAsia="仿宋" w:cs="仿宋"/>
                <w:spacing w:val="-2"/>
              </w:rPr>
              <w:t>语言和计量单位</w:t>
            </w:r>
          </w:p>
        </w:tc>
        <w:tc>
          <w:tcPr>
            <w:tcW w:w="5544" w:type="dxa"/>
            <w:vAlign w:val="center"/>
          </w:tcPr>
          <w:p>
            <w:pPr>
              <w:pStyle w:val="28"/>
              <w:kinsoku/>
              <w:wordWrap w:val="0"/>
              <w:topLinePunct/>
              <w:autoSpaceDE/>
              <w:autoSpaceDN/>
              <w:spacing w:line="219" w:lineRule="auto"/>
              <w:ind w:left="53" w:leftChars="25"/>
              <w:rPr>
                <w:rFonts w:ascii="仿宋" w:hAnsi="仿宋" w:eastAsia="仿宋" w:cs="仿宋"/>
                <w:spacing w:val="-2"/>
                <w:lang w:eastAsia="zh-CN"/>
              </w:rPr>
            </w:pPr>
            <w:r>
              <w:rPr>
                <w:rFonts w:hint="eastAsia" w:ascii="仿宋" w:hAnsi="仿宋" w:eastAsia="仿宋" w:cs="仿宋"/>
                <w:spacing w:val="-2"/>
                <w:lang w:eastAsia="zh-CN"/>
              </w:rPr>
              <w:t>符合招标文件的要求</w:t>
            </w:r>
          </w:p>
        </w:tc>
        <w:tc>
          <w:tcPr>
            <w:tcW w:w="854"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679" w:type="dxa"/>
            <w:shd w:val="clear" w:color="auto" w:fill="F2F2F2"/>
            <w:textDirection w:val="tbRlV"/>
          </w:tcPr>
          <w:p>
            <w:pPr>
              <w:pStyle w:val="28"/>
              <w:kinsoku/>
              <w:wordWrap w:val="0"/>
              <w:topLinePunct/>
              <w:autoSpaceDE/>
              <w:autoSpaceDN/>
              <w:spacing w:before="218" w:line="210" w:lineRule="auto"/>
              <w:ind w:left="150"/>
              <w:rPr>
                <w:rFonts w:ascii="仿宋" w:hAnsi="仿宋" w:eastAsia="仿宋" w:cs="仿宋"/>
              </w:rPr>
            </w:pPr>
            <w:r>
              <w:rPr>
                <w:rFonts w:hint="eastAsia" w:ascii="仿宋" w:hAnsi="仿宋" w:eastAsia="仿宋" w:cs="仿宋"/>
                <w14:textOutline w14:w="4356" w14:cap="flat" w14:cmpd="sng" w14:algn="ctr">
                  <w14:solidFill>
                    <w14:srgbClr w14:val="000000"/>
                  </w14:solidFill>
                  <w14:prstDash w14:val="solid"/>
                  <w14:miter w14:val="0"/>
                </w14:textOutline>
              </w:rPr>
              <w:t>序</w:t>
            </w:r>
            <w:r>
              <w:rPr>
                <w:rFonts w:hint="eastAsia" w:ascii="仿宋" w:hAnsi="仿宋" w:eastAsia="仿宋" w:cs="仿宋"/>
                <w:spacing w:val="-48"/>
              </w:rPr>
              <w:t xml:space="preserve"> </w:t>
            </w:r>
            <w:r>
              <w:rPr>
                <w:rFonts w:hint="eastAsia" w:ascii="仿宋" w:hAnsi="仿宋" w:eastAsia="仿宋" w:cs="仿宋"/>
                <w14:textOutline w14:w="4356" w14:cap="flat" w14:cmpd="sng" w14:algn="ctr">
                  <w14:solidFill>
                    <w14:srgbClr w14:val="000000"/>
                  </w14:solidFill>
                  <w14:prstDash w14:val="solid"/>
                  <w14:miter w14:val="0"/>
                </w14:textOutline>
              </w:rPr>
              <w:t>号</w:t>
            </w:r>
          </w:p>
        </w:tc>
        <w:tc>
          <w:tcPr>
            <w:tcW w:w="2400"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响应性评审</w:t>
            </w:r>
          </w:p>
        </w:tc>
        <w:tc>
          <w:tcPr>
            <w:tcW w:w="5544"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lang w:eastAsia="zh-CN"/>
                <w14:textOutline w14:w="4356" w14:cap="flat" w14:cmpd="sng" w14:algn="ctr">
                  <w14:solidFill>
                    <w14:srgbClr w14:val="000000"/>
                  </w14:solidFill>
                  <w14:prstDash w14:val="solid"/>
                  <w14:miter w14:val="0"/>
                </w14:textOutline>
              </w:rPr>
            </w:pP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评审标准</w:t>
            </w:r>
          </w:p>
        </w:tc>
        <w:tc>
          <w:tcPr>
            <w:tcW w:w="854" w:type="dxa"/>
            <w:shd w:val="clear" w:color="auto" w:fill="F2F2F2"/>
          </w:tcPr>
          <w:p>
            <w:pPr>
              <w:pStyle w:val="28"/>
              <w:kinsoku/>
              <w:wordWrap w:val="0"/>
              <w:topLinePunct/>
              <w:autoSpaceDE/>
              <w:autoSpaceDN/>
              <w:spacing w:before="306" w:line="221" w:lineRule="auto"/>
              <w:ind w:left="194"/>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trPr>
        <w:tc>
          <w:tcPr>
            <w:tcW w:w="679" w:type="dxa"/>
            <w:vAlign w:val="center"/>
          </w:tcPr>
          <w:p>
            <w:pPr>
              <w:kinsoku/>
              <w:wordWrap w:val="0"/>
              <w:topLinePunct/>
              <w:autoSpaceDE/>
              <w:autoSpaceDN/>
              <w:spacing w:line="267" w:lineRule="auto"/>
              <w:jc w:val="center"/>
              <w:rPr>
                <w:rFonts w:ascii="仿宋" w:hAnsi="仿宋" w:eastAsia="仿宋" w:cs="仿宋"/>
              </w:rPr>
            </w:pPr>
          </w:p>
          <w:p>
            <w:pPr>
              <w:pStyle w:val="28"/>
              <w:kinsoku/>
              <w:wordWrap w:val="0"/>
              <w:topLinePunct/>
              <w:autoSpaceDE/>
              <w:autoSpaceDN/>
              <w:spacing w:line="182" w:lineRule="auto"/>
              <w:jc w:val="center"/>
              <w:rPr>
                <w:rFonts w:ascii="仿宋" w:hAnsi="仿宋" w:eastAsia="仿宋" w:cs="仿宋"/>
              </w:rPr>
            </w:pPr>
            <w:r>
              <w:rPr>
                <w:rFonts w:hint="eastAsia" w:ascii="仿宋" w:hAnsi="仿宋" w:eastAsia="仿宋" w:cs="仿宋"/>
              </w:rPr>
              <w:t>1</w:t>
            </w:r>
          </w:p>
        </w:tc>
        <w:tc>
          <w:tcPr>
            <w:tcW w:w="2400" w:type="dxa"/>
            <w:vAlign w:val="center"/>
          </w:tcPr>
          <w:p>
            <w:pPr>
              <w:pStyle w:val="28"/>
              <w:kinsoku/>
              <w:wordWrap w:val="0"/>
              <w:topLinePunct/>
              <w:autoSpaceDE/>
              <w:autoSpaceDN/>
              <w:spacing w:line="220" w:lineRule="auto"/>
              <w:jc w:val="center"/>
              <w:rPr>
                <w:rFonts w:ascii="仿宋" w:hAnsi="仿宋" w:eastAsia="仿宋" w:cs="仿宋"/>
              </w:rPr>
            </w:pPr>
            <w:r>
              <w:rPr>
                <w:rFonts w:hint="eastAsia" w:ascii="仿宋" w:hAnsi="仿宋" w:eastAsia="仿宋" w:cs="仿宋"/>
                <w:spacing w:val="-1"/>
              </w:rPr>
              <w:t>对招标文件响应程度</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要求全面响应，不能有任何采购人不能接受的附 加条件</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1"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2</w:t>
            </w:r>
          </w:p>
        </w:tc>
        <w:tc>
          <w:tcPr>
            <w:tcW w:w="2400" w:type="dxa"/>
            <w:vAlign w:val="center"/>
          </w:tcPr>
          <w:p>
            <w:pPr>
              <w:pStyle w:val="28"/>
              <w:kinsoku/>
              <w:wordWrap w:val="0"/>
              <w:topLinePunct/>
              <w:autoSpaceDE/>
              <w:autoSpaceDN/>
              <w:spacing w:line="218" w:lineRule="auto"/>
              <w:jc w:val="center"/>
              <w:rPr>
                <w:rFonts w:ascii="仿宋" w:hAnsi="仿宋" w:eastAsia="仿宋" w:cs="仿宋"/>
              </w:rPr>
            </w:pPr>
            <w:r>
              <w:rPr>
                <w:rFonts w:hint="eastAsia" w:ascii="仿宋" w:hAnsi="仿宋" w:eastAsia="仿宋" w:cs="仿宋"/>
                <w:spacing w:val="-3"/>
              </w:rPr>
              <w:t>投标报价</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同时满足以下条款：</w:t>
            </w:r>
          </w:p>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（1）报价符合唯一性要求</w:t>
            </w:r>
          </w:p>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（2）未超出采购预算或最高限价</w:t>
            </w:r>
          </w:p>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（3）符合《开标一览表》的填报要求</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3</w:t>
            </w:r>
          </w:p>
        </w:tc>
        <w:tc>
          <w:tcPr>
            <w:tcW w:w="2400" w:type="dxa"/>
            <w:vAlign w:val="center"/>
          </w:tcPr>
          <w:p>
            <w:pPr>
              <w:pStyle w:val="28"/>
              <w:kinsoku/>
              <w:wordWrap w:val="0"/>
              <w:topLinePunct/>
              <w:autoSpaceDE/>
              <w:autoSpaceDN/>
              <w:spacing w:line="218" w:lineRule="auto"/>
              <w:jc w:val="center"/>
              <w:rPr>
                <w:rFonts w:ascii="仿宋" w:hAnsi="仿宋" w:eastAsia="仿宋" w:cs="仿宋"/>
                <w:spacing w:val="-3"/>
              </w:rPr>
            </w:pPr>
            <w:r>
              <w:rPr>
                <w:rFonts w:hint="eastAsia" w:ascii="仿宋" w:hAnsi="仿宋" w:eastAsia="仿宋" w:cs="仿宋"/>
                <w:spacing w:val="-3"/>
              </w:rPr>
              <w:t>服务期限</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符合“投标人须知”第</w:t>
            </w:r>
            <w:r>
              <w:rPr>
                <w:rFonts w:hint="eastAsia" w:ascii="仿宋_GB2312" w:eastAsia="仿宋_GB2312" w:cs="Times New Roman"/>
                <w:snapToGrid/>
                <w:color w:val="auto"/>
                <w:kern w:val="2"/>
                <w:lang w:val="en-US" w:eastAsia="zh-CN"/>
              </w:rPr>
              <w:t>15</w:t>
            </w:r>
            <w:r>
              <w:rPr>
                <w:rFonts w:hint="eastAsia" w:ascii="仿宋_GB2312" w:eastAsia="仿宋_GB2312" w:cs="Times New Roman"/>
                <w:snapToGrid/>
                <w:color w:val="auto"/>
                <w:kern w:val="2"/>
                <w:lang w:eastAsia="zh-CN"/>
              </w:rPr>
              <w:t>款规定</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4</w:t>
            </w:r>
          </w:p>
        </w:tc>
        <w:tc>
          <w:tcPr>
            <w:tcW w:w="2400" w:type="dxa"/>
            <w:vAlign w:val="center"/>
          </w:tcPr>
          <w:p>
            <w:pPr>
              <w:pStyle w:val="28"/>
              <w:kinsoku/>
              <w:wordWrap w:val="0"/>
              <w:topLinePunct/>
              <w:autoSpaceDE/>
              <w:autoSpaceDN/>
              <w:spacing w:line="218" w:lineRule="auto"/>
              <w:jc w:val="center"/>
              <w:rPr>
                <w:rFonts w:ascii="仿宋" w:hAnsi="仿宋" w:eastAsia="仿宋" w:cs="仿宋"/>
                <w:spacing w:val="-3"/>
              </w:rPr>
            </w:pPr>
            <w:r>
              <w:rPr>
                <w:rFonts w:hint="eastAsia" w:ascii="仿宋" w:hAnsi="仿宋" w:eastAsia="仿宋" w:cs="仿宋"/>
                <w:spacing w:val="-3"/>
              </w:rPr>
              <w:t>工程质量</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 xml:space="preserve">符合“投标人须知”第 </w:t>
            </w:r>
            <w:r>
              <w:rPr>
                <w:rFonts w:hint="eastAsia" w:ascii="仿宋_GB2312" w:eastAsia="仿宋_GB2312" w:cs="Times New Roman"/>
                <w:snapToGrid/>
                <w:color w:val="auto"/>
                <w:kern w:val="2"/>
                <w:lang w:val="en-US" w:eastAsia="zh-CN"/>
              </w:rPr>
              <w:t>17</w:t>
            </w:r>
            <w:r>
              <w:rPr>
                <w:rFonts w:hint="eastAsia" w:ascii="仿宋_GB2312" w:eastAsia="仿宋_GB2312" w:cs="Times New Roman"/>
                <w:snapToGrid/>
                <w:color w:val="auto"/>
                <w:kern w:val="2"/>
                <w:lang w:eastAsia="zh-CN"/>
              </w:rPr>
              <w:t xml:space="preserve"> 款规定</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79" w:type="dxa"/>
            <w:vAlign w:val="center"/>
          </w:tcPr>
          <w:p>
            <w:pPr>
              <w:pStyle w:val="28"/>
              <w:kinsoku/>
              <w:wordWrap w:val="0"/>
              <w:topLinePunct/>
              <w:autoSpaceDE/>
              <w:autoSpaceDN/>
              <w:spacing w:line="180" w:lineRule="auto"/>
              <w:jc w:val="center"/>
              <w:rPr>
                <w:rFonts w:ascii="仿宋" w:hAnsi="仿宋" w:eastAsia="仿宋" w:cs="仿宋"/>
              </w:rPr>
            </w:pPr>
            <w:r>
              <w:rPr>
                <w:rFonts w:hint="eastAsia" w:ascii="仿宋" w:hAnsi="仿宋" w:eastAsia="仿宋" w:cs="仿宋"/>
              </w:rPr>
              <w:t>5</w:t>
            </w:r>
          </w:p>
        </w:tc>
        <w:tc>
          <w:tcPr>
            <w:tcW w:w="2400" w:type="dxa"/>
            <w:vAlign w:val="center"/>
          </w:tcPr>
          <w:p>
            <w:pPr>
              <w:pStyle w:val="28"/>
              <w:kinsoku/>
              <w:wordWrap w:val="0"/>
              <w:topLinePunct/>
              <w:autoSpaceDE/>
              <w:autoSpaceDN/>
              <w:spacing w:line="218" w:lineRule="auto"/>
              <w:jc w:val="center"/>
              <w:rPr>
                <w:rFonts w:ascii="仿宋" w:hAnsi="仿宋" w:eastAsia="仿宋" w:cs="仿宋"/>
                <w:spacing w:val="-3"/>
              </w:rPr>
            </w:pPr>
            <w:r>
              <w:rPr>
                <w:rFonts w:hint="eastAsia" w:ascii="仿宋" w:hAnsi="仿宋" w:eastAsia="仿宋" w:cs="仿宋"/>
                <w:spacing w:val="-3"/>
              </w:rPr>
              <w:t>投标有效期</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应满足招标文件中的规定</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trPr>
        <w:tc>
          <w:tcPr>
            <w:tcW w:w="679" w:type="dxa"/>
            <w:vAlign w:val="center"/>
          </w:tcPr>
          <w:p>
            <w:pPr>
              <w:pStyle w:val="28"/>
              <w:kinsoku/>
              <w:wordWrap w:val="0"/>
              <w:topLinePunct/>
              <w:autoSpaceDE/>
              <w:autoSpaceDN/>
              <w:spacing w:line="181" w:lineRule="auto"/>
              <w:jc w:val="center"/>
              <w:rPr>
                <w:rFonts w:ascii="仿宋" w:hAnsi="仿宋" w:eastAsia="仿宋" w:cs="仿宋"/>
              </w:rPr>
            </w:pPr>
            <w:r>
              <w:rPr>
                <w:rFonts w:hint="eastAsia" w:ascii="仿宋" w:hAnsi="仿宋" w:eastAsia="仿宋" w:cs="仿宋"/>
              </w:rPr>
              <w:t>6</w:t>
            </w:r>
          </w:p>
        </w:tc>
        <w:tc>
          <w:tcPr>
            <w:tcW w:w="2400" w:type="dxa"/>
            <w:vAlign w:val="center"/>
          </w:tcPr>
          <w:p>
            <w:pPr>
              <w:pStyle w:val="28"/>
              <w:kinsoku/>
              <w:wordWrap w:val="0"/>
              <w:topLinePunct/>
              <w:autoSpaceDE/>
              <w:autoSpaceDN/>
              <w:spacing w:line="218" w:lineRule="auto"/>
              <w:jc w:val="center"/>
              <w:rPr>
                <w:rFonts w:ascii="仿宋" w:hAnsi="仿宋" w:eastAsia="仿宋" w:cs="仿宋"/>
                <w:spacing w:val="-3"/>
                <w:lang w:eastAsia="zh-CN"/>
              </w:rPr>
            </w:pPr>
            <w:r>
              <w:rPr>
                <w:rFonts w:hint="eastAsia" w:ascii="仿宋" w:hAnsi="仿宋" w:eastAsia="仿宋" w:cs="仿宋"/>
                <w:spacing w:val="-3"/>
                <w:lang w:eastAsia="zh-CN"/>
              </w:rPr>
              <w:t>电子投标文件雷同性分</w:t>
            </w:r>
          </w:p>
          <w:p>
            <w:pPr>
              <w:pStyle w:val="28"/>
              <w:kinsoku/>
              <w:wordWrap w:val="0"/>
              <w:topLinePunct/>
              <w:autoSpaceDE/>
              <w:autoSpaceDN/>
              <w:spacing w:line="218" w:lineRule="auto"/>
              <w:jc w:val="center"/>
              <w:rPr>
                <w:rFonts w:ascii="仿宋" w:hAnsi="仿宋" w:eastAsia="仿宋" w:cs="仿宋"/>
                <w:spacing w:val="-3"/>
                <w:lang w:eastAsia="zh-CN"/>
              </w:rPr>
            </w:pPr>
            <w:r>
              <w:rPr>
                <w:rFonts w:hint="eastAsia" w:ascii="仿宋" w:hAnsi="仿宋" w:eastAsia="仿宋" w:cs="仿宋"/>
                <w:spacing w:val="-3"/>
                <w:lang w:eastAsia="zh-CN"/>
              </w:rPr>
              <w:t>析</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电子投标文件的“文件制作机器码”和“文件创 建标识码”通过评标系统的雷同性分析</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trPr>
        <w:tc>
          <w:tcPr>
            <w:tcW w:w="679" w:type="dxa"/>
            <w:vAlign w:val="center"/>
          </w:tcPr>
          <w:p>
            <w:pPr>
              <w:pStyle w:val="28"/>
              <w:kinsoku/>
              <w:wordWrap w:val="0"/>
              <w:topLinePunct/>
              <w:autoSpaceDE/>
              <w:autoSpaceDN/>
              <w:spacing w:line="180" w:lineRule="auto"/>
              <w:jc w:val="center"/>
              <w:rPr>
                <w:rFonts w:ascii="仿宋" w:hAnsi="仿宋" w:eastAsia="仿宋" w:cs="仿宋"/>
              </w:rPr>
            </w:pPr>
            <w:r>
              <w:rPr>
                <w:rFonts w:hint="eastAsia" w:ascii="仿宋" w:hAnsi="仿宋" w:eastAsia="仿宋" w:cs="仿宋"/>
              </w:rPr>
              <w:t>7</w:t>
            </w:r>
          </w:p>
        </w:tc>
        <w:tc>
          <w:tcPr>
            <w:tcW w:w="2400" w:type="dxa"/>
            <w:vAlign w:val="center"/>
          </w:tcPr>
          <w:p>
            <w:pPr>
              <w:kinsoku/>
              <w:wordWrap w:val="0"/>
              <w:topLinePunct/>
              <w:autoSpaceDE/>
              <w:autoSpaceDN/>
              <w:spacing w:line="355" w:lineRule="auto"/>
              <w:jc w:val="center"/>
              <w:rPr>
                <w:rFonts w:ascii="仿宋" w:hAnsi="仿宋" w:eastAsia="仿宋" w:cs="仿宋"/>
                <w:spacing w:val="-3"/>
                <w:sz w:val="24"/>
                <w:szCs w:val="24"/>
              </w:rPr>
            </w:pPr>
          </w:p>
          <w:p>
            <w:pPr>
              <w:pStyle w:val="28"/>
              <w:kinsoku/>
              <w:wordWrap w:val="0"/>
              <w:topLinePunct/>
              <w:autoSpaceDE/>
              <w:autoSpaceDN/>
              <w:spacing w:line="220" w:lineRule="auto"/>
              <w:jc w:val="center"/>
              <w:rPr>
                <w:rFonts w:ascii="仿宋" w:hAnsi="仿宋" w:eastAsia="仿宋" w:cs="仿宋"/>
                <w:spacing w:val="-3"/>
              </w:rPr>
            </w:pPr>
            <w:r>
              <w:rPr>
                <w:rFonts w:hint="eastAsia" w:ascii="仿宋" w:hAnsi="仿宋" w:eastAsia="仿宋" w:cs="仿宋"/>
                <w:spacing w:val="-3"/>
              </w:rPr>
              <w:t>其他</w:t>
            </w:r>
          </w:p>
        </w:tc>
        <w:tc>
          <w:tcPr>
            <w:tcW w:w="5544" w:type="dxa"/>
            <w:vAlign w:val="center"/>
          </w:tcPr>
          <w:p>
            <w:pPr>
              <w:pStyle w:val="28"/>
              <w:kinsoku/>
              <w:wordWrap w:val="0"/>
              <w:topLinePunct/>
              <w:autoSpaceDE/>
              <w:autoSpaceDN/>
              <w:spacing w:line="360" w:lineRule="auto"/>
              <w:ind w:left="53" w:leftChars="25"/>
              <w:rPr>
                <w:rFonts w:ascii="仿宋_GB2312" w:eastAsia="仿宋_GB2312" w:cs="Times New Roman"/>
                <w:snapToGrid/>
                <w:color w:val="auto"/>
                <w:kern w:val="2"/>
                <w:lang w:eastAsia="zh-CN"/>
              </w:rPr>
            </w:pPr>
            <w:r>
              <w:rPr>
                <w:rFonts w:hint="eastAsia" w:ascii="仿宋_GB2312" w:eastAsia="仿宋_GB2312" w:cs="Times New Roman"/>
                <w:snapToGrid/>
                <w:color w:val="auto"/>
                <w:kern w:val="2"/>
                <w:lang w:eastAsia="zh-CN"/>
              </w:rPr>
              <w:t>完全理解并接受法律法规和招标文件对供应商合法经营的各类规约和责任义务要求，没有出现法律法规或招标文件规定的其他无效情形</w:t>
            </w:r>
          </w:p>
        </w:tc>
        <w:tc>
          <w:tcPr>
            <w:tcW w:w="854" w:type="dxa"/>
          </w:tcPr>
          <w:p>
            <w:pPr>
              <w:kinsoku/>
              <w:wordWrap w:val="0"/>
              <w:topLinePunct/>
              <w:autoSpaceDE/>
              <w:autoSpaceDN/>
              <w:rPr>
                <w:rFonts w:ascii="仿宋" w:hAnsi="仿宋" w:eastAsia="仿宋" w:cs="仿宋"/>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679" w:type="dxa"/>
          </w:tcPr>
          <w:p>
            <w:pPr>
              <w:kinsoku/>
              <w:wordWrap w:val="0"/>
              <w:topLinePunct/>
              <w:autoSpaceDE/>
              <w:autoSpaceDN/>
              <w:spacing w:line="255" w:lineRule="auto"/>
              <w:rPr>
                <w:rFonts w:ascii="仿宋" w:hAnsi="仿宋" w:eastAsia="仿宋" w:cs="仿宋"/>
                <w:lang w:eastAsia="zh-CN"/>
              </w:rPr>
            </w:pPr>
          </w:p>
          <w:p>
            <w:pPr>
              <w:pStyle w:val="28"/>
              <w:kinsoku/>
              <w:wordWrap w:val="0"/>
              <w:topLinePunct/>
              <w:autoSpaceDE/>
              <w:autoSpaceDN/>
              <w:spacing w:before="69" w:line="222" w:lineRule="auto"/>
              <w:ind w:left="137"/>
              <w:rPr>
                <w:rFonts w:ascii="仿宋" w:hAnsi="仿宋" w:eastAsia="仿宋" w:cs="仿宋"/>
                <w:sz w:val="21"/>
                <w:szCs w:val="21"/>
              </w:rPr>
            </w:pPr>
            <w:r>
              <w:rPr>
                <w:rFonts w:hint="eastAsia" w:ascii="仿宋" w:hAnsi="仿宋" w:eastAsia="仿宋" w:cs="仿宋"/>
                <w:spacing w:val="-3"/>
                <w:sz w:val="21"/>
                <w:szCs w:val="21"/>
              </w:rPr>
              <w:t>备注</w:t>
            </w:r>
          </w:p>
        </w:tc>
        <w:tc>
          <w:tcPr>
            <w:tcW w:w="8798" w:type="dxa"/>
            <w:gridSpan w:val="3"/>
          </w:tcPr>
          <w:p>
            <w:pPr>
              <w:pStyle w:val="28"/>
              <w:kinsoku/>
              <w:wordWrap w:val="0"/>
              <w:topLinePunct/>
              <w:autoSpaceDE/>
              <w:autoSpaceDN/>
              <w:spacing w:before="309" w:line="220" w:lineRule="auto"/>
              <w:ind w:left="139"/>
              <w:rPr>
                <w:rFonts w:ascii="仿宋" w:hAnsi="仿宋" w:eastAsia="仿宋" w:cs="仿宋"/>
                <w:lang w:eastAsia="zh-CN"/>
              </w:rPr>
            </w:pPr>
            <w:r>
              <w:rPr>
                <w:rFonts w:hint="eastAsia" w:ascii="仿宋" w:hAnsi="仿宋" w:eastAsia="仿宋" w:cs="仿宋"/>
                <w:spacing w:val="-10"/>
                <w:lang w:eastAsia="zh-CN"/>
                <w14:textOutline w14:w="4356" w14:cap="flat" w14:cmpd="sng" w14:algn="ctr">
                  <w14:solidFill>
                    <w14:srgbClr w14:val="000000"/>
                  </w14:solidFill>
                  <w14:prstDash w14:val="solid"/>
                  <w14:miter w14:val="0"/>
                </w14:textOutline>
              </w:rPr>
              <w:t>以上各项有</w:t>
            </w:r>
            <w:r>
              <w:rPr>
                <w:rFonts w:hint="eastAsia" w:ascii="仿宋" w:hAnsi="仿宋" w:eastAsia="仿宋" w:cs="仿宋"/>
                <w:spacing w:val="-17"/>
                <w:lang w:eastAsia="zh-CN"/>
              </w:rPr>
              <w:t xml:space="preserve"> </w:t>
            </w:r>
            <w:r>
              <w:rPr>
                <w:rFonts w:hint="eastAsia" w:ascii="仿宋" w:hAnsi="仿宋" w:eastAsia="仿宋" w:cs="仿宋"/>
                <w:spacing w:val="-10"/>
                <w:lang w:eastAsia="zh-CN"/>
                <w14:textOutline w14:w="4356" w14:cap="flat" w14:cmpd="sng" w14:algn="ctr">
                  <w14:solidFill>
                    <w14:srgbClr w14:val="000000"/>
                  </w14:solidFill>
                  <w14:prstDash w14:val="solid"/>
                  <w14:miter w14:val="0"/>
                </w14:textOutline>
              </w:rPr>
              <w:t>1</w:t>
            </w:r>
            <w:r>
              <w:rPr>
                <w:rFonts w:hint="eastAsia" w:ascii="仿宋" w:hAnsi="仿宋" w:eastAsia="仿宋" w:cs="仿宋"/>
                <w:spacing w:val="-46"/>
                <w:lang w:eastAsia="zh-CN"/>
              </w:rPr>
              <w:t xml:space="preserve"> </w:t>
            </w:r>
            <w:r>
              <w:rPr>
                <w:rFonts w:hint="eastAsia" w:ascii="仿宋" w:hAnsi="仿宋" w:eastAsia="仿宋" w:cs="仿宋"/>
                <w:spacing w:val="-10"/>
                <w:lang w:eastAsia="zh-CN"/>
                <w14:textOutline w14:w="4356" w14:cap="flat" w14:cmpd="sng" w14:algn="ctr">
                  <w14:solidFill>
                    <w14:srgbClr w14:val="000000"/>
                  </w14:solidFill>
                  <w14:prstDash w14:val="solid"/>
                  <w14:miter w14:val="0"/>
                </w14:textOutline>
              </w:rPr>
              <w:t>项不合格，</w:t>
            </w:r>
            <w:r>
              <w:rPr>
                <w:rFonts w:hint="eastAsia" w:ascii="仿宋" w:hAnsi="仿宋" w:eastAsia="仿宋" w:cs="仿宋"/>
                <w:spacing w:val="-10"/>
                <w:lang w:eastAsia="zh-CN"/>
              </w:rPr>
              <w:t xml:space="preserve"> </w:t>
            </w:r>
            <w:r>
              <w:rPr>
                <w:rFonts w:hint="eastAsia" w:ascii="仿宋" w:hAnsi="仿宋" w:eastAsia="仿宋" w:cs="仿宋"/>
                <w:spacing w:val="-10"/>
                <w:lang w:eastAsia="zh-CN"/>
                <w14:textOutline w14:w="4356" w14:cap="flat" w14:cmpd="sng" w14:algn="ctr">
                  <w14:solidFill>
                    <w14:srgbClr w14:val="000000"/>
                  </w14:solidFill>
                  <w14:prstDash w14:val="solid"/>
                  <w14:miter w14:val="0"/>
                </w14:textOutline>
              </w:rPr>
              <w:t>评审不予通过，</w:t>
            </w:r>
            <w:r>
              <w:rPr>
                <w:rFonts w:hint="eastAsia" w:ascii="仿宋" w:hAnsi="仿宋" w:eastAsia="仿宋" w:cs="仿宋"/>
                <w:spacing w:val="-10"/>
                <w:lang w:eastAsia="zh-CN"/>
              </w:rPr>
              <w:t xml:space="preserve"> </w:t>
            </w:r>
            <w:r>
              <w:rPr>
                <w:rFonts w:hint="eastAsia" w:ascii="仿宋" w:hAnsi="仿宋" w:eastAsia="仿宋" w:cs="仿宋"/>
                <w:spacing w:val="-10"/>
                <w:lang w:eastAsia="zh-CN"/>
                <w14:textOutline w14:w="4356" w14:cap="flat" w14:cmpd="sng" w14:algn="ctr">
                  <w14:solidFill>
                    <w14:srgbClr w14:val="000000"/>
                  </w14:solidFill>
                  <w14:prstDash w14:val="solid"/>
                  <w14:miter w14:val="0"/>
                </w14:textOutline>
              </w:rPr>
              <w:t>作为未实质性响应招标文件。</w:t>
            </w:r>
          </w:p>
        </w:tc>
      </w:tr>
    </w:tbl>
    <w:p>
      <w:pPr>
        <w:rPr>
          <w:rFonts w:hAnsi="宋体"/>
          <w:b/>
          <w:snapToGrid/>
          <w:lang w:eastAsia="zh-CN"/>
        </w:rPr>
      </w:pPr>
      <w:r>
        <w:rPr>
          <w:b/>
          <w:snapToGrid/>
          <w:lang w:eastAsia="zh-CN"/>
        </w:rPr>
        <w:br w:type="page"/>
      </w:r>
    </w:p>
    <w:p>
      <w:pPr>
        <w:pStyle w:val="6"/>
        <w:kinsoku/>
        <w:wordWrap w:val="0"/>
        <w:topLinePunct/>
        <w:autoSpaceDE/>
        <w:autoSpaceDN/>
        <w:spacing w:line="360" w:lineRule="auto"/>
        <w:ind w:firstLine="482" w:firstLineChars="200"/>
        <w:rPr>
          <w:rFonts w:ascii="仿宋" w:hAnsi="仿宋" w:eastAsia="仿宋" w:cs="仿宋"/>
          <w:lang w:eastAsia="zh-CN"/>
        </w:rPr>
      </w:pPr>
      <w:r>
        <w:rPr>
          <w:rFonts w:hint="eastAsia" w:ascii="仿宋_GB2312" w:eastAsia="仿宋_GB2312" w:cs="Times New Roman"/>
          <w:b/>
          <w:bCs/>
          <w:snapToGrid/>
          <w:color w:val="auto"/>
          <w:kern w:val="2"/>
          <w:sz w:val="24"/>
          <w:szCs w:val="24"/>
          <w:lang w:eastAsia="zh-CN"/>
        </w:rPr>
        <w:t>3、综合评分明细表（满分 100 分）</w:t>
      </w:r>
    </w:p>
    <w:tbl>
      <w:tblPr>
        <w:tblStyle w:val="27"/>
        <w:tblW w:w="93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0"/>
        <w:gridCol w:w="1132"/>
        <w:gridCol w:w="697"/>
        <w:gridCol w:w="70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4" w:hRule="atLeast"/>
          <w:jc w:val="center"/>
        </w:trPr>
        <w:tc>
          <w:tcPr>
            <w:tcW w:w="540"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项 别</w:t>
            </w:r>
          </w:p>
        </w:tc>
        <w:tc>
          <w:tcPr>
            <w:tcW w:w="1132"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评审</w:t>
            </w:r>
          </w:p>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因素</w:t>
            </w:r>
          </w:p>
        </w:tc>
        <w:tc>
          <w:tcPr>
            <w:tcW w:w="697"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分 值</w:t>
            </w:r>
          </w:p>
        </w:tc>
        <w:tc>
          <w:tcPr>
            <w:tcW w:w="7028" w:type="dxa"/>
            <w:shd w:val="clear" w:color="auto" w:fill="F2F2F2"/>
            <w:vAlign w:val="center"/>
          </w:tcPr>
          <w:p>
            <w:pPr>
              <w:pStyle w:val="28"/>
              <w:kinsoku/>
              <w:wordWrap w:val="0"/>
              <w:topLinePunct/>
              <w:autoSpaceDE/>
              <w:autoSpaceDN/>
              <w:spacing w:line="221" w:lineRule="auto"/>
              <w:jc w:val="center"/>
              <w:rPr>
                <w:rFonts w:ascii="仿宋" w:hAnsi="仿宋" w:eastAsia="仿宋" w:cs="仿宋"/>
                <w:spacing w:val="-2"/>
                <w14:textOutline w14:w="4356" w14:cap="flat" w14:cmpd="sng" w14:algn="ctr">
                  <w14:solidFill>
                    <w14:srgbClr w14:val="000000"/>
                  </w14:solidFill>
                  <w14:prstDash w14:val="solid"/>
                  <w14:miter w14:val="0"/>
                </w14:textOutline>
              </w:rPr>
            </w:pPr>
            <w:r>
              <w:rPr>
                <w:rFonts w:hint="eastAsia" w:ascii="仿宋" w:hAnsi="仿宋" w:eastAsia="仿宋" w:cs="仿宋"/>
                <w:spacing w:val="-2"/>
                <w14:textOutline w14:w="4356" w14:cap="flat" w14:cmpd="sng" w14:algn="ctr">
                  <w14:solidFill>
                    <w14:srgbClr w14:val="000000"/>
                  </w14:solidFill>
                  <w14:prstDash w14:val="solid"/>
                  <w14:miter w14:val="0"/>
                </w14:textOutline>
              </w:rPr>
              <w:t>评  审  标  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Align w:val="center"/>
          </w:tcPr>
          <w:p>
            <w:pPr>
              <w:pStyle w:val="28"/>
              <w:kinsoku/>
              <w:wordWrap w:val="0"/>
              <w:topLinePunct/>
              <w:autoSpaceDE/>
              <w:autoSpaceDN/>
              <w:spacing w:before="68" w:line="460" w:lineRule="exact"/>
              <w:ind w:left="169"/>
              <w:jc w:val="center"/>
              <w:rPr>
                <w:rFonts w:ascii="仿宋" w:hAnsi="仿宋" w:eastAsia="仿宋" w:cs="仿宋"/>
                <w:spacing w:val="-2"/>
              </w:rPr>
            </w:pPr>
            <w:r>
              <w:rPr>
                <w:rFonts w:hint="eastAsia" w:ascii="仿宋" w:hAnsi="仿宋" w:eastAsia="仿宋" w:cs="仿宋"/>
                <w:spacing w:val="-2"/>
              </w:rPr>
              <w:t>价</w:t>
            </w:r>
          </w:p>
          <w:p>
            <w:pPr>
              <w:pStyle w:val="28"/>
              <w:kinsoku/>
              <w:wordWrap w:val="0"/>
              <w:topLinePunct/>
              <w:autoSpaceDE/>
              <w:autoSpaceDN/>
              <w:spacing w:line="460" w:lineRule="exact"/>
              <w:ind w:left="168"/>
              <w:jc w:val="center"/>
              <w:rPr>
                <w:rFonts w:ascii="仿宋" w:hAnsi="仿宋" w:eastAsia="仿宋" w:cs="仿宋"/>
                <w:spacing w:val="-2"/>
              </w:rPr>
            </w:pPr>
            <w:r>
              <w:rPr>
                <w:rFonts w:hint="eastAsia" w:ascii="仿宋" w:hAnsi="仿宋" w:eastAsia="仿宋" w:cs="仿宋"/>
                <w:spacing w:val="-2"/>
              </w:rPr>
              <w:t>格</w:t>
            </w:r>
          </w:p>
          <w:p>
            <w:pPr>
              <w:pStyle w:val="28"/>
              <w:kinsoku/>
              <w:wordWrap w:val="0"/>
              <w:topLinePunct/>
              <w:autoSpaceDE/>
              <w:autoSpaceDN/>
              <w:spacing w:before="164" w:line="460" w:lineRule="exact"/>
              <w:ind w:left="115"/>
              <w:jc w:val="center"/>
              <w:rPr>
                <w:rFonts w:ascii="仿宋" w:hAnsi="仿宋" w:eastAsia="仿宋" w:cs="仿宋"/>
                <w:spacing w:val="-2"/>
              </w:rPr>
            </w:pPr>
            <w:r>
              <w:rPr>
                <w:rFonts w:hint="eastAsia" w:ascii="仿宋" w:hAnsi="仿宋" w:eastAsia="仿宋" w:cs="仿宋"/>
                <w:spacing w:val="-2"/>
              </w:rPr>
              <w:t>40%</w:t>
            </w:r>
          </w:p>
        </w:tc>
        <w:tc>
          <w:tcPr>
            <w:tcW w:w="1132" w:type="dxa"/>
            <w:vAlign w:val="center"/>
          </w:tcPr>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投标报价</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40</w:t>
            </w:r>
          </w:p>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分</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1.各有效投标报价（总价）算术平均值为评标基准价。</w:t>
            </w:r>
          </w:p>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2.投标报价的偏差率计算公式：</w:t>
            </w:r>
          </w:p>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偏差率=100%×（投标报价-评标基准价）/评标基准价。</w:t>
            </w:r>
          </w:p>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3.有效投标报价（总价）每高于评标基准价1%扣0.5分，每低于评标基准价1%扣0.25分，扣完为止。具体得分按插入法计算。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restart"/>
            <w:tcBorders>
              <w:bottom w:val="nil"/>
            </w:tcBorders>
            <w:vAlign w:val="center"/>
          </w:tcPr>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kinsoku/>
              <w:wordWrap w:val="0"/>
              <w:topLinePunct/>
              <w:autoSpaceDE/>
              <w:autoSpaceDN/>
              <w:spacing w:line="460" w:lineRule="exact"/>
              <w:jc w:val="center"/>
              <w:rPr>
                <w:rFonts w:ascii="仿宋" w:hAnsi="仿宋" w:eastAsia="仿宋" w:cs="仿宋"/>
                <w:spacing w:val="-2"/>
                <w:sz w:val="24"/>
                <w:szCs w:val="24"/>
                <w:lang w:eastAsia="zh-CN"/>
              </w:rPr>
            </w:pPr>
          </w:p>
          <w:p>
            <w:pPr>
              <w:pStyle w:val="28"/>
              <w:kinsoku/>
              <w:wordWrap w:val="0"/>
              <w:topLinePunct/>
              <w:autoSpaceDE/>
              <w:autoSpaceDN/>
              <w:spacing w:before="68" w:line="460" w:lineRule="exact"/>
              <w:ind w:left="169"/>
              <w:jc w:val="center"/>
              <w:rPr>
                <w:rFonts w:ascii="仿宋" w:hAnsi="仿宋" w:eastAsia="仿宋" w:cs="仿宋"/>
                <w:spacing w:val="-2"/>
              </w:rPr>
            </w:pPr>
            <w:r>
              <w:rPr>
                <w:rFonts w:hint="eastAsia" w:ascii="仿宋" w:hAnsi="仿宋" w:eastAsia="仿宋" w:cs="仿宋"/>
                <w:spacing w:val="-2"/>
              </w:rPr>
              <w:t>技</w:t>
            </w:r>
          </w:p>
          <w:p>
            <w:pPr>
              <w:pStyle w:val="28"/>
              <w:kinsoku/>
              <w:wordWrap w:val="0"/>
              <w:topLinePunct/>
              <w:autoSpaceDE/>
              <w:autoSpaceDN/>
              <w:spacing w:line="460" w:lineRule="exact"/>
              <w:ind w:left="170"/>
              <w:jc w:val="center"/>
              <w:rPr>
                <w:rFonts w:ascii="仿宋" w:hAnsi="仿宋" w:eastAsia="仿宋" w:cs="仿宋"/>
                <w:spacing w:val="-2"/>
              </w:rPr>
            </w:pPr>
            <w:r>
              <w:rPr>
                <w:rFonts w:hint="eastAsia" w:ascii="仿宋" w:hAnsi="仿宋" w:eastAsia="仿宋" w:cs="仿宋"/>
                <w:spacing w:val="-2"/>
              </w:rPr>
              <w:t>术</w:t>
            </w:r>
          </w:p>
          <w:p>
            <w:pPr>
              <w:pStyle w:val="28"/>
              <w:kinsoku/>
              <w:wordWrap w:val="0"/>
              <w:topLinePunct/>
              <w:autoSpaceDE/>
              <w:autoSpaceDN/>
              <w:spacing w:before="130" w:line="460" w:lineRule="exact"/>
              <w:ind w:left="169"/>
              <w:jc w:val="center"/>
              <w:rPr>
                <w:rFonts w:ascii="仿宋" w:hAnsi="仿宋" w:eastAsia="仿宋" w:cs="仿宋"/>
                <w:spacing w:val="-2"/>
              </w:rPr>
            </w:pPr>
            <w:r>
              <w:rPr>
                <w:rFonts w:hint="eastAsia" w:ascii="仿宋" w:hAnsi="仿宋" w:eastAsia="仿宋" w:cs="仿宋"/>
                <w:spacing w:val="-2"/>
              </w:rPr>
              <w:t>方</w:t>
            </w:r>
          </w:p>
          <w:p>
            <w:pPr>
              <w:pStyle w:val="28"/>
              <w:kinsoku/>
              <w:wordWrap w:val="0"/>
              <w:topLinePunct/>
              <w:autoSpaceDE/>
              <w:autoSpaceDN/>
              <w:spacing w:before="126" w:line="460" w:lineRule="exact"/>
              <w:ind w:left="170"/>
              <w:jc w:val="center"/>
              <w:rPr>
                <w:rFonts w:ascii="仿宋" w:hAnsi="仿宋" w:eastAsia="仿宋" w:cs="仿宋"/>
                <w:spacing w:val="-2"/>
              </w:rPr>
            </w:pPr>
            <w:r>
              <w:rPr>
                <w:rFonts w:hint="eastAsia" w:ascii="仿宋" w:hAnsi="仿宋" w:eastAsia="仿宋" w:cs="仿宋"/>
                <w:spacing w:val="-2"/>
              </w:rPr>
              <w:t>案</w:t>
            </w:r>
          </w:p>
          <w:p>
            <w:pPr>
              <w:pStyle w:val="28"/>
              <w:kinsoku/>
              <w:wordWrap w:val="0"/>
              <w:topLinePunct/>
              <w:autoSpaceDE/>
              <w:autoSpaceDN/>
              <w:spacing w:before="128" w:line="460" w:lineRule="exact"/>
              <w:ind w:left="179"/>
              <w:jc w:val="center"/>
              <w:rPr>
                <w:rFonts w:ascii="仿宋" w:hAnsi="仿宋" w:eastAsia="仿宋" w:cs="仿宋"/>
                <w:spacing w:val="-2"/>
              </w:rPr>
            </w:pPr>
            <w:r>
              <w:rPr>
                <w:rFonts w:hint="eastAsia" w:ascii="仿宋" w:hAnsi="仿宋" w:eastAsia="仿宋" w:cs="仿宋"/>
                <w:spacing w:val="-2"/>
              </w:rPr>
              <w:t>响</w:t>
            </w:r>
          </w:p>
          <w:p>
            <w:pPr>
              <w:pStyle w:val="28"/>
              <w:kinsoku/>
              <w:wordWrap w:val="0"/>
              <w:topLinePunct/>
              <w:autoSpaceDE/>
              <w:autoSpaceDN/>
              <w:spacing w:before="127" w:line="460" w:lineRule="exact"/>
              <w:ind w:left="168"/>
              <w:jc w:val="center"/>
              <w:rPr>
                <w:rFonts w:ascii="仿宋" w:hAnsi="仿宋" w:eastAsia="仿宋" w:cs="仿宋"/>
                <w:spacing w:val="-2"/>
              </w:rPr>
            </w:pPr>
            <w:r>
              <w:rPr>
                <w:rFonts w:hint="eastAsia" w:ascii="仿宋" w:hAnsi="仿宋" w:eastAsia="仿宋" w:cs="仿宋"/>
                <w:spacing w:val="-2"/>
              </w:rPr>
              <w:t>应</w:t>
            </w:r>
          </w:p>
          <w:p>
            <w:pPr>
              <w:pStyle w:val="28"/>
              <w:kinsoku/>
              <w:wordWrap w:val="0"/>
              <w:topLinePunct/>
              <w:autoSpaceDE/>
              <w:autoSpaceDN/>
              <w:spacing w:before="126" w:line="460" w:lineRule="exact"/>
              <w:ind w:left="115"/>
              <w:jc w:val="center"/>
              <w:rPr>
                <w:rFonts w:ascii="仿宋" w:hAnsi="仿宋" w:eastAsia="仿宋" w:cs="仿宋"/>
                <w:spacing w:val="-2"/>
              </w:rPr>
            </w:pPr>
            <w:r>
              <w:rPr>
                <w:rFonts w:hint="eastAsia" w:ascii="仿宋" w:hAnsi="仿宋" w:eastAsia="仿宋" w:cs="仿宋"/>
                <w:spacing w:val="-2"/>
              </w:rPr>
              <w:t>40%</w:t>
            </w:r>
          </w:p>
        </w:tc>
        <w:tc>
          <w:tcPr>
            <w:tcW w:w="1132" w:type="dxa"/>
            <w:vAlign w:val="center"/>
          </w:tcPr>
          <w:p>
            <w:pPr>
              <w:pStyle w:val="28"/>
              <w:kinsoku/>
              <w:wordWrap w:val="0"/>
              <w:topLinePunct/>
              <w:autoSpaceDE/>
              <w:autoSpaceDN/>
              <w:spacing w:line="460" w:lineRule="exact"/>
              <w:ind w:right="42"/>
              <w:jc w:val="center"/>
              <w:rPr>
                <w:rFonts w:ascii="仿宋" w:hAnsi="仿宋" w:eastAsia="仿宋" w:cs="仿宋"/>
                <w:spacing w:val="-2"/>
              </w:rPr>
            </w:pPr>
            <w:r>
              <w:rPr>
                <w:rFonts w:hint="eastAsia" w:ascii="仿宋" w:hAnsi="仿宋" w:eastAsia="仿宋" w:cs="仿宋"/>
                <w:spacing w:val="-2"/>
                <w:lang w:eastAsia="zh-CN"/>
              </w:rPr>
              <w:t>1.</w:t>
            </w:r>
            <w:r>
              <w:rPr>
                <w:rFonts w:hint="eastAsia" w:ascii="仿宋" w:hAnsi="仿宋" w:eastAsia="仿宋" w:cs="仿宋"/>
                <w:spacing w:val="-2"/>
              </w:rPr>
              <w:t>街景布置施工方案</w:t>
            </w:r>
          </w:p>
          <w:p>
            <w:pPr>
              <w:pStyle w:val="28"/>
              <w:kinsoku/>
              <w:wordWrap w:val="0"/>
              <w:topLinePunct/>
              <w:autoSpaceDE/>
              <w:autoSpaceDN/>
              <w:spacing w:line="460" w:lineRule="exact"/>
              <w:ind w:right="42"/>
              <w:jc w:val="center"/>
              <w:rPr>
                <w:rFonts w:ascii="仿宋" w:hAnsi="仿宋" w:eastAsia="仿宋" w:cs="仿宋"/>
                <w:spacing w:val="-2"/>
              </w:rPr>
            </w:pPr>
            <w:r>
              <w:rPr>
                <w:rFonts w:hint="eastAsia" w:ascii="仿宋" w:hAnsi="仿宋" w:eastAsia="仿宋" w:cs="仿宋"/>
                <w:spacing w:val="-2"/>
              </w:rPr>
              <w:t>（</w:t>
            </w:r>
            <w:r>
              <w:rPr>
                <w:rFonts w:hint="eastAsia" w:ascii="仿宋" w:hAnsi="仿宋" w:eastAsia="仿宋" w:cs="仿宋"/>
                <w:spacing w:val="-2"/>
                <w:lang w:eastAsia="zh-CN"/>
              </w:rPr>
              <w:t>3</w:t>
            </w:r>
            <w:r>
              <w:rPr>
                <w:rFonts w:hint="eastAsia" w:ascii="仿宋" w:hAnsi="仿宋" w:eastAsia="仿宋" w:cs="仿宋"/>
                <w:spacing w:val="-2"/>
              </w:rPr>
              <w:t>分）</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0-3</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提供街景布置施工方案，包括但不限于花卉摆放计划、摆放质量、立体效果、布置 层次、色彩、品种、工艺及日常缺损、枯死花卉更换计划等。根据方案总体思路清晰、合理、可操作性强且能很好推动项目实施程度赋【0-3】分。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pacing w:val="-2"/>
                <w:sz w:val="24"/>
                <w:szCs w:val="24"/>
                <w:lang w:eastAsia="zh-CN"/>
              </w:rPr>
            </w:pPr>
          </w:p>
        </w:tc>
        <w:tc>
          <w:tcPr>
            <w:tcW w:w="1132" w:type="dxa"/>
            <w:vAlign w:val="center"/>
          </w:tcPr>
          <w:p>
            <w:pPr>
              <w:pStyle w:val="28"/>
              <w:kinsoku/>
              <w:wordWrap w:val="0"/>
              <w:topLinePunct/>
              <w:autoSpaceDE/>
              <w:autoSpaceDN/>
              <w:spacing w:line="460" w:lineRule="exact"/>
              <w:ind w:right="42" w:firstLine="3"/>
              <w:jc w:val="center"/>
              <w:rPr>
                <w:rFonts w:ascii="仿宋" w:hAnsi="仿宋" w:eastAsia="仿宋" w:cs="仿宋"/>
                <w:spacing w:val="-2"/>
                <w:lang w:eastAsia="zh-CN"/>
              </w:rPr>
            </w:pPr>
            <w:r>
              <w:rPr>
                <w:rFonts w:hint="eastAsia" w:ascii="仿宋" w:hAnsi="仿宋" w:eastAsia="仿宋" w:cs="仿宋"/>
                <w:spacing w:val="-2"/>
                <w:lang w:eastAsia="zh-CN"/>
              </w:rPr>
              <w:t>2.工期环  境保障措施</w:t>
            </w:r>
          </w:p>
          <w:p>
            <w:pPr>
              <w:pStyle w:val="28"/>
              <w:kinsoku/>
              <w:wordWrap w:val="0"/>
              <w:topLinePunct/>
              <w:autoSpaceDE/>
              <w:autoSpaceDN/>
              <w:spacing w:line="460" w:lineRule="exact"/>
              <w:ind w:right="42" w:firstLine="3"/>
              <w:jc w:val="center"/>
              <w:rPr>
                <w:rFonts w:ascii="仿宋" w:hAnsi="仿宋" w:eastAsia="仿宋" w:cs="仿宋"/>
                <w:spacing w:val="-2"/>
                <w:lang w:eastAsia="zh-CN"/>
              </w:rPr>
            </w:pPr>
            <w:r>
              <w:rPr>
                <w:rFonts w:hint="eastAsia" w:ascii="仿宋" w:hAnsi="仿宋" w:eastAsia="仿宋" w:cs="仿宋"/>
                <w:spacing w:val="-2"/>
                <w:lang w:eastAsia="zh-CN"/>
              </w:rPr>
              <w:t xml:space="preserve"> （2分）</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0-2</w:t>
            </w:r>
          </w:p>
        </w:tc>
        <w:tc>
          <w:tcPr>
            <w:tcW w:w="7028" w:type="dxa"/>
            <w:vAlign w:val="center"/>
          </w:tcPr>
          <w:p>
            <w:pPr>
              <w:pStyle w:val="28"/>
              <w:kinsoku/>
              <w:wordWrap w:val="0"/>
              <w:topLinePunct/>
              <w:autoSpaceDE/>
              <w:autoSpaceDN/>
              <w:spacing w:line="460" w:lineRule="exact"/>
              <w:ind w:left="53" w:leftChars="25" w:firstLine="3"/>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1.工期满足招标文件要求（每次摆花、换花时间不得超过7日），进度计划有工程进度表或施工网络图且工期控制连贯、清晰、合理、可操作性赋【0-1】分。</w:t>
            </w:r>
          </w:p>
          <w:p>
            <w:pPr>
              <w:pStyle w:val="28"/>
              <w:kinsoku/>
              <w:wordWrap w:val="0"/>
              <w:topLinePunct/>
              <w:autoSpaceDE/>
              <w:autoSpaceDN/>
              <w:spacing w:line="460" w:lineRule="exact"/>
              <w:ind w:left="53" w:leftChars="25" w:firstLine="1"/>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2.提供施工场地环境保护措施，措施内容科学可行，有针对性且内容丰富，根据响应程度计 【0-1】分。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pacing w:val="-2"/>
                <w:sz w:val="24"/>
                <w:szCs w:val="24"/>
                <w:lang w:eastAsia="zh-CN"/>
              </w:rPr>
            </w:pPr>
          </w:p>
        </w:tc>
        <w:tc>
          <w:tcPr>
            <w:tcW w:w="1132" w:type="dxa"/>
            <w:vAlign w:val="center"/>
          </w:tcPr>
          <w:p>
            <w:pPr>
              <w:pStyle w:val="28"/>
              <w:kinsoku/>
              <w:wordWrap w:val="0"/>
              <w:topLinePunct/>
              <w:autoSpaceDE/>
              <w:autoSpaceDN/>
              <w:spacing w:line="460" w:lineRule="exact"/>
              <w:ind w:right="42" w:firstLine="5"/>
              <w:jc w:val="center"/>
              <w:rPr>
                <w:rFonts w:ascii="仿宋" w:hAnsi="仿宋" w:eastAsia="仿宋" w:cs="仿宋"/>
                <w:spacing w:val="-2"/>
                <w:lang w:eastAsia="zh-CN"/>
              </w:rPr>
            </w:pPr>
            <w:r>
              <w:rPr>
                <w:rFonts w:hint="eastAsia" w:ascii="仿宋" w:hAnsi="仿宋" w:eastAsia="仿宋" w:cs="仿宋"/>
                <w:spacing w:val="-2"/>
              </w:rPr>
              <w:t>3.安全文  明施工</w:t>
            </w:r>
            <w:r>
              <w:rPr>
                <w:rFonts w:hint="eastAsia" w:ascii="仿宋" w:hAnsi="仿宋" w:eastAsia="仿宋" w:cs="仿宋"/>
                <w:spacing w:val="-2"/>
                <w:lang w:eastAsia="zh-CN"/>
              </w:rPr>
              <w:t>措施</w:t>
            </w:r>
          </w:p>
          <w:p>
            <w:pPr>
              <w:pStyle w:val="28"/>
              <w:kinsoku/>
              <w:wordWrap w:val="0"/>
              <w:topLinePunct/>
              <w:autoSpaceDE/>
              <w:autoSpaceDN/>
              <w:spacing w:line="460" w:lineRule="exact"/>
              <w:ind w:right="42" w:firstLine="5"/>
              <w:jc w:val="center"/>
              <w:rPr>
                <w:rFonts w:ascii="仿宋" w:hAnsi="仿宋" w:eastAsia="仿宋" w:cs="仿宋"/>
                <w:spacing w:val="-2"/>
              </w:rPr>
            </w:pPr>
            <w:r>
              <w:rPr>
                <w:rFonts w:hint="eastAsia" w:ascii="仿宋" w:hAnsi="仿宋" w:eastAsia="仿宋" w:cs="仿宋"/>
                <w:spacing w:val="-2"/>
              </w:rPr>
              <w:t xml:space="preserve"> （</w:t>
            </w:r>
            <w:r>
              <w:rPr>
                <w:rFonts w:hint="eastAsia" w:ascii="仿宋" w:hAnsi="仿宋" w:eastAsia="仿宋" w:cs="仿宋"/>
                <w:spacing w:val="-2"/>
                <w:lang w:eastAsia="zh-CN"/>
              </w:rPr>
              <w:t>2</w:t>
            </w:r>
            <w:r>
              <w:rPr>
                <w:rFonts w:hint="eastAsia" w:ascii="仿宋" w:hAnsi="仿宋" w:eastAsia="仿宋" w:cs="仿宋"/>
                <w:spacing w:val="-2"/>
              </w:rPr>
              <w:t>分）</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0-2</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确保安全生产、文明施工的技术组织措施。根据响应程度，方案系统、完整、可操作性赋【0-2】分。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pacing w:val="-2"/>
                <w:sz w:val="24"/>
                <w:szCs w:val="24"/>
                <w:lang w:eastAsia="zh-CN"/>
              </w:rPr>
            </w:pPr>
          </w:p>
        </w:tc>
        <w:tc>
          <w:tcPr>
            <w:tcW w:w="1132" w:type="dxa"/>
            <w:vAlign w:val="center"/>
          </w:tcPr>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4.应急</w:t>
            </w:r>
          </w:p>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预案</w:t>
            </w:r>
          </w:p>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w:t>
            </w:r>
            <w:r>
              <w:rPr>
                <w:rFonts w:hint="eastAsia" w:ascii="仿宋" w:hAnsi="仿宋" w:eastAsia="仿宋" w:cs="仿宋"/>
                <w:spacing w:val="-2"/>
                <w:lang w:eastAsia="zh-CN"/>
              </w:rPr>
              <w:t>2</w:t>
            </w:r>
            <w:r>
              <w:rPr>
                <w:rFonts w:hint="eastAsia" w:ascii="仿宋" w:hAnsi="仿宋" w:eastAsia="仿宋" w:cs="仿宋"/>
                <w:spacing w:val="-2"/>
              </w:rPr>
              <w:t>分）</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0-2</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根据应对突发事件响应能力，突发事件应急处理能力（因气候原因导致花卉缺水或枯死等问题，及时浇水并更换花卉；因人为原因导致花卉枯死或缺失，及时补换措施）等。按响应程度，方案系统、完整、可操作性赋【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pacing w:val="-2"/>
                <w:sz w:val="24"/>
                <w:szCs w:val="24"/>
                <w:lang w:eastAsia="zh-CN"/>
              </w:rPr>
            </w:pPr>
          </w:p>
        </w:tc>
        <w:tc>
          <w:tcPr>
            <w:tcW w:w="1132" w:type="dxa"/>
            <w:vMerge w:val="restart"/>
            <w:tcBorders>
              <w:bottom w:val="nil"/>
            </w:tcBorders>
            <w:vAlign w:val="center"/>
          </w:tcPr>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5.花卉</w:t>
            </w:r>
          </w:p>
          <w:p>
            <w:pPr>
              <w:pStyle w:val="28"/>
              <w:kinsoku/>
              <w:wordWrap w:val="0"/>
              <w:topLinePunct/>
              <w:autoSpaceDE/>
              <w:autoSpaceDN/>
              <w:spacing w:line="460" w:lineRule="exact"/>
              <w:jc w:val="center"/>
              <w:rPr>
                <w:rFonts w:ascii="仿宋" w:hAnsi="仿宋" w:eastAsia="仿宋" w:cs="仿宋"/>
                <w:spacing w:val="-2"/>
              </w:rPr>
            </w:pPr>
            <w:r>
              <w:rPr>
                <w:rFonts w:hint="eastAsia" w:ascii="仿宋" w:hAnsi="仿宋" w:eastAsia="仿宋" w:cs="仿宋"/>
                <w:spacing w:val="-2"/>
              </w:rPr>
              <w:t>质量</w:t>
            </w:r>
          </w:p>
          <w:p>
            <w:pPr>
              <w:pStyle w:val="28"/>
              <w:kinsoku/>
              <w:wordWrap w:val="0"/>
              <w:topLinePunct/>
              <w:autoSpaceDE/>
              <w:autoSpaceDN/>
              <w:spacing w:line="460" w:lineRule="exact"/>
              <w:ind w:right="3"/>
              <w:jc w:val="center"/>
              <w:rPr>
                <w:rFonts w:ascii="仿宋" w:hAnsi="仿宋" w:eastAsia="仿宋" w:cs="仿宋"/>
                <w:spacing w:val="-2"/>
              </w:rPr>
            </w:pPr>
            <w:r>
              <w:rPr>
                <w:rFonts w:hint="eastAsia" w:ascii="仿宋" w:hAnsi="仿宋" w:eastAsia="仿宋" w:cs="仿宋"/>
                <w:spacing w:val="-2"/>
              </w:rPr>
              <w:t>（10 分）</w:t>
            </w:r>
          </w:p>
        </w:tc>
        <w:tc>
          <w:tcPr>
            <w:tcW w:w="697" w:type="dxa"/>
            <w:vAlign w:val="center"/>
          </w:tcPr>
          <w:p>
            <w:pPr>
              <w:pStyle w:val="28"/>
              <w:kinsoku/>
              <w:wordWrap w:val="0"/>
              <w:topLinePunct/>
              <w:autoSpaceDE/>
              <w:autoSpaceDN/>
              <w:spacing w:line="460" w:lineRule="exact"/>
              <w:ind w:left="53" w:leftChars="25"/>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0-3</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1.全部花卉为全基质栽培得3分，须提供栽培方式的详细说明和承诺书。根据响应程度赋【0-3】分。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0-2</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2.花卉盆具和冠幅满足：15cm 盆具花卉冠幅超过 25cm，13cm盆具花卉冠幅超过 20cm，11cm 盆具花卉冠幅超过 15cm。同时达到3种标准的得2分。须提供3种标准花卉和盆具照片以及实施标准承诺书（花卉品种不限）。根据响应程度赋【0-2】分。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rPr>
            </w:pPr>
          </w:p>
        </w:tc>
        <w:tc>
          <w:tcPr>
            <w:tcW w:w="1132"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rPr>
            </w:pP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p>
            <w:pPr>
              <w:pStyle w:val="28"/>
              <w:kinsoku/>
              <w:wordWrap w:val="0"/>
              <w:topLinePunct/>
              <w:autoSpaceDE/>
              <w:autoSpaceDN/>
              <w:spacing w:before="68" w:line="460" w:lineRule="exact"/>
              <w:ind w:left="113"/>
              <w:jc w:val="center"/>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0-5</w:t>
            </w:r>
          </w:p>
        </w:tc>
        <w:tc>
          <w:tcPr>
            <w:tcW w:w="7028" w:type="dxa"/>
            <w:vAlign w:val="center"/>
          </w:tcPr>
          <w:p>
            <w:pPr>
              <w:pStyle w:val="28"/>
              <w:kinsoku/>
              <w:wordWrap w:val="0"/>
              <w:topLinePunct/>
              <w:autoSpaceDE/>
              <w:autoSpaceDN/>
              <w:spacing w:line="460" w:lineRule="exact"/>
              <w:ind w:left="53" w:leftChars="25" w:right="-115" w:rightChars="-5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3.根据投标人提供的花卉栽培技术（包括但不限于保证花卉成活率为100%的技术、工艺以及防病虫害、风冻害等措施）的详实性、</w:t>
            </w:r>
            <w:r>
              <w:rPr>
                <w:rFonts w:hint="eastAsia" w:ascii="仿宋" w:hAnsi="仿宋" w:eastAsia="仿宋" w:cs="仿宋"/>
                <w:snapToGrid/>
                <w:color w:val="auto"/>
                <w:w w:val="90"/>
                <w:kern w:val="2"/>
                <w:lang w:eastAsia="zh-CN"/>
              </w:rPr>
              <w:t>可行性差别赋分。须提供保证成活率（100%）的承诺书，未提供承诺的不得分。</w:t>
            </w:r>
          </w:p>
          <w:p>
            <w:pPr>
              <w:pStyle w:val="28"/>
              <w:kinsoku/>
              <w:wordWrap w:val="0"/>
              <w:topLinePunct/>
              <w:autoSpaceDE/>
              <w:autoSpaceDN/>
              <w:spacing w:line="460" w:lineRule="exact"/>
              <w:ind w:left="53" w:leftChars="25" w:right="-115" w:rightChars="-5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①花卉栽培技术全面， 措施详实、具体，可行性强赋【4.1-5】分；</w:t>
            </w:r>
          </w:p>
          <w:p>
            <w:pPr>
              <w:pStyle w:val="28"/>
              <w:kinsoku/>
              <w:wordWrap w:val="0"/>
              <w:topLinePunct/>
              <w:autoSpaceDE/>
              <w:autoSpaceDN/>
              <w:spacing w:line="460" w:lineRule="exact"/>
              <w:ind w:left="53" w:leftChars="25" w:right="-115" w:rightChars="-5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②花卉栽培技术存在局部不完善，措施相对详实、具体，具有一定的可行性赋【2.1-4】分；</w:t>
            </w:r>
          </w:p>
          <w:p>
            <w:pPr>
              <w:pStyle w:val="28"/>
              <w:kinsoku/>
              <w:wordWrap w:val="0"/>
              <w:topLinePunct/>
              <w:autoSpaceDE/>
              <w:autoSpaceDN/>
              <w:spacing w:line="460" w:lineRule="exact"/>
              <w:ind w:left="53" w:leftChars="25" w:right="-115" w:rightChars="-55"/>
              <w:rPr>
                <w:rFonts w:ascii="仿宋" w:hAnsi="仿宋" w:eastAsia="仿宋" w:cs="仿宋"/>
                <w:snapToGrid/>
                <w:color w:val="auto"/>
                <w:kern w:val="2"/>
                <w:lang w:eastAsia="zh-CN"/>
              </w:rPr>
            </w:pPr>
            <w:r>
              <w:rPr>
                <w:rFonts w:hint="eastAsia" w:ascii="仿宋" w:hAnsi="仿宋" w:eastAsia="仿宋" w:cs="仿宋"/>
                <w:snapToGrid/>
                <w:color w:val="auto"/>
                <w:kern w:val="2"/>
                <w:lang w:eastAsia="zh-CN"/>
              </w:rPr>
              <w:t>③花卉栽培技术存在较大较多的漏项，措施简陋，可行性差赋【0-2】分。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restart"/>
            <w:tcBorders>
              <w:top w:val="single" w:color="000000" w:sz="4" w:space="0"/>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tcBorders>
              <w:top w:val="single" w:color="000000" w:sz="4" w:space="0"/>
            </w:tcBorders>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6.养护实</w:t>
            </w:r>
          </w:p>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施方案</w:t>
            </w:r>
          </w:p>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（7分）</w:t>
            </w:r>
          </w:p>
        </w:tc>
        <w:tc>
          <w:tcPr>
            <w:tcW w:w="697" w:type="dxa"/>
            <w:tcBorders>
              <w:top w:val="single" w:color="000000" w:sz="4" w:space="0"/>
            </w:tcBorders>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0-7</w:t>
            </w:r>
          </w:p>
        </w:tc>
        <w:tc>
          <w:tcPr>
            <w:tcW w:w="7028" w:type="dxa"/>
            <w:tcBorders>
              <w:top w:val="single" w:color="000000" w:sz="4" w:space="0"/>
            </w:tcBorders>
            <w:vAlign w:val="center"/>
          </w:tcPr>
          <w:p>
            <w:pPr>
              <w:pStyle w:val="28"/>
              <w:kinsoku/>
              <w:wordWrap w:val="0"/>
              <w:topLinePunct/>
              <w:autoSpaceDE/>
              <w:autoSpaceDN/>
              <w:spacing w:line="460" w:lineRule="exact"/>
              <w:ind w:left="53" w:leftChars="25"/>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根据投标人提供的养护方案、花卉更换措施和撤换后所产生的废品的环保解决方案（包括但不限于人员配备、养护内容、流程等）的合理性、可行性、实用性。按响应程度，方案系统、完整、可操作性强赋【4.1-7】分；方案基本满足服务要求赋【1.1-4】分；方案不切合本项目服务要求、不易执行赋【0-1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restart"/>
            <w:tcBorders>
              <w:bottom w:val="nil"/>
            </w:tcBorders>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7.苗圃面 积及花卉 的品种、 来源及质</w:t>
            </w:r>
          </w:p>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量保障</w:t>
            </w:r>
          </w:p>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（14 分）</w:t>
            </w: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0-6</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1.投标人拥有自有产权花卉生产基地面积一标段达到30亩，二标段达到15亩 的 得2分，每增加 10亩加1分，本项最高6分。须提供2023年（7月之前）及2022年花卉生产基地的相关证明资料（包括花卉生产基地面积证明，自有产权土地证书或租用土地的租用合同、交付租金发票及银行转账单凭据，现状照片，卫星图片截图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continue"/>
            <w:tcBorders>
              <w:top w:val="nil"/>
              <w:bottom w:val="nil"/>
            </w:tcBorders>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0-</w:t>
            </w:r>
            <w:bookmarkStart w:id="68" w:name="_GoBack"/>
            <w:bookmarkEnd w:id="68"/>
            <w:r>
              <w:rPr>
                <w:rFonts w:hint="eastAsia" w:ascii="仿宋" w:hAnsi="仿宋" w:eastAsia="仿宋" w:cs="仿宋"/>
                <w:snapToGrid/>
                <w:color w:val="auto"/>
                <w:w w:val="90"/>
                <w:kern w:val="2"/>
                <w:lang w:eastAsia="zh-CN"/>
              </w:rPr>
              <w:t>4</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2.投标人自有产权花卉生产基地现有花卉品种和数量，满足施工图纸第一次摆放品种和数量，数量达到30万盆得2分，每增加10万盆加1分，本项最高4分。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continue"/>
            <w:tcBorders>
              <w:top w:val="nil"/>
              <w:bottom w:val="nil"/>
            </w:tcBorders>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p>
        </w:tc>
        <w:tc>
          <w:tcPr>
            <w:tcW w:w="697" w:type="dxa"/>
            <w:vAlign w:val="center"/>
          </w:tcPr>
          <w:p>
            <w:pPr>
              <w:pStyle w:val="28"/>
              <w:kinsoku/>
              <w:wordWrap w:val="0"/>
              <w:topLinePunct/>
              <w:autoSpaceDE/>
              <w:autoSpaceDN/>
              <w:spacing w:line="460" w:lineRule="exact"/>
              <w:jc w:val="center"/>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0-4</w:t>
            </w:r>
          </w:p>
        </w:tc>
        <w:tc>
          <w:tcPr>
            <w:tcW w:w="7028" w:type="dxa"/>
            <w:vAlign w:val="center"/>
          </w:tcPr>
          <w:p>
            <w:pPr>
              <w:pStyle w:val="28"/>
              <w:kinsoku/>
              <w:wordWrap w:val="0"/>
              <w:topLinePunct/>
              <w:autoSpaceDE/>
              <w:autoSpaceDN/>
              <w:spacing w:line="460" w:lineRule="exact"/>
              <w:ind w:left="53" w:leftChars="25"/>
              <w:rPr>
                <w:rFonts w:ascii="仿宋" w:hAnsi="仿宋" w:eastAsia="仿宋" w:cs="仿宋"/>
                <w:snapToGrid/>
                <w:color w:val="auto"/>
                <w:w w:val="90"/>
                <w:kern w:val="2"/>
                <w:lang w:eastAsia="zh-CN"/>
              </w:rPr>
            </w:pPr>
            <w:r>
              <w:rPr>
                <w:rFonts w:hint="eastAsia" w:ascii="仿宋" w:hAnsi="仿宋" w:eastAsia="仿宋" w:cs="仿宋"/>
                <w:snapToGrid/>
                <w:color w:val="auto"/>
                <w:w w:val="90"/>
                <w:kern w:val="2"/>
                <w:lang w:eastAsia="zh-CN"/>
              </w:rPr>
              <w:t>3.投标人自有产权花卉生产基地花卉培育周期满足一年7次摆放及养护更换、供应计划（含运送）及质量保障措施等对本项目的响应程度和可行性赋分，本项最高4分。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restart"/>
            <w:tcBorders>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z w:val="24"/>
                <w:szCs w:val="24"/>
                <w:lang w:eastAsia="zh-CN"/>
              </w:rPr>
            </w:pP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商</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务</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履</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约</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能</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力</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响</w:t>
            </w:r>
          </w:p>
          <w:p>
            <w:pPr>
              <w:pStyle w:val="28"/>
              <w:kinsoku/>
              <w:wordWrap w:val="0"/>
              <w:topLinePunct/>
              <w:autoSpaceDE/>
              <w:autoSpaceDN/>
              <w:spacing w:before="68" w:line="460" w:lineRule="exact"/>
              <w:ind w:left="169"/>
              <w:jc w:val="center"/>
              <w:rPr>
                <w:rFonts w:ascii="仿宋" w:hAnsi="仿宋" w:eastAsia="仿宋" w:cs="仿宋"/>
                <w:spacing w:val="-2"/>
                <w:lang w:eastAsia="zh-CN"/>
              </w:rPr>
            </w:pPr>
            <w:r>
              <w:rPr>
                <w:rFonts w:hint="eastAsia" w:ascii="仿宋" w:hAnsi="仿宋" w:eastAsia="仿宋" w:cs="仿宋"/>
                <w:spacing w:val="-2"/>
                <w:lang w:eastAsia="zh-CN"/>
              </w:rPr>
              <w:t>应</w:t>
            </w:r>
          </w:p>
          <w:p>
            <w:pPr>
              <w:pStyle w:val="28"/>
              <w:kinsoku/>
              <w:wordWrap w:val="0"/>
              <w:topLinePunct/>
              <w:autoSpaceDE/>
              <w:autoSpaceDN/>
              <w:spacing w:before="68" w:line="460" w:lineRule="exact"/>
              <w:ind w:left="169"/>
              <w:jc w:val="center"/>
              <w:rPr>
                <w:rFonts w:ascii="仿宋" w:hAnsi="仿宋" w:eastAsia="仿宋" w:cs="仿宋"/>
              </w:rPr>
            </w:pPr>
            <w:r>
              <w:rPr>
                <w:rFonts w:hint="eastAsia" w:ascii="仿宋" w:hAnsi="仿宋" w:eastAsia="仿宋" w:cs="仿宋"/>
                <w:spacing w:val="-2"/>
                <w:lang w:eastAsia="zh-CN"/>
              </w:rPr>
              <w:t>20%</w:t>
            </w:r>
          </w:p>
        </w:tc>
        <w:tc>
          <w:tcPr>
            <w:tcW w:w="1132"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业绩</w:t>
            </w: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（9 分）</w:t>
            </w: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0-9</w:t>
            </w:r>
          </w:p>
        </w:tc>
        <w:tc>
          <w:tcPr>
            <w:tcW w:w="7028" w:type="dxa"/>
            <w:vAlign w:val="center"/>
          </w:tcPr>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投标人近三年（2020年 1 月 1 日至今） 类似项目的业绩（9分）：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1.单项合同额≥500 万元，每提供1份得3分；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2.500 万元＞单项合同额≥300 万元，每提供1份得2分；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3.300 万元＞单项合同额≥200 万元，每提供1份得1分；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4.单项合同额小于 200 万元的不得分。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评审依据：须提供合同和中标通知书复印件加盖公章，未提供或不全的该业绩不得分，若提供虚假材料的按无效文件处理。时间以合同签订时间或中标通知书时间为准。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restart"/>
            <w:tcBorders>
              <w:bottom w:val="nil"/>
            </w:tcBorders>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项目人员</w:t>
            </w: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组成</w:t>
            </w: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（6 分）</w:t>
            </w: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0-2</w:t>
            </w:r>
          </w:p>
        </w:tc>
        <w:tc>
          <w:tcPr>
            <w:tcW w:w="7028" w:type="dxa"/>
            <w:vAlign w:val="center"/>
          </w:tcPr>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1.项目经理近三年（2019 年 1 月 1 日至今）具有类似项目业绩1个得1分，最高得</w:t>
            </w:r>
            <w:r>
              <w:rPr>
                <w:rFonts w:hint="eastAsia" w:ascii="仿宋" w:hAnsi="仿宋" w:eastAsia="仿宋" w:cs="仿宋"/>
                <w:snapToGrid/>
                <w:color w:val="auto"/>
                <w:w w:val="90"/>
                <w:kern w:val="2"/>
                <w:sz w:val="24"/>
                <w:szCs w:val="24"/>
                <w:highlight w:val="none"/>
                <w:lang w:eastAsia="zh-CN"/>
              </w:rPr>
              <w:t>2分，（以合同和中标通知书复印件加盖公章，且合同或中标通知书中能直接显示项目经理名字）。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0-2</w:t>
            </w:r>
          </w:p>
        </w:tc>
        <w:tc>
          <w:tcPr>
            <w:tcW w:w="7028" w:type="dxa"/>
            <w:vAlign w:val="center"/>
          </w:tcPr>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2.提供 1 名绿化景观设计师（中级以上职称、园林景观专业类）得1分，最高得2 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（需提供身份证、学历证、职称证和近3个月内本单位社保缴纳证明复印件）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bottom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Merge w:val="continue"/>
            <w:tcBorders>
              <w:top w:val="nil"/>
            </w:tcBorders>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0-2</w:t>
            </w:r>
          </w:p>
        </w:tc>
        <w:tc>
          <w:tcPr>
            <w:tcW w:w="7028" w:type="dxa"/>
            <w:vAlign w:val="center"/>
          </w:tcPr>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3.拟投入本项目现场管理人员和技术人员具备园林景观专业类中级及以上职称 1 名得1分，最高2分。</w:t>
            </w:r>
          </w:p>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（需提供身份证、学历证、职称证和近3个月内本单位社保缴纳证明复印件）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540" w:type="dxa"/>
            <w:vMerge w:val="continue"/>
            <w:tcBorders>
              <w:top w:val="nil"/>
            </w:tcBorders>
            <w:vAlign w:val="center"/>
          </w:tcPr>
          <w:p>
            <w:pPr>
              <w:kinsoku/>
              <w:wordWrap w:val="0"/>
              <w:topLinePunct/>
              <w:autoSpaceDE/>
              <w:autoSpaceDN/>
              <w:spacing w:line="460" w:lineRule="exact"/>
              <w:jc w:val="center"/>
              <w:rPr>
                <w:rFonts w:ascii="仿宋" w:hAnsi="仿宋" w:eastAsia="仿宋" w:cs="仿宋"/>
                <w:sz w:val="24"/>
                <w:szCs w:val="24"/>
                <w:lang w:eastAsia="zh-CN"/>
              </w:rPr>
            </w:pPr>
          </w:p>
        </w:tc>
        <w:tc>
          <w:tcPr>
            <w:tcW w:w="1132"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服务承诺</w:t>
            </w: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及合理化</w:t>
            </w:r>
          </w:p>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建议</w:t>
            </w:r>
          </w:p>
          <w:p>
            <w:pPr>
              <w:kinsoku/>
              <w:wordWrap w:val="0"/>
              <w:topLinePunct/>
              <w:autoSpaceDE/>
              <w:autoSpaceDN/>
              <w:spacing w:line="460" w:lineRule="exact"/>
              <w:jc w:val="center"/>
              <w:rPr>
                <w:rFonts w:ascii="仿宋" w:hAnsi="仿宋" w:eastAsia="仿宋" w:cs="仿宋"/>
                <w:sz w:val="24"/>
                <w:szCs w:val="24"/>
                <w:lang w:eastAsia="zh-CN"/>
              </w:rPr>
            </w:pPr>
            <w:r>
              <w:rPr>
                <w:rFonts w:hint="eastAsia" w:ascii="仿宋" w:hAnsi="仿宋" w:eastAsia="仿宋" w:cs="仿宋"/>
                <w:snapToGrid/>
                <w:color w:val="auto"/>
                <w:kern w:val="2"/>
                <w:sz w:val="24"/>
                <w:szCs w:val="24"/>
                <w:lang w:eastAsia="zh-CN"/>
              </w:rPr>
              <w:t>（5分）</w:t>
            </w:r>
          </w:p>
        </w:tc>
        <w:tc>
          <w:tcPr>
            <w:tcW w:w="697" w:type="dxa"/>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0-5</w:t>
            </w:r>
          </w:p>
        </w:tc>
        <w:tc>
          <w:tcPr>
            <w:tcW w:w="7028" w:type="dxa"/>
            <w:vAlign w:val="center"/>
          </w:tcPr>
          <w:p>
            <w:pPr>
              <w:kinsoku/>
              <w:wordWrap w:val="0"/>
              <w:topLinePunct/>
              <w:autoSpaceDE/>
              <w:autoSpaceDN/>
              <w:spacing w:line="460" w:lineRule="exact"/>
              <w:ind w:left="53" w:leftChars="25"/>
              <w:rPr>
                <w:rFonts w:ascii="仿宋" w:hAnsi="仿宋" w:eastAsia="仿宋" w:cs="仿宋"/>
                <w:snapToGrid/>
                <w:color w:val="auto"/>
                <w:w w:val="90"/>
                <w:kern w:val="2"/>
                <w:sz w:val="24"/>
                <w:szCs w:val="24"/>
                <w:lang w:eastAsia="zh-CN"/>
              </w:rPr>
            </w:pPr>
            <w:r>
              <w:rPr>
                <w:rFonts w:hint="eastAsia" w:ascii="仿宋" w:hAnsi="仿宋" w:eastAsia="仿宋" w:cs="仿宋"/>
                <w:snapToGrid/>
                <w:color w:val="auto"/>
                <w:w w:val="90"/>
                <w:kern w:val="2"/>
                <w:sz w:val="24"/>
                <w:szCs w:val="24"/>
                <w:lang w:eastAsia="zh-CN"/>
              </w:rPr>
              <w:t>按响应程度内容完整，描述清晰，且能针对性满足项目需求的赋【3.1-5】分；内容较完整，描述简单，可行性一般，基本满足项目需要的赋【2.1-3】分；内容笼统，描述简单，可行性不强，需要优化后才能满足项目需要的赋【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672" w:type="dxa"/>
            <w:gridSpan w:val="2"/>
            <w:tcBorders>
              <w:top w:val="single" w:color="000000" w:sz="4" w:space="0"/>
            </w:tcBorders>
            <w:vAlign w:val="center"/>
          </w:tcPr>
          <w:p>
            <w:pPr>
              <w:kinsoku/>
              <w:wordWrap w:val="0"/>
              <w:topLinePunct/>
              <w:autoSpaceDE/>
              <w:autoSpaceDN/>
              <w:spacing w:line="460" w:lineRule="exact"/>
              <w:jc w:val="center"/>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备注</w:t>
            </w:r>
          </w:p>
        </w:tc>
        <w:tc>
          <w:tcPr>
            <w:tcW w:w="7725" w:type="dxa"/>
            <w:gridSpan w:val="2"/>
            <w:tcBorders>
              <w:top w:val="single" w:color="000000" w:sz="4" w:space="0"/>
            </w:tcBorders>
            <w:vAlign w:val="center"/>
          </w:tcPr>
          <w:p>
            <w:pPr>
              <w:kinsoku/>
              <w:wordWrap w:val="0"/>
              <w:topLinePunct/>
              <w:autoSpaceDE/>
              <w:autoSpaceDN/>
              <w:spacing w:line="460" w:lineRule="exact"/>
              <w:ind w:left="53" w:leftChars="25"/>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1.以上所有项未提供或严重错误赋 0 分。</w:t>
            </w:r>
          </w:p>
          <w:p>
            <w:pPr>
              <w:kinsoku/>
              <w:wordWrap w:val="0"/>
              <w:topLinePunct/>
              <w:autoSpaceDE/>
              <w:autoSpaceDN/>
              <w:spacing w:line="460" w:lineRule="exact"/>
              <w:ind w:left="53" w:leftChars="25"/>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2.评标委员会成员必须按照本评审要素据实打分， 各类数字计算均按“四舍五入”保留小数点后两位。</w:t>
            </w:r>
          </w:p>
          <w:p>
            <w:pPr>
              <w:kinsoku/>
              <w:wordWrap w:val="0"/>
              <w:topLinePunct/>
              <w:autoSpaceDE/>
              <w:autoSpaceDN/>
              <w:spacing w:line="460" w:lineRule="exact"/>
              <w:ind w:left="53" w:leftChars="25"/>
              <w:rPr>
                <w:rFonts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3.本表分值区间符号：“［”、“］”包含本数；“（”、“）”不包含本数。</w:t>
            </w:r>
          </w:p>
        </w:tc>
      </w:tr>
    </w:tbl>
    <w:p>
      <w:pPr>
        <w:kinsoku/>
        <w:wordWrap w:val="0"/>
        <w:topLinePunct/>
        <w:autoSpaceDE/>
        <w:autoSpaceDN/>
        <w:spacing w:line="331" w:lineRule="auto"/>
        <w:rPr>
          <w:rFonts w:ascii="仿宋" w:hAnsi="仿宋" w:eastAsia="仿宋" w:cs="仿宋"/>
          <w:lang w:eastAsia="zh-CN"/>
        </w:rPr>
      </w:pPr>
    </w:p>
    <w:p>
      <w:pPr>
        <w:pStyle w:val="6"/>
        <w:kinsoku/>
        <w:wordWrap w:val="0"/>
        <w:topLinePunct/>
        <w:autoSpaceDE/>
        <w:autoSpaceDN/>
        <w:spacing w:line="360" w:lineRule="auto"/>
        <w:ind w:firstLine="482" w:firstLineChars="200"/>
        <w:rPr>
          <w:rFonts w:ascii="仿宋" w:hAnsi="仿宋" w:eastAsia="仿宋" w:cs="仿宋"/>
          <w:sz w:val="21"/>
          <w:lang w:eastAsia="zh-CN"/>
        </w:rPr>
      </w:pPr>
      <w:r>
        <w:rPr>
          <w:rFonts w:hint="eastAsia" w:ascii="仿宋_GB2312" w:eastAsia="仿宋_GB2312" w:cs="Times New Roman"/>
          <w:b/>
          <w:bCs/>
          <w:snapToGrid/>
          <w:color w:val="auto"/>
          <w:kern w:val="2"/>
          <w:sz w:val="24"/>
          <w:szCs w:val="24"/>
          <w:lang w:eastAsia="zh-CN"/>
        </w:rPr>
        <w:t>4、推荐中标候选人</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评标委员会根据综合评分情况，按照评审后得分由高到低顺序推荐中标候选人。得分 相同的，按投标报价由低到高顺序排列。得分且投标报价相同的并列。投标文件满足招标文件全部实质性要求，且按照评审因素的量化指标评审得分最高的供应商为排名第一的中标候选人。</w:t>
      </w:r>
    </w:p>
    <w:p>
      <w:pPr>
        <w:pStyle w:val="6"/>
        <w:kinsoku/>
        <w:wordWrap w:val="0"/>
        <w:topLinePunct/>
        <w:autoSpaceDE/>
        <w:autoSpaceDN/>
        <w:spacing w:line="360" w:lineRule="auto"/>
        <w:ind w:firstLine="482" w:firstLineChars="200"/>
        <w:rPr>
          <w:rFonts w:ascii="仿宋" w:hAnsi="仿宋" w:eastAsia="仿宋" w:cs="仿宋"/>
          <w:sz w:val="21"/>
          <w:lang w:eastAsia="zh-CN"/>
        </w:rPr>
      </w:pPr>
      <w:r>
        <w:rPr>
          <w:rFonts w:hint="eastAsia" w:ascii="仿宋_GB2312" w:eastAsia="仿宋_GB2312" w:cs="Times New Roman"/>
          <w:b/>
          <w:bCs/>
          <w:snapToGrid/>
          <w:color w:val="auto"/>
          <w:kern w:val="2"/>
          <w:sz w:val="24"/>
          <w:szCs w:val="24"/>
          <w:lang w:eastAsia="zh-CN"/>
        </w:rPr>
        <w:t>5、编写评审报告</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评审报告是评标委员会根据全体评标成员签字的原始评标记录和评标结果编写的报告，其主要内容包括：</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（1）招标公告刊登的媒体名称、开标日期和地点；</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（2）投标供应商名单和评标委员会成员名单；</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（3）评标方法；</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（4）开标记录和评标情况及说明，包括投标无效供应商名单及原因；</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（5）评标结果，确定的中标候选人名单或者经采购人委托直接确定的中标供应商；</w:t>
      </w:r>
    </w:p>
    <w:p>
      <w:pPr>
        <w:pStyle w:val="6"/>
        <w:kinsoku/>
        <w:wordWrap w:val="0"/>
        <w:topLinePunct/>
        <w:autoSpaceDE/>
        <w:autoSpaceDN/>
        <w:spacing w:before="78" w:line="385" w:lineRule="auto"/>
        <w:ind w:left="122" w:right="518" w:firstLine="479"/>
        <w:jc w:val="both"/>
        <w:rPr>
          <w:rFonts w:ascii="仿宋" w:hAnsi="仿宋" w:eastAsia="仿宋" w:cs="仿宋"/>
          <w:sz w:val="21"/>
          <w:lang w:eastAsia="zh-CN"/>
        </w:rPr>
      </w:pPr>
      <w:r>
        <w:rPr>
          <w:rFonts w:hint="eastAsia" w:ascii="仿宋_GB2312" w:eastAsia="仿宋_GB2312" w:cs="Times New Roman"/>
          <w:snapToGrid/>
          <w:color w:val="auto"/>
          <w:kern w:val="2"/>
          <w:sz w:val="24"/>
          <w:szCs w:val="24"/>
          <w:lang w:eastAsia="zh-CN"/>
        </w:rPr>
        <w:t>（6）其他需要说明的情况，包括评标过程中投标供应商根据评标委员会要求进行的澄清、说明或者补正，评标委员会成员的更换等。评标委员会成员应当在评标报告中签字确认，对评标过程和结果有不同意见的，应当 在评标报告中写明并说明理由。签字但未写明不同意见或者未说明理由的，视同无意见。拒不签字又未另行书面说明其不同意见和理由的，视同同意评标结果。</w:t>
      </w:r>
    </w:p>
    <w:p>
      <w:pPr>
        <w:pStyle w:val="6"/>
        <w:kinsoku/>
        <w:wordWrap w:val="0"/>
        <w:topLinePunct/>
        <w:autoSpaceDE/>
        <w:autoSpaceDN/>
        <w:spacing w:line="360" w:lineRule="auto"/>
        <w:ind w:firstLine="482" w:firstLineChars="200"/>
        <w:rPr>
          <w:rFonts w:ascii="仿宋_GB2312" w:eastAsia="仿宋_GB2312" w:cs="Times New Roman"/>
          <w:b/>
          <w:bCs/>
          <w:snapToGrid/>
          <w:color w:val="auto"/>
          <w:kern w:val="2"/>
          <w:sz w:val="24"/>
          <w:szCs w:val="24"/>
          <w:lang w:eastAsia="zh-CN"/>
        </w:rPr>
      </w:pPr>
      <w:bookmarkStart w:id="30" w:name="_Toc3003"/>
      <w:r>
        <w:rPr>
          <w:rFonts w:hint="eastAsia" w:ascii="仿宋_GB2312" w:eastAsia="仿宋_GB2312" w:cs="Times New Roman"/>
          <w:b/>
          <w:bCs/>
          <w:snapToGrid/>
          <w:color w:val="auto"/>
          <w:kern w:val="2"/>
          <w:sz w:val="24"/>
          <w:szCs w:val="24"/>
          <w:lang w:eastAsia="zh-CN"/>
        </w:rPr>
        <w:t>三、评标争议处理原则</w:t>
      </w:r>
      <w:bookmarkEnd w:id="30"/>
    </w:p>
    <w:p>
      <w:pPr>
        <w:pStyle w:val="6"/>
        <w:kinsoku/>
        <w:wordWrap w:val="0"/>
        <w:topLinePunct/>
        <w:autoSpaceDE/>
        <w:autoSpaceDN/>
        <w:spacing w:before="78" w:line="385" w:lineRule="auto"/>
        <w:ind w:left="122" w:right="518" w:firstLine="479"/>
        <w:jc w:val="both"/>
        <w:rPr>
          <w:rFonts w:ascii="仿宋" w:hAnsi="仿宋" w:eastAsia="仿宋" w:cs="仿宋"/>
          <w:sz w:val="21"/>
          <w:lang w:eastAsia="zh-CN"/>
        </w:rPr>
      </w:pPr>
      <w:r>
        <w:rPr>
          <w:rFonts w:hint="eastAsia" w:ascii="仿宋_GB2312" w:eastAsia="仿宋_GB2312" w:cs="Times New Roman"/>
          <w:snapToGrid/>
          <w:color w:val="auto"/>
          <w:kern w:val="2"/>
          <w:sz w:val="24"/>
          <w:szCs w:val="24"/>
          <w:lang w:eastAsia="zh-CN"/>
        </w:rPr>
        <w:t>评标委员会在评审过程中，对投标文件符合性审查、对投标人投标文件做无效投标处理及其他需要共同认定的事项存在争议的，应当以少数服从多数的原则做出结论，但不得</w:t>
      </w:r>
      <w:r>
        <w:rPr>
          <w:rFonts w:hint="eastAsia" w:ascii="仿宋" w:hAnsi="仿宋" w:eastAsia="仿宋" w:cs="仿宋"/>
          <w:spacing w:val="1"/>
          <w:sz w:val="24"/>
          <w:szCs w:val="24"/>
          <w:lang w:eastAsia="zh-CN"/>
        </w:rPr>
        <w:t>违反法律法规和招标文件的规定。有不同意见的评标委员会成员认为认定过程和结果不符合法律法规或者招标文件规定的，应当及时向采购人书面反映，采购人收到书面反映后，</w:t>
      </w:r>
      <w:r>
        <w:rPr>
          <w:rFonts w:hint="eastAsia" w:ascii="仿宋" w:hAnsi="仿宋" w:eastAsia="仿宋" w:cs="仿宋"/>
          <w:spacing w:val="-3"/>
          <w:sz w:val="24"/>
          <w:szCs w:val="24"/>
          <w:lang w:eastAsia="zh-CN"/>
        </w:rPr>
        <w:t>应当及时向同级财政部门报告依法处理。</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bookmarkStart w:id="31" w:name="_Toc5297"/>
      <w:r>
        <w:rPr>
          <w:rFonts w:hint="eastAsia" w:ascii="仿宋_GB2312" w:eastAsia="仿宋_GB2312" w:cs="Times New Roman"/>
          <w:b/>
          <w:bCs/>
          <w:snapToGrid/>
          <w:color w:val="auto"/>
          <w:kern w:val="2"/>
          <w:sz w:val="24"/>
          <w:szCs w:val="24"/>
          <w:lang w:eastAsia="zh-CN"/>
        </w:rPr>
        <w:t>四、评审现场人员的保密责任</w:t>
      </w:r>
      <w:bookmarkEnd w:id="31"/>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在采购结果确定前，采购人、采购代理机构对评审委员会名单负有保密责任。评审委 员会成员、采购人和集中采购代理机构工作人员、相关监督人员等与评审工作有关的人员，对评审情况以及在评审过程中获悉的国家秘密、商业秘密负有保密责任。</w:t>
      </w:r>
    </w:p>
    <w:p>
      <w:pPr>
        <w:pStyle w:val="6"/>
        <w:kinsoku/>
        <w:wordWrap w:val="0"/>
        <w:topLinePunct/>
        <w:autoSpaceDE/>
        <w:autoSpaceDN/>
        <w:spacing w:line="360" w:lineRule="auto"/>
        <w:ind w:firstLine="241" w:firstLineChars="100"/>
        <w:rPr>
          <w:rFonts w:ascii="仿宋_GB2312" w:eastAsia="仿宋_GB2312" w:cs="Times New Roman"/>
          <w:b/>
          <w:bCs/>
          <w:snapToGrid/>
          <w:color w:val="auto"/>
          <w:kern w:val="2"/>
          <w:sz w:val="24"/>
          <w:szCs w:val="24"/>
          <w:lang w:eastAsia="zh-CN"/>
        </w:rPr>
      </w:pPr>
      <w:bookmarkStart w:id="32" w:name="_Toc25296"/>
      <w:r>
        <w:rPr>
          <w:rFonts w:hint="eastAsia" w:ascii="仿宋_GB2312" w:eastAsia="仿宋_GB2312" w:cs="Times New Roman"/>
          <w:b/>
          <w:bCs/>
          <w:snapToGrid/>
          <w:color w:val="auto"/>
          <w:kern w:val="2"/>
          <w:sz w:val="24"/>
          <w:szCs w:val="24"/>
          <w:lang w:eastAsia="zh-CN"/>
        </w:rPr>
        <w:t>五、视同供应商串通投标的情形， 其投标无效</w:t>
      </w:r>
      <w:bookmarkEnd w:id="32"/>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1. 不同供应商的投标文件由同一单位或者个人编制；</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2. 不同供应商委托同一单位或者个人办理投标事宜；</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3. 不同供应商的投标文件载明的项目管理成员或者联系人员为同一人；</w:t>
      </w:r>
    </w:p>
    <w:p>
      <w:pPr>
        <w:pStyle w:val="6"/>
        <w:kinsoku/>
        <w:wordWrap w:val="0"/>
        <w:topLinePunct/>
        <w:autoSpaceDE/>
        <w:autoSpaceDN/>
        <w:spacing w:before="78" w:line="385" w:lineRule="auto"/>
        <w:ind w:left="122" w:right="518" w:firstLine="479"/>
        <w:jc w:val="both"/>
        <w:rPr>
          <w:rFonts w:ascii="仿宋_GB2312" w:eastAsia="仿宋_GB2312" w:cs="Times New Roman"/>
          <w:snapToGrid/>
          <w:color w:val="auto"/>
          <w:kern w:val="2"/>
          <w:sz w:val="24"/>
          <w:szCs w:val="24"/>
          <w:lang w:eastAsia="zh-CN"/>
        </w:rPr>
      </w:pPr>
      <w:r>
        <w:rPr>
          <w:rFonts w:hint="eastAsia" w:ascii="仿宋_GB2312" w:eastAsia="仿宋_GB2312" w:cs="Times New Roman"/>
          <w:snapToGrid/>
          <w:color w:val="auto"/>
          <w:kern w:val="2"/>
          <w:sz w:val="24"/>
          <w:szCs w:val="24"/>
          <w:lang w:eastAsia="zh-CN"/>
        </w:rPr>
        <w:t>4. 不同供应商的投标文件异常一致或者投标报价呈规律性差异；</w:t>
      </w:r>
    </w:p>
    <w:p>
      <w:pPr>
        <w:kinsoku/>
        <w:wordWrap w:val="0"/>
        <w:topLinePunct/>
        <w:autoSpaceDE/>
        <w:autoSpaceDN/>
        <w:spacing w:line="246" w:lineRule="auto"/>
        <w:rPr>
          <w:rFonts w:ascii="仿宋" w:hAnsi="仿宋" w:eastAsia="仿宋" w:cs="仿宋"/>
          <w:lang w:eastAsia="zh-CN"/>
        </w:rPr>
      </w:pPr>
    </w:p>
    <w:p>
      <w:pPr>
        <w:pStyle w:val="6"/>
        <w:kinsoku/>
        <w:wordWrap w:val="0"/>
        <w:topLinePunct/>
        <w:autoSpaceDE/>
        <w:autoSpaceDN/>
        <w:spacing w:before="140" w:line="223" w:lineRule="auto"/>
        <w:ind w:left="2986"/>
        <w:rPr>
          <w:rFonts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pPr>
      <w:bookmarkStart w:id="33" w:name="_Toc411"/>
    </w:p>
    <w:p>
      <w:pPr>
        <w:kinsoku/>
        <w:wordWrap w:val="0"/>
        <w:topLinePunct/>
        <w:autoSpaceDE/>
        <w:autoSpaceDN/>
        <w:adjustRightInd/>
        <w:snapToGrid/>
        <w:textAlignment w:val="auto"/>
        <w:rPr>
          <w:rStyle w:val="30"/>
          <w:rFonts w:ascii="仿宋_GB2312" w:hAnsi="仿宋_GB2312" w:eastAsia="仿宋_GB2312" w:cs="仿宋_GB2312"/>
          <w:snapToGrid/>
          <w:color w:val="auto"/>
          <w:szCs w:val="32"/>
          <w:lang w:eastAsia="zh-CN"/>
        </w:rPr>
      </w:pPr>
      <w:r>
        <w:rPr>
          <w:rStyle w:val="30"/>
          <w:rFonts w:ascii="仿宋_GB2312" w:hAnsi="仿宋_GB2312" w:eastAsia="仿宋_GB2312" w:cs="仿宋_GB2312"/>
          <w:snapToGrid/>
          <w:color w:val="auto"/>
          <w:szCs w:val="32"/>
          <w:lang w:eastAsia="zh-CN"/>
        </w:rPr>
        <w:br w:type="page"/>
      </w:r>
    </w:p>
    <w:p>
      <w:pPr>
        <w:pStyle w:val="6"/>
        <w:numPr>
          <w:ilvl w:val="0"/>
          <w:numId w:val="7"/>
        </w:numPr>
        <w:kinsoku/>
        <w:wordWrap w:val="0"/>
        <w:topLinePunct/>
        <w:autoSpaceDE/>
        <w:autoSpaceDN/>
        <w:spacing w:before="140" w:line="223" w:lineRule="auto"/>
        <w:ind w:left="2986"/>
        <w:outlineLvl w:val="0"/>
        <w:rPr>
          <w:rStyle w:val="30"/>
          <w:rFonts w:ascii="仿宋_GB2312" w:hAnsi="仿宋_GB2312" w:eastAsia="仿宋_GB2312" w:cs="仿宋_GB2312"/>
          <w:snapToGrid/>
          <w:color w:val="auto"/>
          <w:szCs w:val="32"/>
          <w:lang w:eastAsia="zh-CN"/>
        </w:rPr>
      </w:pPr>
      <w:r>
        <w:rPr>
          <w:rStyle w:val="30"/>
          <w:rFonts w:hint="eastAsia" w:ascii="仿宋_GB2312" w:hAnsi="仿宋_GB2312" w:eastAsia="仿宋_GB2312" w:cs="仿宋_GB2312"/>
          <w:snapToGrid/>
          <w:color w:val="auto"/>
          <w:szCs w:val="32"/>
          <w:lang w:eastAsia="zh-CN"/>
        </w:rPr>
        <w:t xml:space="preserve"> </w:t>
      </w:r>
      <w:bookmarkStart w:id="34" w:name="_Toc1914"/>
      <w:r>
        <w:rPr>
          <w:rStyle w:val="30"/>
          <w:rFonts w:hint="eastAsia" w:ascii="仿宋_GB2312" w:hAnsi="仿宋_GB2312" w:eastAsia="仿宋_GB2312" w:cs="仿宋_GB2312"/>
          <w:snapToGrid/>
          <w:color w:val="auto"/>
          <w:szCs w:val="32"/>
          <w:lang w:eastAsia="zh-CN"/>
        </w:rPr>
        <w:t>合同文本</w:t>
      </w:r>
      <w:bookmarkEnd w:id="33"/>
      <w:bookmarkEnd w:id="34"/>
    </w:p>
    <w:p>
      <w:pPr>
        <w:pStyle w:val="6"/>
        <w:kinsoku/>
        <w:wordWrap w:val="0"/>
        <w:topLinePunct/>
        <w:autoSpaceDE/>
        <w:autoSpaceDN/>
        <w:spacing w:before="140" w:line="223" w:lineRule="auto"/>
        <w:jc w:val="center"/>
        <w:rPr>
          <w:rStyle w:val="30"/>
          <w:rFonts w:ascii="仿宋_GB2312" w:hAnsi="仿宋_GB2312" w:eastAsia="仿宋_GB2312" w:cs="仿宋_GB2312"/>
          <w:snapToGrid/>
          <w:color w:val="auto"/>
          <w:szCs w:val="32"/>
          <w:lang w:eastAsia="zh-CN"/>
        </w:rPr>
      </w:pPr>
      <w:bookmarkStart w:id="35" w:name="_Toc10950"/>
    </w:p>
    <w:bookmarkEnd w:id="35"/>
    <w:p>
      <w:pPr>
        <w:kinsoku/>
        <w:wordWrap w:val="0"/>
        <w:topLinePunct/>
        <w:autoSpaceDE/>
        <w:autoSpaceDN/>
        <w:spacing w:line="289" w:lineRule="auto"/>
        <w:rPr>
          <w:rFonts w:ascii="仿宋" w:hAnsi="仿宋" w:eastAsia="仿宋" w:cs="仿宋"/>
          <w:lang w:eastAsia="zh-CN"/>
        </w:rPr>
      </w:pPr>
    </w:p>
    <w:p>
      <w:pPr>
        <w:kinsoku/>
        <w:wordWrap w:val="0"/>
        <w:topLinePunct/>
        <w:autoSpaceDE/>
        <w:autoSpaceDN/>
        <w:spacing w:line="289" w:lineRule="auto"/>
        <w:rPr>
          <w:rFonts w:ascii="仿宋" w:hAnsi="仿宋" w:eastAsia="仿宋" w:cs="仿宋"/>
          <w:lang w:eastAsia="zh-CN"/>
        </w:rPr>
      </w:pPr>
    </w:p>
    <w:p>
      <w:pPr>
        <w:pStyle w:val="6"/>
        <w:kinsoku/>
        <w:wordWrap w:val="0"/>
        <w:topLinePunct/>
        <w:autoSpaceDE/>
        <w:autoSpaceDN/>
        <w:spacing w:before="78" w:line="219" w:lineRule="auto"/>
        <w:ind w:left="311"/>
        <w:rPr>
          <w:rFonts w:ascii="仿宋" w:hAnsi="仿宋" w:eastAsia="仿宋" w:cs="仿宋"/>
          <w:sz w:val="24"/>
          <w:szCs w:val="24"/>
          <w:lang w:eastAsia="zh-CN"/>
        </w:rPr>
      </w:pPr>
      <w:r>
        <w:rPr>
          <w:rFonts w:hint="eastAsia" w:ascii="仿宋" w:hAnsi="仿宋" w:eastAsia="仿宋" w:cs="仿宋"/>
          <w:sz w:val="24"/>
          <w:szCs w:val="24"/>
          <w:lang w:eastAsia="zh-CN"/>
          <w14:textOutline w14:w="4356" w14:cap="flat" w14:cmpd="sng" w14:algn="ctr">
            <w14:solidFill>
              <w14:srgbClr w14:val="000000"/>
            </w14:solidFill>
            <w14:prstDash w14:val="solid"/>
            <w14:miter w14:val="0"/>
          </w14:textOutline>
        </w:rPr>
        <w:t>（</w:t>
      </w:r>
      <w:r>
        <w:rPr>
          <w:rFonts w:hint="eastAsia" w:ascii="仿宋" w:hAnsi="仿宋" w:eastAsia="仿宋" w:cs="仿宋"/>
          <w:sz w:val="24"/>
          <w:szCs w:val="24"/>
          <w:lang w:eastAsia="zh-CN"/>
        </w:rPr>
        <w:t>本格式条款供双方签订合同参考，采购人可</w:t>
      </w:r>
      <w:r>
        <w:rPr>
          <w:rFonts w:hint="eastAsia" w:ascii="仿宋" w:hAnsi="仿宋" w:eastAsia="仿宋" w:cs="仿宋"/>
          <w:spacing w:val="-1"/>
          <w:sz w:val="24"/>
          <w:szCs w:val="24"/>
          <w:lang w:eastAsia="zh-CN"/>
        </w:rPr>
        <w:t>根据项目的实际情况增减条款和内容</w:t>
      </w:r>
      <w:r>
        <w:rPr>
          <w:rFonts w:hint="eastAsia" w:ascii="仿宋" w:hAnsi="仿宋" w:eastAsia="仿宋" w:cs="仿宋"/>
          <w:spacing w:val="-1"/>
          <w:sz w:val="24"/>
          <w:szCs w:val="24"/>
          <w:lang w:eastAsia="zh-CN"/>
          <w14:textOutline w14:w="4356" w14:cap="flat" w14:cmpd="sng" w14:algn="ctr">
            <w14:solidFill>
              <w14:srgbClr w14:val="000000"/>
            </w14:solidFill>
            <w14:prstDash w14:val="solid"/>
            <w14:miter w14:val="0"/>
          </w14:textOutline>
        </w:rPr>
        <w:t>）</w:t>
      </w: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7" w:lineRule="auto"/>
        <w:rPr>
          <w:rFonts w:ascii="仿宋" w:hAnsi="仿宋" w:eastAsia="仿宋" w:cs="仿宋"/>
          <w:lang w:eastAsia="zh-CN"/>
        </w:rPr>
      </w:pPr>
    </w:p>
    <w:p>
      <w:pPr>
        <w:pStyle w:val="2"/>
        <w:kinsoku/>
        <w:wordWrap w:val="0"/>
        <w:topLinePunct/>
        <w:autoSpaceDE/>
        <w:autoSpaceDN/>
        <w:rPr>
          <w:rFonts w:hint="default" w:eastAsiaTheme="minorEastAsia"/>
          <w:lang w:eastAsia="zh-CN"/>
        </w:rPr>
      </w:pPr>
    </w:p>
    <w:p>
      <w:pPr>
        <w:pStyle w:val="6"/>
        <w:kinsoku/>
        <w:wordWrap w:val="0"/>
        <w:topLinePunct/>
        <w:autoSpaceDE/>
        <w:autoSpaceDN/>
        <w:spacing w:before="169" w:line="219" w:lineRule="auto"/>
        <w:jc w:val="center"/>
        <w:rPr>
          <w:rFonts w:ascii="仿宋" w:hAnsi="仿宋" w:eastAsia="仿宋" w:cs="仿宋"/>
          <w:sz w:val="52"/>
          <w:szCs w:val="52"/>
          <w:lang w:eastAsia="zh-CN"/>
        </w:rPr>
      </w:pPr>
      <w:bookmarkStart w:id="36" w:name="bookmark45"/>
      <w:bookmarkEnd w:id="36"/>
      <w:r>
        <w:rPr>
          <w:rFonts w:hint="eastAsia" w:ascii="仿宋" w:hAnsi="仿宋" w:eastAsia="仿宋" w:cs="仿宋"/>
          <w:spacing w:val="-2"/>
          <w:sz w:val="52"/>
          <w:szCs w:val="52"/>
          <w:lang w:eastAsia="zh-CN"/>
          <w14:textOutline w14:w="9448" w14:cap="flat" w14:cmpd="sng" w14:algn="ctr">
            <w14:solidFill>
              <w14:srgbClr w14:val="000000"/>
            </w14:solidFill>
            <w14:prstDash w14:val="solid"/>
            <w14:miter w14:val="0"/>
          </w14:textOutline>
        </w:rPr>
        <w:t>2023年街景布置常规性摆花合同</w:t>
      </w:r>
    </w:p>
    <w:p>
      <w:pPr>
        <w:kinsoku/>
        <w:wordWrap w:val="0"/>
        <w:topLinePunct/>
        <w:autoSpaceDE/>
        <w:autoSpaceDN/>
        <w:spacing w:line="245" w:lineRule="auto"/>
        <w:rPr>
          <w:rFonts w:ascii="仿宋" w:hAnsi="仿宋" w:eastAsia="仿宋" w:cs="仿宋"/>
          <w:lang w:eastAsia="zh-CN"/>
        </w:rPr>
      </w:pPr>
    </w:p>
    <w:p>
      <w:pPr>
        <w:kinsoku/>
        <w:wordWrap w:val="0"/>
        <w:topLinePunct/>
        <w:autoSpaceDE/>
        <w:autoSpaceDN/>
        <w:spacing w:line="245"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pStyle w:val="2"/>
        <w:rPr>
          <w:rFonts w:hint="default" w:eastAsiaTheme="minorEastAsia"/>
          <w:lang w:eastAsia="zh-CN"/>
        </w:rPr>
      </w:pPr>
    </w:p>
    <w:p>
      <w:pPr>
        <w:pStyle w:val="6"/>
        <w:kinsoku/>
        <w:wordWrap w:val="0"/>
        <w:topLinePunct/>
        <w:autoSpaceDE/>
        <w:autoSpaceDN/>
        <w:spacing w:before="169" w:line="221" w:lineRule="auto"/>
        <w:ind w:left="3464"/>
        <w:rPr>
          <w:rFonts w:ascii="仿宋" w:hAnsi="仿宋" w:eastAsia="仿宋" w:cs="仿宋"/>
          <w:spacing w:val="-9"/>
          <w:sz w:val="52"/>
          <w:szCs w:val="52"/>
          <w:lang w:eastAsia="zh-CN"/>
          <w14:textOutline w14:w="9448" w14:cap="flat" w14:cmpd="sng" w14:algn="ctr">
            <w14:solidFill>
              <w14:srgbClr w14:val="000000"/>
            </w14:solidFill>
            <w14:prstDash w14:val="solid"/>
            <w14:miter w14:val="0"/>
          </w14:textOutline>
        </w:rPr>
      </w:pPr>
    </w:p>
    <w:p>
      <w:pPr>
        <w:pStyle w:val="6"/>
        <w:kinsoku/>
        <w:wordWrap w:val="0"/>
        <w:topLinePunct/>
        <w:autoSpaceDE/>
        <w:autoSpaceDN/>
        <w:spacing w:before="169" w:line="221" w:lineRule="auto"/>
        <w:ind w:left="3464"/>
        <w:rPr>
          <w:rFonts w:ascii="仿宋" w:hAnsi="仿宋" w:eastAsia="仿宋" w:cs="仿宋"/>
          <w:sz w:val="52"/>
          <w:szCs w:val="52"/>
          <w:lang w:eastAsia="zh-CN"/>
        </w:rPr>
      </w:pPr>
      <w:r>
        <w:rPr>
          <w:rFonts w:hint="eastAsia" w:ascii="仿宋" w:hAnsi="仿宋" w:eastAsia="仿宋" w:cs="仿宋"/>
          <w:spacing w:val="-9"/>
          <w:sz w:val="52"/>
          <w:szCs w:val="52"/>
          <w:lang w:eastAsia="zh-CN"/>
          <w14:textOutline w14:w="9448" w14:cap="flat" w14:cmpd="sng" w14:algn="ctr">
            <w14:solidFill>
              <w14:srgbClr w14:val="000000"/>
            </w14:solidFill>
            <w14:prstDash w14:val="solid"/>
            <w14:miter w14:val="0"/>
          </w14:textOutline>
        </w:rPr>
        <w:t>（</w:t>
      </w:r>
      <w:r>
        <w:rPr>
          <w:rFonts w:hint="eastAsia" w:ascii="仿宋" w:hAnsi="仿宋" w:eastAsia="仿宋" w:cs="仿宋"/>
          <w:spacing w:val="-9"/>
          <w:sz w:val="52"/>
          <w:szCs w:val="52"/>
          <w:u w:val="single"/>
          <w:lang w:eastAsia="zh-CN"/>
        </w:rPr>
        <w:t xml:space="preserve">  </w:t>
      </w:r>
      <w:r>
        <w:rPr>
          <w:rFonts w:hint="eastAsia" w:ascii="仿宋" w:hAnsi="仿宋" w:eastAsia="仿宋" w:cs="仿宋"/>
          <w:spacing w:val="-234"/>
          <w:sz w:val="52"/>
          <w:szCs w:val="52"/>
          <w:lang w:eastAsia="zh-CN"/>
        </w:rPr>
        <w:t xml:space="preserve"> </w:t>
      </w:r>
      <w:r>
        <w:rPr>
          <w:rFonts w:hint="eastAsia" w:ascii="仿宋" w:hAnsi="仿宋" w:eastAsia="仿宋" w:cs="仿宋"/>
          <w:spacing w:val="-9"/>
          <w:sz w:val="52"/>
          <w:szCs w:val="52"/>
          <w:lang w:eastAsia="zh-CN"/>
          <w14:textOutline w14:w="9448" w14:cap="flat" w14:cmpd="sng" w14:algn="ctr">
            <w14:solidFill>
              <w14:srgbClr w14:val="000000"/>
            </w14:solidFill>
            <w14:prstDash w14:val="solid"/>
            <w14:miter w14:val="0"/>
          </w14:textOutline>
        </w:rPr>
        <w:t>标段）</w:t>
      </w: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pStyle w:val="6"/>
        <w:kinsoku/>
        <w:wordWrap w:val="0"/>
        <w:topLinePunct/>
        <w:autoSpaceDE/>
        <w:autoSpaceDN/>
        <w:spacing w:before="170" w:line="220" w:lineRule="auto"/>
        <w:ind w:left="3458"/>
        <w:rPr>
          <w:rFonts w:ascii="仿宋" w:hAnsi="仿宋" w:eastAsia="仿宋" w:cs="仿宋"/>
          <w:spacing w:val="-5"/>
          <w:sz w:val="52"/>
          <w:szCs w:val="52"/>
          <w:lang w:eastAsia="zh-CN"/>
          <w14:textOutline w14:w="9448" w14:cap="flat" w14:cmpd="sng" w14:algn="ctr">
            <w14:solidFill>
              <w14:srgbClr w14:val="000000"/>
            </w14:solidFill>
            <w14:prstDash w14:val="solid"/>
            <w14:miter w14:val="0"/>
          </w14:textOutline>
        </w:rPr>
      </w:pPr>
    </w:p>
    <w:p>
      <w:pPr>
        <w:pStyle w:val="6"/>
        <w:kinsoku/>
        <w:wordWrap w:val="0"/>
        <w:topLinePunct/>
        <w:autoSpaceDE/>
        <w:autoSpaceDN/>
        <w:spacing w:before="170" w:line="220" w:lineRule="auto"/>
        <w:ind w:left="3458"/>
        <w:rPr>
          <w:rFonts w:ascii="仿宋" w:hAnsi="仿宋" w:eastAsia="仿宋" w:cs="仿宋"/>
          <w:sz w:val="52"/>
          <w:szCs w:val="52"/>
          <w:lang w:eastAsia="zh-CN"/>
        </w:rPr>
      </w:pPr>
      <w:r>
        <w:rPr>
          <w:rFonts w:hint="eastAsia" w:ascii="仿宋" w:hAnsi="仿宋" w:eastAsia="仿宋" w:cs="仿宋"/>
          <w:spacing w:val="-5"/>
          <w:sz w:val="52"/>
          <w:szCs w:val="52"/>
          <w:lang w:eastAsia="zh-CN"/>
          <w14:textOutline w14:w="9448" w14:cap="flat" w14:cmpd="sng" w14:algn="ctr">
            <w14:solidFill>
              <w14:srgbClr w14:val="000000"/>
            </w14:solidFill>
            <w14:prstDash w14:val="solid"/>
            <w14:miter w14:val="0"/>
          </w14:textOutline>
        </w:rPr>
        <w:t>二零二三年</w:t>
      </w:r>
    </w:p>
    <w:p>
      <w:pPr>
        <w:kinsoku/>
        <w:wordWrap w:val="0"/>
        <w:topLinePunct/>
        <w:autoSpaceDE/>
        <w:autoSpaceDN/>
        <w:spacing w:line="220" w:lineRule="auto"/>
        <w:rPr>
          <w:rFonts w:ascii="仿宋" w:hAnsi="仿宋" w:eastAsia="仿宋" w:cs="仿宋"/>
          <w:sz w:val="52"/>
          <w:szCs w:val="52"/>
          <w:lang w:eastAsia="zh-CN"/>
        </w:rPr>
        <w:sectPr>
          <w:footerReference r:id="rId8" w:type="default"/>
          <w:pgSz w:w="11907" w:h="16841"/>
          <w:pgMar w:top="1311" w:right="1214" w:bottom="1371" w:left="1219" w:header="877" w:footer="1039" w:gutter="0"/>
          <w:cols w:space="720" w:num="1"/>
        </w:sectPr>
      </w:pPr>
    </w:p>
    <w:p>
      <w:pPr>
        <w:kinsoku/>
        <w:wordWrap w:val="0"/>
        <w:topLinePunct/>
        <w:autoSpaceDE/>
        <w:autoSpaceDN/>
        <w:spacing w:line="398" w:lineRule="auto"/>
        <w:rPr>
          <w:rFonts w:ascii="仿宋" w:hAnsi="仿宋" w:eastAsia="仿宋" w:cs="仿宋"/>
          <w:lang w:eastAsia="zh-CN"/>
        </w:rPr>
      </w:pPr>
    </w:p>
    <w:p>
      <w:pPr>
        <w:kinsoku/>
        <w:wordWrap w:val="0"/>
        <w:topLinePunct/>
        <w:autoSpaceDE/>
        <w:autoSpaceDN/>
        <w:spacing w:before="101" w:line="224" w:lineRule="auto"/>
        <w:ind w:left="3221"/>
        <w:rPr>
          <w:rFonts w:ascii="仿宋" w:hAnsi="仿宋" w:eastAsia="仿宋" w:cs="仿宋"/>
          <w:sz w:val="31"/>
          <w:szCs w:val="31"/>
          <w:lang w:eastAsia="zh-CN"/>
        </w:rPr>
      </w:pPr>
      <w:bookmarkStart w:id="37" w:name="bookmark46"/>
      <w:bookmarkEnd w:id="37"/>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第一部分</w:t>
      </w:r>
      <w:r>
        <w:rPr>
          <w:rFonts w:hint="eastAsia" w:ascii="仿宋" w:hAnsi="仿宋" w:eastAsia="仿宋" w:cs="仿宋"/>
          <w:spacing w:val="9"/>
          <w:sz w:val="31"/>
          <w:szCs w:val="31"/>
          <w:lang w:eastAsia="zh-CN"/>
        </w:rPr>
        <w:t xml:space="preserve"> </w:t>
      </w:r>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合同协议书</w:t>
      </w:r>
    </w:p>
    <w:p>
      <w:pPr>
        <w:pStyle w:val="6"/>
        <w:kinsoku/>
        <w:wordWrap w:val="0"/>
        <w:topLinePunct/>
        <w:autoSpaceDE/>
        <w:autoSpaceDN/>
        <w:spacing w:before="197" w:line="323" w:lineRule="auto"/>
        <w:ind w:left="41"/>
        <w:rPr>
          <w:rFonts w:ascii="仿宋" w:hAnsi="仿宋" w:eastAsia="仿宋" w:cs="仿宋"/>
          <w:sz w:val="24"/>
          <w:szCs w:val="24"/>
          <w:lang w:eastAsia="zh-CN"/>
        </w:rPr>
      </w:pPr>
      <w:r>
        <w:rPr>
          <w:rFonts w:hint="eastAsia" w:ascii="仿宋" w:hAnsi="仿宋" w:eastAsia="仿宋" w:cs="仿宋"/>
          <w:spacing w:val="-2"/>
          <w:sz w:val="24"/>
          <w:szCs w:val="24"/>
          <w:lang w:eastAsia="zh-CN"/>
          <w14:textOutline w14:w="4356" w14:cap="flat" w14:cmpd="sng" w14:algn="ctr">
            <w14:solidFill>
              <w14:srgbClr w14:val="000000"/>
            </w14:solidFill>
            <w14:prstDash w14:val="solid"/>
            <w14:miter w14:val="0"/>
          </w14:textOutline>
        </w:rPr>
        <w:t>发包人（甲方</w:t>
      </w:r>
      <w:r>
        <w:rPr>
          <w:rFonts w:hint="eastAsia" w:ascii="仿宋" w:hAnsi="仿宋" w:eastAsia="仿宋" w:cs="仿宋"/>
          <w:spacing w:val="-60"/>
          <w:w w:val="95"/>
          <w:sz w:val="24"/>
          <w:szCs w:val="24"/>
          <w:lang w:eastAsia="zh-CN"/>
          <w14:textOutline w14:w="4356" w14:cap="flat" w14:cmpd="sng" w14:algn="ctr">
            <w14:solidFill>
              <w14:srgbClr w14:val="000000"/>
            </w14:solidFill>
            <w14:prstDash w14:val="solid"/>
            <w14:miter w14:val="0"/>
          </w14:textOutline>
        </w:rPr>
        <w:t>）：</w:t>
      </w:r>
      <w:r>
        <w:rPr>
          <w:rFonts w:hint="eastAsia" w:ascii="仿宋" w:hAnsi="仿宋" w:eastAsia="仿宋" w:cs="仿宋"/>
          <w:spacing w:val="-92"/>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219" w:lineRule="auto"/>
        <w:ind w:left="38"/>
        <w:rPr>
          <w:rFonts w:ascii="仿宋" w:hAnsi="仿宋" w:eastAsia="仿宋" w:cs="仿宋"/>
          <w:sz w:val="24"/>
          <w:szCs w:val="24"/>
          <w:lang w:eastAsia="zh-CN"/>
        </w:rPr>
      </w:pPr>
      <w:r>
        <w:rPr>
          <w:rFonts w:hint="eastAsia" w:ascii="仿宋" w:hAnsi="仿宋" w:eastAsia="仿宋" w:cs="仿宋"/>
          <w:spacing w:val="-1"/>
          <w:sz w:val="24"/>
          <w:szCs w:val="24"/>
          <w:lang w:eastAsia="zh-CN"/>
          <w14:textOutline w14:w="4356" w14:cap="flat" w14:cmpd="sng" w14:algn="ctr">
            <w14:solidFill>
              <w14:srgbClr w14:val="000000"/>
            </w14:solidFill>
            <w14:prstDash w14:val="solid"/>
            <w14:miter w14:val="0"/>
          </w14:textOutline>
        </w:rPr>
        <w:t>承包人（乙方</w:t>
      </w:r>
      <w:r>
        <w:rPr>
          <w:rFonts w:hint="eastAsia" w:ascii="仿宋" w:hAnsi="仿宋" w:eastAsia="仿宋" w:cs="仿宋"/>
          <w:spacing w:val="-60"/>
          <w:w w:val="94"/>
          <w:sz w:val="24"/>
          <w:szCs w:val="24"/>
          <w:lang w:eastAsia="zh-CN"/>
          <w14:textOutline w14:w="4356" w14:cap="flat" w14:cmpd="sng" w14:algn="ctr">
            <w14:solidFill>
              <w14:srgbClr w14:val="000000"/>
            </w14:solidFill>
            <w14:prstDash w14:val="solid"/>
            <w14:miter w14:val="0"/>
          </w14:textOutline>
        </w:rPr>
        <w:t>）：</w:t>
      </w:r>
      <w:r>
        <w:rPr>
          <w:rFonts w:hint="eastAsia" w:ascii="仿宋" w:hAnsi="仿宋" w:eastAsia="仿宋" w:cs="仿宋"/>
          <w:spacing w:val="-89"/>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firstLine="479"/>
        <w:jc w:val="both"/>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根据《中华人民共和国建筑法》、《中华人民共和国民法典》、《中华人民共和国政府采购法》及有关法律规定，遵循平等、自愿、公平和诚实信用的原则，双方就</w:t>
      </w:r>
      <w:r>
        <w:rPr>
          <w:rFonts w:hint="eastAsia" w:ascii="仿宋" w:hAnsi="仿宋" w:eastAsia="仿宋" w:cs="仿宋_GB2312"/>
          <w:snapToGrid/>
          <w:color w:val="auto"/>
          <w:kern w:val="2"/>
          <w:sz w:val="24"/>
          <w:szCs w:val="24"/>
          <w:u w:val="single"/>
          <w:lang w:eastAsia="zh-CN"/>
        </w:rPr>
        <w:t xml:space="preserve">                  </w:t>
      </w:r>
      <w:r>
        <w:rPr>
          <w:rFonts w:hint="eastAsia" w:ascii="仿宋" w:hAnsi="仿宋" w:eastAsia="仿宋" w:cs="仿宋_GB2312"/>
          <w:snapToGrid/>
          <w:color w:val="auto"/>
          <w:kern w:val="2"/>
          <w:sz w:val="24"/>
          <w:szCs w:val="24"/>
          <w:lang w:eastAsia="zh-CN"/>
        </w:rPr>
        <w:t>施工及有关事项协商一致，共同达成如下协议：</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4"/>
          <w:sz w:val="24"/>
          <w:szCs w:val="24"/>
          <w:lang w:eastAsia="zh-CN"/>
        </w:rPr>
        <w:t>一、工程概况</w:t>
      </w:r>
    </w:p>
    <w:p>
      <w:pPr>
        <w:pStyle w:val="6"/>
        <w:kinsoku/>
        <w:wordWrap w:val="0"/>
        <w:topLinePunct/>
        <w:autoSpaceDE/>
        <w:autoSpaceDN/>
        <w:spacing w:line="360" w:lineRule="auto"/>
        <w:ind w:firstLine="479"/>
        <w:jc w:val="both"/>
        <w:rPr>
          <w:rFonts w:ascii="仿宋" w:hAnsi="仿宋" w:eastAsia="仿宋" w:cs="仿宋"/>
          <w:sz w:val="24"/>
          <w:szCs w:val="24"/>
          <w:lang w:eastAsia="zh-CN"/>
        </w:rPr>
      </w:pPr>
      <w:r>
        <w:rPr>
          <w:rFonts w:hint="eastAsia" w:ascii="仿宋" w:hAnsi="仿宋" w:eastAsia="仿宋" w:cs="仿宋"/>
          <w:spacing w:val="-4"/>
          <w:sz w:val="24"/>
          <w:szCs w:val="24"/>
          <w:lang w:eastAsia="zh-CN"/>
        </w:rPr>
        <w:t>1.工程名称：</w:t>
      </w:r>
      <w:r>
        <w:rPr>
          <w:rFonts w:hint="eastAsia" w:ascii="仿宋" w:hAnsi="仿宋" w:eastAsia="仿宋" w:cs="仿宋"/>
          <w:sz w:val="24"/>
          <w:szCs w:val="24"/>
          <w:u w:val="single"/>
          <w:lang w:eastAsia="zh-CN"/>
        </w:rPr>
        <w:t xml:space="preserve">                      </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11"/>
        <w:rPr>
          <w:rFonts w:ascii="仿宋" w:hAnsi="仿宋" w:eastAsia="仿宋" w:cs="仿宋"/>
          <w:sz w:val="24"/>
          <w:szCs w:val="24"/>
          <w:lang w:eastAsia="zh-CN"/>
        </w:rPr>
      </w:pPr>
      <w:r>
        <w:rPr>
          <w:rFonts w:hint="eastAsia" w:ascii="仿宋" w:hAnsi="仿宋" w:eastAsia="仿宋" w:cs="仿宋"/>
          <w:spacing w:val="-19"/>
          <w:sz w:val="24"/>
          <w:szCs w:val="24"/>
          <w:lang w:eastAsia="zh-CN"/>
        </w:rPr>
        <w:t>2.工程地点：</w:t>
      </w:r>
      <w:r>
        <w:rPr>
          <w:rFonts w:hint="eastAsia" w:ascii="仿宋" w:hAnsi="仿宋" w:eastAsia="仿宋" w:cs="仿宋"/>
          <w:spacing w:val="60"/>
          <w:sz w:val="24"/>
          <w:szCs w:val="24"/>
          <w:lang w:eastAsia="zh-CN"/>
        </w:rPr>
        <w:t xml:space="preserve"> </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19"/>
          <w:sz w:val="24"/>
          <w:szCs w:val="24"/>
          <w:u w:val="single"/>
          <w:lang w:eastAsia="zh-CN"/>
        </w:rPr>
        <w:t>西安市</w:t>
      </w:r>
      <w:r>
        <w:rPr>
          <w:rFonts w:hint="eastAsia" w:ascii="仿宋" w:hAnsi="仿宋" w:eastAsia="仿宋" w:cs="仿宋"/>
          <w:sz w:val="24"/>
          <w:szCs w:val="24"/>
          <w:u w:val="single"/>
          <w:lang w:eastAsia="zh-CN"/>
        </w:rPr>
        <w:t xml:space="preserve">        </w:t>
      </w:r>
      <w:r>
        <w:rPr>
          <w:rFonts w:hint="eastAsia" w:ascii="仿宋" w:hAnsi="仿宋" w:eastAsia="仿宋" w:cs="仿宋"/>
          <w:spacing w:val="-19"/>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1"/>
          <w:sz w:val="24"/>
          <w:szCs w:val="24"/>
          <w:lang w:eastAsia="zh-CN"/>
        </w:rPr>
        <w:t>3.工程立项批准文号：</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07"/>
        <w:rPr>
          <w:rFonts w:ascii="仿宋" w:hAnsi="仿宋" w:eastAsia="仿宋" w:cs="仿宋"/>
          <w:sz w:val="24"/>
          <w:szCs w:val="24"/>
          <w:lang w:eastAsia="zh-CN"/>
        </w:rPr>
      </w:pPr>
      <w:r>
        <w:rPr>
          <w:rFonts w:hint="eastAsia" w:ascii="仿宋" w:hAnsi="仿宋" w:eastAsia="仿宋" w:cs="仿宋"/>
          <w:spacing w:val="-16"/>
          <w:sz w:val="24"/>
          <w:szCs w:val="24"/>
          <w:lang w:eastAsia="zh-CN"/>
        </w:rPr>
        <w:t>4.资金来源：</w:t>
      </w:r>
      <w:r>
        <w:rPr>
          <w:rFonts w:hint="eastAsia" w:ascii="仿宋" w:hAnsi="仿宋" w:eastAsia="仿宋" w:cs="仿宋"/>
          <w:spacing w:val="55"/>
          <w:sz w:val="24"/>
          <w:szCs w:val="24"/>
          <w:lang w:eastAsia="zh-CN"/>
        </w:rPr>
        <w:t xml:space="preserve"> </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16"/>
          <w:sz w:val="24"/>
          <w:szCs w:val="24"/>
          <w:u w:val="single"/>
          <w:lang w:eastAsia="zh-CN"/>
        </w:rPr>
        <w:t>政府投资</w:t>
      </w:r>
      <w:r>
        <w:rPr>
          <w:rFonts w:hint="eastAsia" w:ascii="仿宋" w:hAnsi="仿宋" w:eastAsia="仿宋" w:cs="仿宋"/>
          <w:spacing w:val="29"/>
          <w:sz w:val="24"/>
          <w:szCs w:val="24"/>
          <w:u w:val="single"/>
          <w:lang w:eastAsia="zh-CN"/>
        </w:rPr>
        <w:t xml:space="preserve">    </w:t>
      </w:r>
      <w:r>
        <w:rPr>
          <w:rFonts w:hint="eastAsia" w:ascii="仿宋" w:hAnsi="仿宋" w:eastAsia="仿宋" w:cs="仿宋"/>
          <w:spacing w:val="-16"/>
          <w:sz w:val="24"/>
          <w:szCs w:val="24"/>
          <w:lang w:eastAsia="zh-CN"/>
        </w:rPr>
        <w:t>。</w:t>
      </w:r>
    </w:p>
    <w:p>
      <w:pPr>
        <w:pStyle w:val="6"/>
        <w:kinsoku/>
        <w:wordWrap w:val="0"/>
        <w:topLinePunct/>
        <w:autoSpaceDE/>
        <w:autoSpaceDN/>
        <w:spacing w:line="360" w:lineRule="auto"/>
        <w:ind w:left="513"/>
        <w:rPr>
          <w:rFonts w:ascii="仿宋" w:hAnsi="仿宋" w:eastAsia="仿宋" w:cs="仿宋"/>
          <w:sz w:val="24"/>
          <w:szCs w:val="24"/>
          <w:lang w:eastAsia="zh-CN"/>
        </w:rPr>
      </w:pPr>
      <w:r>
        <w:rPr>
          <w:rFonts w:hint="eastAsia" w:ascii="仿宋" w:hAnsi="仿宋" w:eastAsia="仿宋" w:cs="仿宋"/>
          <w:spacing w:val="-16"/>
          <w:sz w:val="24"/>
          <w:szCs w:val="24"/>
          <w:lang w:eastAsia="zh-CN"/>
        </w:rPr>
        <w:t>5.工程内容：</w:t>
      </w:r>
      <w:r>
        <w:rPr>
          <w:rFonts w:hint="eastAsia" w:ascii="仿宋" w:hAnsi="仿宋" w:eastAsia="仿宋" w:cs="仿宋"/>
          <w:spacing w:val="61"/>
          <w:sz w:val="24"/>
          <w:szCs w:val="24"/>
          <w:lang w:eastAsia="zh-CN"/>
        </w:rPr>
        <w:t xml:space="preserve"> </w:t>
      </w:r>
      <w:r>
        <w:rPr>
          <w:rFonts w:hint="eastAsia" w:ascii="仿宋" w:hAnsi="仿宋" w:eastAsia="仿宋" w:cs="仿宋"/>
          <w:spacing w:val="-16"/>
          <w:sz w:val="24"/>
          <w:szCs w:val="24"/>
          <w:u w:val="single"/>
          <w:lang w:eastAsia="zh-CN"/>
        </w:rPr>
        <w:t xml:space="preserve"> 详见各标段已标价工程量清单。</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510"/>
        <w:rPr>
          <w:rFonts w:ascii="仿宋" w:hAnsi="仿宋" w:eastAsia="仿宋" w:cs="仿宋"/>
          <w:sz w:val="24"/>
          <w:szCs w:val="24"/>
          <w:lang w:eastAsia="zh-CN"/>
        </w:rPr>
      </w:pPr>
      <w:r>
        <w:rPr>
          <w:rFonts w:hint="eastAsia" w:ascii="仿宋" w:hAnsi="仿宋" w:eastAsia="仿宋" w:cs="仿宋"/>
          <w:spacing w:val="-7"/>
          <w:sz w:val="24"/>
          <w:szCs w:val="24"/>
          <w:lang w:eastAsia="zh-CN"/>
        </w:rPr>
        <w:t>6.工程承包范围：</w:t>
      </w:r>
      <w:r>
        <w:rPr>
          <w:rFonts w:hint="eastAsia" w:ascii="仿宋" w:hAnsi="仿宋" w:eastAsia="仿宋" w:cs="仿宋"/>
          <w:spacing w:val="-1"/>
          <w:sz w:val="24"/>
          <w:szCs w:val="24"/>
          <w:u w:val="single"/>
          <w:lang w:eastAsia="zh-CN"/>
        </w:rPr>
        <w:t xml:space="preserve">施工图纸范围内的全部工程内容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二、合同工期</w:t>
      </w:r>
    </w:p>
    <w:p>
      <w:pPr>
        <w:pStyle w:val="6"/>
        <w:kinsoku/>
        <w:wordWrap w:val="0"/>
        <w:topLinePunct/>
        <w:autoSpaceDE/>
        <w:autoSpaceDN/>
        <w:spacing w:line="360" w:lineRule="auto"/>
        <w:ind w:left="496"/>
        <w:rPr>
          <w:rFonts w:ascii="仿宋" w:hAnsi="仿宋" w:eastAsia="仿宋" w:cs="仿宋"/>
          <w:sz w:val="24"/>
          <w:szCs w:val="24"/>
          <w:lang w:eastAsia="zh-CN"/>
        </w:rPr>
      </w:pPr>
      <w:r>
        <w:rPr>
          <w:rFonts w:hint="eastAsia" w:ascii="仿宋" w:hAnsi="仿宋" w:eastAsia="仿宋" w:cs="仿宋"/>
          <w:spacing w:val="-23"/>
          <w:sz w:val="24"/>
          <w:szCs w:val="24"/>
          <w:lang w:eastAsia="zh-CN"/>
        </w:rPr>
        <w:t>计划开工日期：</w:t>
      </w:r>
      <w:r>
        <w:rPr>
          <w:rFonts w:hint="eastAsia" w:ascii="仿宋" w:hAnsi="仿宋" w:eastAsia="仿宋" w:cs="仿宋"/>
          <w:spacing w:val="55"/>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0"/>
          <w:sz w:val="24"/>
          <w:szCs w:val="24"/>
          <w:lang w:eastAsia="zh-CN"/>
        </w:rPr>
        <w:t xml:space="preserve"> </w:t>
      </w:r>
      <w:r>
        <w:rPr>
          <w:rFonts w:hint="eastAsia" w:ascii="仿宋" w:hAnsi="仿宋" w:eastAsia="仿宋" w:cs="仿宋"/>
          <w:spacing w:val="-23"/>
          <w:sz w:val="24"/>
          <w:szCs w:val="24"/>
          <w:lang w:eastAsia="zh-CN"/>
        </w:rPr>
        <w:t>年</w:t>
      </w:r>
      <w:r>
        <w:rPr>
          <w:rFonts w:hint="eastAsia" w:ascii="仿宋" w:hAnsi="仿宋" w:eastAsia="仿宋" w:cs="仿宋"/>
          <w:sz w:val="24"/>
          <w:szCs w:val="24"/>
          <w:u w:val="single"/>
          <w:lang w:eastAsia="zh-CN"/>
        </w:rPr>
        <w:t xml:space="preserve">   </w:t>
      </w:r>
      <w:r>
        <w:rPr>
          <w:rFonts w:hint="eastAsia" w:ascii="仿宋" w:hAnsi="仿宋" w:eastAsia="仿宋" w:cs="仿宋"/>
          <w:spacing w:val="-105"/>
          <w:sz w:val="24"/>
          <w:szCs w:val="24"/>
          <w:lang w:eastAsia="zh-CN"/>
        </w:rPr>
        <w:t xml:space="preserve"> </w:t>
      </w:r>
      <w:r>
        <w:rPr>
          <w:rFonts w:hint="eastAsia" w:ascii="仿宋" w:hAnsi="仿宋" w:eastAsia="仿宋" w:cs="仿宋"/>
          <w:spacing w:val="-23"/>
          <w:sz w:val="24"/>
          <w:szCs w:val="24"/>
          <w:lang w:eastAsia="zh-CN"/>
        </w:rPr>
        <w:t>月</w:t>
      </w:r>
      <w:r>
        <w:rPr>
          <w:rFonts w:hint="eastAsia" w:ascii="仿宋" w:hAnsi="仿宋" w:eastAsia="仿宋" w:cs="仿宋"/>
          <w:spacing w:val="40"/>
          <w:sz w:val="24"/>
          <w:szCs w:val="24"/>
          <w:u w:val="single"/>
          <w:lang w:eastAsia="zh-CN"/>
        </w:rPr>
        <w:t xml:space="preserve">   </w:t>
      </w:r>
      <w:r>
        <w:rPr>
          <w:rFonts w:hint="eastAsia" w:ascii="仿宋" w:hAnsi="仿宋" w:eastAsia="仿宋" w:cs="仿宋"/>
          <w:spacing w:val="-69"/>
          <w:sz w:val="24"/>
          <w:szCs w:val="24"/>
          <w:lang w:eastAsia="zh-CN"/>
        </w:rPr>
        <w:t xml:space="preserve"> </w:t>
      </w:r>
      <w:r>
        <w:rPr>
          <w:rFonts w:hint="eastAsia" w:ascii="仿宋" w:hAnsi="仿宋" w:eastAsia="仿宋" w:cs="仿宋"/>
          <w:spacing w:val="-23"/>
          <w:sz w:val="24"/>
          <w:szCs w:val="24"/>
          <w:lang w:eastAsia="zh-CN"/>
        </w:rPr>
        <w:t>日。</w:t>
      </w:r>
    </w:p>
    <w:p>
      <w:pPr>
        <w:pStyle w:val="6"/>
        <w:kinsoku/>
        <w:wordWrap w:val="0"/>
        <w:topLinePunct/>
        <w:autoSpaceDE/>
        <w:autoSpaceDN/>
        <w:spacing w:line="360" w:lineRule="auto"/>
        <w:ind w:left="496"/>
        <w:rPr>
          <w:rFonts w:ascii="仿宋" w:hAnsi="仿宋" w:eastAsia="仿宋" w:cs="仿宋"/>
          <w:sz w:val="24"/>
          <w:szCs w:val="24"/>
          <w:lang w:eastAsia="zh-CN"/>
        </w:rPr>
      </w:pPr>
      <w:r>
        <w:rPr>
          <w:rFonts w:hint="eastAsia" w:ascii="仿宋" w:hAnsi="仿宋" w:eastAsia="仿宋" w:cs="仿宋"/>
          <w:spacing w:val="-23"/>
          <w:sz w:val="24"/>
          <w:szCs w:val="24"/>
          <w:lang w:eastAsia="zh-CN"/>
        </w:rPr>
        <w:t>计划竣工日期：</w:t>
      </w:r>
      <w:r>
        <w:rPr>
          <w:rFonts w:hint="eastAsia" w:ascii="仿宋" w:hAnsi="仿宋" w:eastAsia="仿宋" w:cs="仿宋"/>
          <w:spacing w:val="55"/>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0"/>
          <w:sz w:val="24"/>
          <w:szCs w:val="24"/>
          <w:lang w:eastAsia="zh-CN"/>
        </w:rPr>
        <w:t xml:space="preserve"> </w:t>
      </w:r>
      <w:r>
        <w:rPr>
          <w:rFonts w:hint="eastAsia" w:ascii="仿宋" w:hAnsi="仿宋" w:eastAsia="仿宋" w:cs="仿宋"/>
          <w:spacing w:val="-23"/>
          <w:sz w:val="24"/>
          <w:szCs w:val="24"/>
          <w:lang w:eastAsia="zh-CN"/>
        </w:rPr>
        <w:t>年</w:t>
      </w:r>
      <w:r>
        <w:rPr>
          <w:rFonts w:hint="eastAsia" w:ascii="仿宋" w:hAnsi="仿宋" w:eastAsia="仿宋" w:cs="仿宋"/>
          <w:sz w:val="24"/>
          <w:szCs w:val="24"/>
          <w:u w:val="single"/>
          <w:lang w:eastAsia="zh-CN"/>
        </w:rPr>
        <w:t xml:space="preserve">   </w:t>
      </w:r>
      <w:r>
        <w:rPr>
          <w:rFonts w:hint="eastAsia" w:ascii="仿宋" w:hAnsi="仿宋" w:eastAsia="仿宋" w:cs="仿宋"/>
          <w:spacing w:val="-105"/>
          <w:sz w:val="24"/>
          <w:szCs w:val="24"/>
          <w:lang w:eastAsia="zh-CN"/>
        </w:rPr>
        <w:t xml:space="preserve"> </w:t>
      </w:r>
      <w:r>
        <w:rPr>
          <w:rFonts w:hint="eastAsia" w:ascii="仿宋" w:hAnsi="仿宋" w:eastAsia="仿宋" w:cs="仿宋"/>
          <w:spacing w:val="-23"/>
          <w:sz w:val="24"/>
          <w:szCs w:val="24"/>
          <w:lang w:eastAsia="zh-CN"/>
        </w:rPr>
        <w:t>月</w:t>
      </w:r>
      <w:r>
        <w:rPr>
          <w:rFonts w:hint="eastAsia" w:ascii="仿宋" w:hAnsi="仿宋" w:eastAsia="仿宋" w:cs="仿宋"/>
          <w:spacing w:val="40"/>
          <w:sz w:val="24"/>
          <w:szCs w:val="24"/>
          <w:u w:val="single"/>
          <w:lang w:eastAsia="zh-CN"/>
        </w:rPr>
        <w:t xml:space="preserve">   </w:t>
      </w:r>
      <w:r>
        <w:rPr>
          <w:rFonts w:hint="eastAsia" w:ascii="仿宋" w:hAnsi="仿宋" w:eastAsia="仿宋" w:cs="仿宋"/>
          <w:spacing w:val="-69"/>
          <w:sz w:val="24"/>
          <w:szCs w:val="24"/>
          <w:lang w:eastAsia="zh-CN"/>
        </w:rPr>
        <w:t xml:space="preserve"> </w:t>
      </w:r>
      <w:r>
        <w:rPr>
          <w:rFonts w:hint="eastAsia" w:ascii="仿宋" w:hAnsi="仿宋" w:eastAsia="仿宋" w:cs="仿宋"/>
          <w:spacing w:val="-23"/>
          <w:sz w:val="24"/>
          <w:szCs w:val="24"/>
          <w:lang w:eastAsia="zh-CN"/>
        </w:rPr>
        <w:t>日。</w:t>
      </w:r>
    </w:p>
    <w:p>
      <w:pPr>
        <w:pStyle w:val="6"/>
        <w:kinsoku/>
        <w:wordWrap w:val="0"/>
        <w:topLinePunct/>
        <w:autoSpaceDE/>
        <w:autoSpaceDN/>
        <w:spacing w:line="360" w:lineRule="auto"/>
        <w:ind w:firstLine="479"/>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 xml:space="preserve">工期总日历天数： </w:t>
      </w:r>
      <w:r>
        <w:rPr>
          <w:rFonts w:hint="eastAsia" w:ascii="仿宋" w:hAnsi="仿宋" w:eastAsia="仿宋" w:cs="仿宋_GB2312"/>
          <w:snapToGrid/>
          <w:color w:val="auto"/>
          <w:kern w:val="2"/>
          <w:sz w:val="24"/>
          <w:szCs w:val="24"/>
          <w:u w:val="single"/>
          <w:lang w:eastAsia="zh-CN"/>
        </w:rPr>
        <w:t xml:space="preserve">365 </w:t>
      </w:r>
      <w:r>
        <w:rPr>
          <w:rFonts w:hint="eastAsia" w:ascii="仿宋" w:hAnsi="仿宋" w:eastAsia="仿宋" w:cs="仿宋_GB2312"/>
          <w:snapToGrid/>
          <w:color w:val="auto"/>
          <w:kern w:val="2"/>
          <w:sz w:val="24"/>
          <w:szCs w:val="24"/>
          <w:lang w:eastAsia="zh-CN"/>
        </w:rPr>
        <w:t>天。工期总日历天数与根据前述计划开竣工日期计算的工期天数不一致的，以工期总日历天数为准。</w:t>
      </w:r>
    </w:p>
    <w:p>
      <w:pPr>
        <w:pStyle w:val="6"/>
        <w:kinsoku/>
        <w:wordWrap w:val="0"/>
        <w:topLinePunct/>
        <w:autoSpaceDE/>
        <w:autoSpaceDN/>
        <w:spacing w:line="360" w:lineRule="auto"/>
        <w:ind w:firstLine="479"/>
        <w:jc w:val="both"/>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实际开工日期以监理人签发的开工通知单时间为准，如有重大变更、地质异常等影响</w:t>
      </w:r>
    </w:p>
    <w:p>
      <w:pPr>
        <w:pStyle w:val="6"/>
        <w:kinsoku/>
        <w:wordWrap w:val="0"/>
        <w:topLinePunct/>
        <w:autoSpaceDE/>
        <w:autoSpaceDN/>
        <w:spacing w:line="360" w:lineRule="auto"/>
        <w:jc w:val="both"/>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工作进度的因素，则工期相应顺延。</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三、质量标准</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6"/>
          <w:position w:val="13"/>
          <w:sz w:val="24"/>
          <w:szCs w:val="24"/>
          <w:lang w:eastAsia="zh-CN"/>
        </w:rPr>
        <w:t>质量达到合格，花卉成活率100%，工程质量符合《城市园林绿化项目及验收规范》</w:t>
      </w:r>
    </w:p>
    <w:p>
      <w:pPr>
        <w:pStyle w:val="6"/>
        <w:kinsoku/>
        <w:wordWrap w:val="0"/>
        <w:topLinePunct/>
        <w:autoSpaceDE/>
        <w:autoSpaceDN/>
        <w:spacing w:line="360" w:lineRule="auto"/>
        <w:ind w:left="44"/>
        <w:rPr>
          <w:rFonts w:ascii="仿宋" w:hAnsi="仿宋" w:eastAsia="仿宋" w:cs="仿宋"/>
          <w:sz w:val="24"/>
          <w:szCs w:val="24"/>
          <w:lang w:eastAsia="zh-CN"/>
        </w:rPr>
      </w:pPr>
      <w:r>
        <w:rPr>
          <w:rFonts w:hint="eastAsia" w:ascii="仿宋" w:hAnsi="仿宋" w:eastAsia="仿宋" w:cs="仿宋"/>
          <w:spacing w:val="-7"/>
          <w:sz w:val="24"/>
          <w:szCs w:val="24"/>
          <w:lang w:eastAsia="zh-CN"/>
        </w:rPr>
        <w:t>（DB11-T212-2003）。</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3"/>
          <w:position w:val="13"/>
          <w:sz w:val="24"/>
          <w:szCs w:val="24"/>
          <w:lang w:eastAsia="zh-CN"/>
        </w:rPr>
        <w:t>四、签约合同价与合同价格形式</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9"/>
          <w:sz w:val="24"/>
          <w:szCs w:val="24"/>
          <w:lang w:eastAsia="zh-CN"/>
        </w:rPr>
        <w:t>1.签约合同价为：</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19"/>
          <w:sz w:val="24"/>
          <w:szCs w:val="24"/>
          <w:lang w:eastAsia="zh-CN"/>
        </w:rPr>
        <w:t>人民币（大写）</w:t>
      </w:r>
      <w:r>
        <w:rPr>
          <w:rFonts w:hint="eastAsia" w:ascii="仿宋" w:hAnsi="仿宋" w:eastAsia="仿宋" w:cs="仿宋"/>
          <w:sz w:val="24"/>
          <w:szCs w:val="24"/>
          <w:u w:val="single"/>
          <w:lang w:eastAsia="zh-CN"/>
        </w:rPr>
        <w:t xml:space="preserve">                                       </w:t>
      </w:r>
      <w:r>
        <w:rPr>
          <w:rFonts w:hint="eastAsia" w:ascii="仿宋" w:hAnsi="仿宋" w:eastAsia="仿宋" w:cs="仿宋"/>
          <w:spacing w:val="-55"/>
          <w:sz w:val="24"/>
          <w:szCs w:val="24"/>
          <w:lang w:eastAsia="zh-CN"/>
        </w:rPr>
        <w:t xml:space="preserve"> </w:t>
      </w:r>
      <w:r>
        <w:rPr>
          <w:rFonts w:hint="eastAsia" w:ascii="仿宋" w:hAnsi="仿宋" w:eastAsia="仿宋" w:cs="仿宋"/>
          <w:spacing w:val="-19"/>
          <w:sz w:val="24"/>
          <w:szCs w:val="24"/>
          <w:lang w:eastAsia="zh-CN"/>
        </w:rPr>
        <w:t>(¥</w:t>
      </w:r>
      <w:r>
        <w:rPr>
          <w:rFonts w:hint="eastAsia" w:ascii="仿宋" w:hAnsi="仿宋" w:eastAsia="仿宋" w:cs="仿宋"/>
          <w:spacing w:val="-19"/>
          <w:sz w:val="24"/>
          <w:szCs w:val="24"/>
          <w:u w:val="single"/>
          <w:lang w:eastAsia="zh-CN"/>
        </w:rPr>
        <w:t xml:space="preserve">                  </w:t>
      </w:r>
      <w:r>
        <w:rPr>
          <w:rFonts w:hint="eastAsia" w:ascii="仿宋" w:hAnsi="仿宋" w:eastAsia="仿宋" w:cs="仿宋"/>
          <w:spacing w:val="-109"/>
          <w:sz w:val="24"/>
          <w:szCs w:val="24"/>
          <w:lang w:eastAsia="zh-CN"/>
        </w:rPr>
        <w:t xml:space="preserve"> </w:t>
      </w:r>
      <w:r>
        <w:rPr>
          <w:rFonts w:hint="eastAsia" w:ascii="仿宋" w:hAnsi="仿宋" w:eastAsia="仿宋" w:cs="仿宋"/>
          <w:spacing w:val="-19"/>
          <w:sz w:val="24"/>
          <w:szCs w:val="24"/>
          <w:lang w:eastAsia="zh-CN"/>
        </w:rPr>
        <w:t>元)；</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5"/>
          <w:sz w:val="24"/>
          <w:szCs w:val="24"/>
          <w:lang w:eastAsia="zh-CN"/>
        </w:rPr>
        <w:t>其中：</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6"/>
          <w:sz w:val="24"/>
          <w:szCs w:val="24"/>
          <w:lang w:eastAsia="zh-CN"/>
        </w:rPr>
        <w:t>（1）安全文明施工费：</w:t>
      </w:r>
    </w:p>
    <w:p>
      <w:pPr>
        <w:pStyle w:val="6"/>
        <w:kinsoku/>
        <w:wordWrap w:val="0"/>
        <w:topLinePunct/>
        <w:autoSpaceDE/>
        <w:autoSpaceDN/>
        <w:spacing w:line="360" w:lineRule="auto"/>
        <w:ind w:left="1119"/>
        <w:rPr>
          <w:rFonts w:ascii="仿宋" w:hAnsi="仿宋" w:eastAsia="仿宋" w:cs="仿宋"/>
          <w:sz w:val="24"/>
          <w:szCs w:val="24"/>
          <w:lang w:eastAsia="zh-CN"/>
        </w:rPr>
      </w:pPr>
      <w:r>
        <w:rPr>
          <w:rFonts w:hint="eastAsia" w:ascii="仿宋" w:hAnsi="仿宋" w:eastAsia="仿宋" w:cs="仿宋"/>
          <w:spacing w:val="-13"/>
          <w:sz w:val="24"/>
          <w:szCs w:val="24"/>
          <w:lang w:eastAsia="zh-CN"/>
        </w:rPr>
        <w:t>人民币（大写）</w:t>
      </w:r>
      <w:r>
        <w:rPr>
          <w:rFonts w:hint="eastAsia" w:ascii="仿宋" w:hAnsi="仿宋" w:eastAsia="仿宋" w:cs="仿宋"/>
          <w:spacing w:val="23"/>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53"/>
          <w:sz w:val="24"/>
          <w:szCs w:val="24"/>
          <w:lang w:eastAsia="zh-CN"/>
        </w:rPr>
        <w:t xml:space="preserve"> </w:t>
      </w:r>
      <w:r>
        <w:rPr>
          <w:rFonts w:hint="eastAsia" w:ascii="仿宋" w:hAnsi="仿宋" w:eastAsia="仿宋" w:cs="仿宋"/>
          <w:spacing w:val="-13"/>
          <w:sz w:val="24"/>
          <w:szCs w:val="24"/>
          <w:lang w:eastAsia="zh-CN"/>
        </w:rPr>
        <w:t>(¥</w:t>
      </w:r>
      <w:r>
        <w:rPr>
          <w:rFonts w:hint="eastAsia" w:ascii="仿宋" w:hAnsi="仿宋" w:eastAsia="仿宋" w:cs="仿宋"/>
          <w:spacing w:val="-13"/>
          <w:sz w:val="24"/>
          <w:szCs w:val="24"/>
          <w:u w:val="single"/>
          <w:lang w:eastAsia="zh-CN"/>
        </w:rPr>
        <w:t xml:space="preserve">              </w:t>
      </w:r>
      <w:r>
        <w:rPr>
          <w:rFonts w:hint="eastAsia" w:ascii="仿宋" w:hAnsi="仿宋" w:eastAsia="仿宋" w:cs="仿宋"/>
          <w:spacing w:val="-109"/>
          <w:sz w:val="24"/>
          <w:szCs w:val="24"/>
          <w:lang w:eastAsia="zh-CN"/>
        </w:rPr>
        <w:t xml:space="preserve"> </w:t>
      </w:r>
      <w:r>
        <w:rPr>
          <w:rFonts w:hint="eastAsia" w:ascii="仿宋" w:hAnsi="仿宋" w:eastAsia="仿宋" w:cs="仿宋"/>
          <w:spacing w:val="-13"/>
          <w:sz w:val="24"/>
          <w:szCs w:val="24"/>
          <w:lang w:eastAsia="zh-CN"/>
        </w:rPr>
        <w:t>元)；</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（2）材料和工程设备暂估价金额：</w:t>
      </w:r>
    </w:p>
    <w:p>
      <w:pPr>
        <w:pStyle w:val="6"/>
        <w:kinsoku/>
        <w:wordWrap w:val="0"/>
        <w:topLinePunct/>
        <w:autoSpaceDE/>
        <w:autoSpaceDN/>
        <w:spacing w:line="360" w:lineRule="auto"/>
        <w:ind w:left="1119"/>
        <w:rPr>
          <w:rFonts w:ascii="仿宋" w:hAnsi="仿宋" w:eastAsia="仿宋" w:cs="仿宋"/>
          <w:spacing w:val="-17"/>
          <w:sz w:val="24"/>
          <w:szCs w:val="24"/>
          <w:lang w:eastAsia="zh-CN"/>
        </w:rPr>
      </w:pPr>
      <w:r>
        <w:rPr>
          <w:rFonts w:hint="eastAsia" w:ascii="仿宋" w:hAnsi="仿宋" w:eastAsia="仿宋" w:cs="仿宋"/>
          <w:spacing w:val="-17"/>
          <w:sz w:val="24"/>
          <w:szCs w:val="24"/>
          <w:lang w:eastAsia="zh-CN"/>
        </w:rPr>
        <w:t>人民币（大写）</w:t>
      </w:r>
      <w:r>
        <w:rPr>
          <w:rFonts w:hint="eastAsia" w:ascii="仿宋" w:hAnsi="仿宋" w:eastAsia="仿宋" w:cs="仿宋"/>
          <w:spacing w:val="26"/>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54"/>
          <w:sz w:val="24"/>
          <w:szCs w:val="24"/>
          <w:lang w:eastAsia="zh-CN"/>
        </w:rPr>
        <w:t xml:space="preserve"> </w:t>
      </w:r>
      <w:r>
        <w:rPr>
          <w:rFonts w:hint="eastAsia" w:ascii="仿宋" w:hAnsi="仿宋" w:eastAsia="仿宋" w:cs="仿宋"/>
          <w:spacing w:val="-17"/>
          <w:sz w:val="24"/>
          <w:szCs w:val="24"/>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07"/>
          <w:sz w:val="24"/>
          <w:szCs w:val="24"/>
          <w:lang w:eastAsia="zh-CN"/>
        </w:rPr>
        <w:t xml:space="preserve"> </w:t>
      </w:r>
      <w:r>
        <w:rPr>
          <w:rFonts w:hint="eastAsia" w:ascii="仿宋" w:hAnsi="仿宋" w:eastAsia="仿宋" w:cs="仿宋"/>
          <w:spacing w:val="-17"/>
          <w:sz w:val="24"/>
          <w:szCs w:val="24"/>
          <w:lang w:eastAsia="zh-CN"/>
        </w:rPr>
        <w:t>元)；</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6"/>
          <w:sz w:val="24"/>
          <w:szCs w:val="24"/>
          <w:lang w:eastAsia="zh-CN"/>
        </w:rPr>
        <w:t>（3）专业工程暂估价金额：</w:t>
      </w:r>
    </w:p>
    <w:p>
      <w:pPr>
        <w:pStyle w:val="6"/>
        <w:kinsoku/>
        <w:wordWrap w:val="0"/>
        <w:topLinePunct/>
        <w:autoSpaceDE/>
        <w:autoSpaceDN/>
        <w:spacing w:line="360" w:lineRule="auto"/>
        <w:ind w:left="1119"/>
        <w:rPr>
          <w:rFonts w:ascii="仿宋" w:hAnsi="仿宋" w:eastAsia="仿宋" w:cs="仿宋"/>
          <w:sz w:val="24"/>
          <w:szCs w:val="24"/>
          <w:lang w:eastAsia="zh-CN"/>
        </w:rPr>
      </w:pPr>
      <w:r>
        <w:rPr>
          <w:rFonts w:hint="eastAsia" w:ascii="仿宋" w:hAnsi="仿宋" w:eastAsia="仿宋" w:cs="仿宋"/>
          <w:spacing w:val="-17"/>
          <w:sz w:val="24"/>
          <w:szCs w:val="24"/>
          <w:lang w:eastAsia="zh-CN"/>
        </w:rPr>
        <w:t>人民币（大写）</w:t>
      </w:r>
      <w:r>
        <w:rPr>
          <w:rFonts w:hint="eastAsia" w:ascii="仿宋" w:hAnsi="仿宋" w:eastAsia="仿宋" w:cs="仿宋"/>
          <w:spacing w:val="26"/>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55"/>
          <w:sz w:val="24"/>
          <w:szCs w:val="24"/>
          <w:lang w:eastAsia="zh-CN"/>
        </w:rPr>
        <w:t xml:space="preserve"> </w:t>
      </w:r>
      <w:r>
        <w:rPr>
          <w:rFonts w:hint="eastAsia" w:ascii="仿宋" w:hAnsi="仿宋" w:eastAsia="仿宋" w:cs="仿宋"/>
          <w:spacing w:val="-17"/>
          <w:sz w:val="24"/>
          <w:szCs w:val="24"/>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07"/>
          <w:sz w:val="24"/>
          <w:szCs w:val="24"/>
          <w:lang w:eastAsia="zh-CN"/>
        </w:rPr>
        <w:t xml:space="preserve"> </w:t>
      </w:r>
      <w:r>
        <w:rPr>
          <w:rFonts w:hint="eastAsia" w:ascii="仿宋" w:hAnsi="仿宋" w:eastAsia="仿宋" w:cs="仿宋"/>
          <w:spacing w:val="-17"/>
          <w:sz w:val="24"/>
          <w:szCs w:val="24"/>
          <w:lang w:eastAsia="zh-CN"/>
        </w:rPr>
        <w:t>元)；</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8"/>
          <w:sz w:val="24"/>
          <w:szCs w:val="24"/>
          <w:lang w:eastAsia="zh-CN"/>
        </w:rPr>
        <w:t>（4）暂列金额：</w:t>
      </w:r>
    </w:p>
    <w:p>
      <w:pPr>
        <w:pStyle w:val="6"/>
        <w:kinsoku/>
        <w:wordWrap w:val="0"/>
        <w:topLinePunct/>
        <w:autoSpaceDE/>
        <w:autoSpaceDN/>
        <w:spacing w:line="360" w:lineRule="auto"/>
        <w:ind w:left="1119"/>
        <w:rPr>
          <w:rFonts w:ascii="仿宋" w:hAnsi="仿宋" w:eastAsia="仿宋" w:cs="仿宋"/>
          <w:sz w:val="24"/>
          <w:szCs w:val="24"/>
          <w:lang w:eastAsia="zh-CN"/>
        </w:rPr>
      </w:pPr>
      <w:r>
        <w:rPr>
          <w:rFonts w:hint="eastAsia" w:ascii="仿宋" w:hAnsi="仿宋" w:eastAsia="仿宋" w:cs="仿宋"/>
          <w:spacing w:val="-18"/>
          <w:sz w:val="24"/>
          <w:szCs w:val="24"/>
          <w:lang w:eastAsia="zh-CN"/>
        </w:rPr>
        <w:t>人民币（大写）</w:t>
      </w:r>
      <w:r>
        <w:rPr>
          <w:rFonts w:hint="eastAsia" w:ascii="仿宋" w:hAnsi="仿宋" w:eastAsia="仿宋" w:cs="仿宋"/>
          <w:spacing w:val="21"/>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52"/>
          <w:sz w:val="24"/>
          <w:szCs w:val="24"/>
          <w:lang w:eastAsia="zh-CN"/>
        </w:rPr>
        <w:t xml:space="preserve"> </w:t>
      </w:r>
      <w:r>
        <w:rPr>
          <w:rFonts w:hint="eastAsia" w:ascii="仿宋" w:hAnsi="仿宋" w:eastAsia="仿宋" w:cs="仿宋"/>
          <w:spacing w:val="-18"/>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09"/>
          <w:sz w:val="24"/>
          <w:szCs w:val="24"/>
          <w:lang w:eastAsia="zh-CN"/>
        </w:rPr>
        <w:t xml:space="preserve"> </w:t>
      </w:r>
      <w:r>
        <w:rPr>
          <w:rFonts w:hint="eastAsia" w:ascii="仿宋" w:hAnsi="仿宋" w:eastAsia="仿宋" w:cs="仿宋"/>
          <w:spacing w:val="-18"/>
          <w:sz w:val="24"/>
          <w:szCs w:val="24"/>
          <w:lang w:eastAsia="zh-CN"/>
        </w:rPr>
        <w:t>元)。</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0"/>
          <w:sz w:val="24"/>
          <w:szCs w:val="24"/>
          <w:lang w:eastAsia="zh-CN"/>
        </w:rPr>
        <w:t>2.合同价格形式：</w:t>
      </w:r>
      <w:r>
        <w:rPr>
          <w:rFonts w:hint="eastAsia" w:ascii="仿宋" w:hAnsi="仿宋" w:eastAsia="仿宋" w:cs="仿宋"/>
          <w:spacing w:val="67"/>
          <w:sz w:val="24"/>
          <w:szCs w:val="24"/>
          <w:lang w:eastAsia="zh-CN"/>
        </w:rPr>
        <w:t xml:space="preserve"> </w:t>
      </w:r>
      <w:r>
        <w:rPr>
          <w:rFonts w:hint="eastAsia" w:ascii="仿宋" w:hAnsi="仿宋" w:eastAsia="仿宋" w:cs="仿宋"/>
          <w:spacing w:val="10"/>
          <w:sz w:val="24"/>
          <w:szCs w:val="24"/>
          <w:u w:val="single"/>
          <w:lang w:eastAsia="zh-CN"/>
        </w:rPr>
        <w:t xml:space="preserve">   </w:t>
      </w:r>
      <w:r>
        <w:rPr>
          <w:rFonts w:hint="eastAsia" w:ascii="仿宋" w:hAnsi="仿宋" w:eastAsia="仿宋" w:cs="仿宋"/>
          <w:spacing w:val="-10"/>
          <w:sz w:val="24"/>
          <w:szCs w:val="24"/>
          <w:u w:val="single"/>
          <w:lang w:eastAsia="zh-CN"/>
        </w:rPr>
        <w:t xml:space="preserve">固定综合单价合同形式   </w:t>
      </w:r>
      <w:r>
        <w:rPr>
          <w:rFonts w:hint="eastAsia" w:ascii="仿宋" w:hAnsi="仿宋" w:eastAsia="仿宋" w:cs="仿宋"/>
          <w:spacing w:val="-10"/>
          <w:sz w:val="24"/>
          <w:szCs w:val="24"/>
          <w:lang w:eastAsia="zh-CN"/>
        </w:rPr>
        <w:t>。</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五、项目经理</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4"/>
          <w:sz w:val="24"/>
          <w:szCs w:val="24"/>
          <w:lang w:eastAsia="zh-CN"/>
        </w:rPr>
        <w:t>承包人项目经理：</w:t>
      </w:r>
      <w:r>
        <w:rPr>
          <w:rFonts w:hint="eastAsia" w:ascii="仿宋" w:hAnsi="仿宋" w:eastAsia="仿宋" w:cs="仿宋"/>
          <w:spacing w:val="72"/>
          <w:sz w:val="24"/>
          <w:szCs w:val="24"/>
          <w:lang w:eastAsia="zh-CN"/>
        </w:rPr>
        <w:t xml:space="preserve"> </w:t>
      </w:r>
      <w:r>
        <w:rPr>
          <w:rFonts w:hint="eastAsia" w:ascii="仿宋" w:hAnsi="仿宋" w:eastAsia="仿宋" w:cs="仿宋"/>
          <w:spacing w:val="-14"/>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六、合同文件构成</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4"/>
          <w:position w:val="13"/>
          <w:sz w:val="24"/>
          <w:szCs w:val="24"/>
          <w:lang w:eastAsia="zh-CN"/>
        </w:rPr>
        <w:t>本协议书与下列文件一起构成合同文件：</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2"/>
          <w:sz w:val="24"/>
          <w:szCs w:val="24"/>
          <w:lang w:eastAsia="zh-CN"/>
        </w:rPr>
        <w:t>（1）中标通知书（如果有</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1"/>
          <w:position w:val="13"/>
          <w:sz w:val="24"/>
          <w:szCs w:val="24"/>
          <w:lang w:eastAsia="zh-CN"/>
        </w:rPr>
        <w:t>（2）投标函及其附录（如果有</w:t>
      </w:r>
      <w:r>
        <w:rPr>
          <w:rFonts w:hint="eastAsia" w:ascii="仿宋" w:hAnsi="仿宋" w:eastAsia="仿宋" w:cs="仿宋"/>
          <w:position w:val="13"/>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（3）专用合同条款及其附件；</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7"/>
          <w:sz w:val="24"/>
          <w:szCs w:val="24"/>
          <w:lang w:eastAsia="zh-CN"/>
        </w:rPr>
        <w:t>（4）通用合同条款；</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6"/>
          <w:sz w:val="24"/>
          <w:szCs w:val="24"/>
          <w:lang w:eastAsia="zh-CN"/>
        </w:rPr>
        <w:t>（5）技术标准和要求；</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0"/>
          <w:sz w:val="24"/>
          <w:szCs w:val="24"/>
          <w:lang w:eastAsia="zh-CN"/>
        </w:rPr>
        <w:t>（6）图纸；</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position w:val="13"/>
          <w:sz w:val="24"/>
          <w:szCs w:val="24"/>
          <w:lang w:eastAsia="zh-CN"/>
        </w:rPr>
        <w:t>（7）已标价工程量清单或预算书；</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（8）其他合同文件。</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
          <w:sz w:val="24"/>
          <w:szCs w:val="24"/>
          <w:lang w:eastAsia="zh-CN"/>
        </w:rPr>
        <w:t>在合同订立及履行过程中形成的与合同有关的文件均构成</w:t>
      </w:r>
      <w:r>
        <w:rPr>
          <w:rFonts w:hint="eastAsia" w:ascii="仿宋" w:hAnsi="仿宋" w:eastAsia="仿宋" w:cs="仿宋"/>
          <w:spacing w:val="-2"/>
          <w:sz w:val="24"/>
          <w:szCs w:val="24"/>
          <w:lang w:eastAsia="zh-CN"/>
        </w:rPr>
        <w:t>合同文件组成部分。</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position w:val="13"/>
          <w:sz w:val="24"/>
          <w:szCs w:val="24"/>
          <w:lang w:eastAsia="zh-CN"/>
        </w:rPr>
        <w:t>上述各项合同文件包括合同当事人就该项合同文件所作</w:t>
      </w:r>
      <w:r>
        <w:rPr>
          <w:rFonts w:hint="eastAsia" w:ascii="仿宋" w:hAnsi="仿宋" w:eastAsia="仿宋" w:cs="仿宋"/>
          <w:spacing w:val="-1"/>
          <w:position w:val="13"/>
          <w:sz w:val="24"/>
          <w:szCs w:val="24"/>
          <w:lang w:eastAsia="zh-CN"/>
        </w:rPr>
        <w:t>出的补充和修改，属于同一类</w:t>
      </w:r>
    </w:p>
    <w:p>
      <w:pPr>
        <w:pStyle w:val="6"/>
        <w:kinsoku/>
        <w:wordWrap w:val="0"/>
        <w:topLinePunct/>
        <w:autoSpaceDE/>
        <w:autoSpaceDN/>
        <w:spacing w:line="360" w:lineRule="auto"/>
        <w:ind w:left="67"/>
        <w:rPr>
          <w:rFonts w:ascii="仿宋" w:hAnsi="仿宋" w:eastAsia="仿宋" w:cs="仿宋"/>
          <w:sz w:val="24"/>
          <w:szCs w:val="24"/>
          <w:lang w:eastAsia="zh-CN"/>
        </w:rPr>
      </w:pPr>
      <w:r>
        <w:rPr>
          <w:rFonts w:hint="eastAsia" w:ascii="仿宋" w:hAnsi="仿宋" w:eastAsia="仿宋" w:cs="仿宋"/>
          <w:spacing w:val="-6"/>
          <w:sz w:val="24"/>
          <w:szCs w:val="24"/>
          <w:lang w:eastAsia="zh-CN"/>
        </w:rPr>
        <w:t>内容的文件，应以最新签署的为准。专用合同条款及其附件须经合同当事人签字</w:t>
      </w:r>
      <w:r>
        <w:rPr>
          <w:rFonts w:hint="eastAsia" w:ascii="仿宋" w:hAnsi="仿宋" w:eastAsia="仿宋" w:cs="仿宋"/>
          <w:spacing w:val="-7"/>
          <w:sz w:val="24"/>
          <w:szCs w:val="24"/>
          <w:lang w:eastAsia="zh-CN"/>
        </w:rPr>
        <w:t>或盖章。</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七、承诺</w:t>
      </w:r>
    </w:p>
    <w:p>
      <w:pPr>
        <w:pStyle w:val="6"/>
        <w:kinsoku/>
        <w:wordWrap w:val="0"/>
        <w:topLinePunct/>
        <w:autoSpaceDE/>
        <w:autoSpaceDN/>
        <w:spacing w:line="360" w:lineRule="auto"/>
        <w:ind w:right="33"/>
        <w:jc w:val="right"/>
        <w:rPr>
          <w:rFonts w:ascii="仿宋" w:hAnsi="仿宋" w:eastAsia="仿宋" w:cs="仿宋"/>
          <w:sz w:val="24"/>
          <w:szCs w:val="24"/>
          <w:lang w:eastAsia="zh-CN"/>
        </w:rPr>
      </w:pPr>
      <w:r>
        <w:rPr>
          <w:rFonts w:hint="eastAsia" w:ascii="仿宋" w:hAnsi="仿宋" w:eastAsia="仿宋" w:cs="仿宋"/>
          <w:spacing w:val="1"/>
          <w:position w:val="13"/>
          <w:sz w:val="24"/>
          <w:szCs w:val="24"/>
          <w:lang w:eastAsia="zh-CN"/>
        </w:rPr>
        <w:t>1.发包人承诺按照法律规定履行项目审批手续</w:t>
      </w:r>
      <w:r>
        <w:rPr>
          <w:rFonts w:hint="eastAsia" w:ascii="仿宋" w:hAnsi="仿宋" w:eastAsia="仿宋" w:cs="仿宋"/>
          <w:position w:val="13"/>
          <w:sz w:val="24"/>
          <w:szCs w:val="24"/>
          <w:lang w:eastAsia="zh-CN"/>
        </w:rPr>
        <w:t>、筹集工程建设资金并按照合同约定的</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4"/>
          <w:sz w:val="24"/>
          <w:szCs w:val="24"/>
          <w:lang w:eastAsia="zh-CN"/>
        </w:rPr>
        <w:t>期限和方式支付合同价款。</w:t>
      </w:r>
    </w:p>
    <w:p>
      <w:pPr>
        <w:pStyle w:val="6"/>
        <w:kinsoku/>
        <w:wordWrap w:val="0"/>
        <w:topLinePunct/>
        <w:autoSpaceDE/>
        <w:autoSpaceDN/>
        <w:spacing w:line="360" w:lineRule="auto"/>
        <w:ind w:right="20"/>
        <w:jc w:val="right"/>
        <w:rPr>
          <w:rFonts w:ascii="仿宋" w:hAnsi="仿宋" w:eastAsia="仿宋" w:cs="仿宋"/>
          <w:sz w:val="24"/>
          <w:szCs w:val="24"/>
          <w:lang w:eastAsia="zh-CN"/>
        </w:rPr>
      </w:pPr>
      <w:r>
        <w:rPr>
          <w:rFonts w:hint="eastAsia" w:ascii="仿宋" w:hAnsi="仿宋" w:eastAsia="仿宋" w:cs="仿宋"/>
          <w:spacing w:val="1"/>
          <w:position w:val="13"/>
          <w:sz w:val="24"/>
          <w:szCs w:val="24"/>
          <w:lang w:eastAsia="zh-CN"/>
        </w:rPr>
        <w:t>2.承包人承诺按照法律规定及合同约定组织完成工程施工，确保工程质量和安全，不</w:t>
      </w:r>
    </w:p>
    <w:p>
      <w:pPr>
        <w:pStyle w:val="6"/>
        <w:kinsoku/>
        <w:wordWrap w:val="0"/>
        <w:topLinePunct/>
        <w:autoSpaceDE/>
        <w:autoSpaceDN/>
        <w:spacing w:line="360" w:lineRule="auto"/>
        <w:ind w:left="36"/>
        <w:rPr>
          <w:rFonts w:ascii="仿宋" w:hAnsi="仿宋" w:eastAsia="仿宋" w:cs="仿宋"/>
          <w:sz w:val="24"/>
          <w:szCs w:val="24"/>
          <w:lang w:eastAsia="zh-CN"/>
        </w:rPr>
      </w:pPr>
      <w:r>
        <w:rPr>
          <w:rFonts w:hint="eastAsia" w:ascii="仿宋" w:hAnsi="仿宋" w:eastAsia="仿宋" w:cs="仿宋"/>
          <w:spacing w:val="-1"/>
          <w:sz w:val="24"/>
          <w:szCs w:val="24"/>
          <w:lang w:eastAsia="zh-CN"/>
        </w:rPr>
        <w:t>进行转包及违法分包，并在缺陷责任期及保修期内承担相应</w:t>
      </w:r>
      <w:r>
        <w:rPr>
          <w:rFonts w:hint="eastAsia" w:ascii="仿宋" w:hAnsi="仿宋" w:eastAsia="仿宋" w:cs="仿宋"/>
          <w:spacing w:val="-2"/>
          <w:sz w:val="24"/>
          <w:szCs w:val="24"/>
          <w:lang w:eastAsia="zh-CN"/>
        </w:rPr>
        <w:t>的工程维修责任。</w:t>
      </w:r>
    </w:p>
    <w:p>
      <w:pPr>
        <w:pStyle w:val="6"/>
        <w:kinsoku/>
        <w:wordWrap w:val="0"/>
        <w:topLinePunct/>
        <w:autoSpaceDE/>
        <w:autoSpaceDN/>
        <w:spacing w:line="360" w:lineRule="auto"/>
        <w:ind w:right="28"/>
        <w:jc w:val="right"/>
        <w:rPr>
          <w:rFonts w:ascii="仿宋" w:hAnsi="仿宋" w:eastAsia="仿宋" w:cs="仿宋"/>
          <w:sz w:val="24"/>
          <w:szCs w:val="24"/>
          <w:lang w:eastAsia="zh-CN"/>
        </w:rPr>
      </w:pPr>
      <w:r>
        <w:rPr>
          <w:rFonts w:hint="eastAsia" w:ascii="仿宋" w:hAnsi="仿宋" w:eastAsia="仿宋" w:cs="仿宋"/>
          <w:spacing w:val="-2"/>
          <w:position w:val="13"/>
          <w:sz w:val="24"/>
          <w:szCs w:val="24"/>
          <w:lang w:eastAsia="zh-CN"/>
        </w:rPr>
        <w:t>3.发包人和承包人通过招投标形式签订合同的， 双方理解并承诺不再就同一工程</w:t>
      </w:r>
      <w:r>
        <w:rPr>
          <w:rFonts w:hint="eastAsia" w:ascii="仿宋" w:hAnsi="仿宋" w:eastAsia="仿宋" w:cs="仿宋"/>
          <w:spacing w:val="-3"/>
          <w:position w:val="13"/>
          <w:sz w:val="24"/>
          <w:szCs w:val="24"/>
          <w:lang w:eastAsia="zh-CN"/>
        </w:rPr>
        <w:t>另行</w:t>
      </w:r>
    </w:p>
    <w:p>
      <w:pPr>
        <w:pStyle w:val="6"/>
        <w:kinsoku/>
        <w:wordWrap w:val="0"/>
        <w:topLinePunct/>
        <w:autoSpaceDE/>
        <w:autoSpaceDN/>
        <w:spacing w:line="360" w:lineRule="auto"/>
        <w:ind w:left="38"/>
        <w:rPr>
          <w:rFonts w:ascii="仿宋" w:hAnsi="仿宋" w:eastAsia="仿宋" w:cs="仿宋"/>
          <w:spacing w:val="-3"/>
          <w:sz w:val="24"/>
          <w:szCs w:val="24"/>
          <w:lang w:eastAsia="zh-CN"/>
        </w:rPr>
      </w:pPr>
      <w:r>
        <w:rPr>
          <w:rFonts w:hint="eastAsia" w:ascii="仿宋" w:hAnsi="仿宋" w:eastAsia="仿宋" w:cs="仿宋"/>
          <w:spacing w:val="-3"/>
          <w:sz w:val="24"/>
          <w:szCs w:val="24"/>
          <w:lang w:eastAsia="zh-CN"/>
        </w:rPr>
        <w:t>签订与合同实质性内容相背离的协议。</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2"/>
          <w:sz w:val="24"/>
          <w:szCs w:val="24"/>
          <w:lang w:eastAsia="zh-CN"/>
          <w14:textOutline w14:w="4356" w14:cap="flat" w14:cmpd="sng" w14:algn="ctr">
            <w14:solidFill>
              <w14:srgbClr w14:val="000000"/>
            </w14:solidFill>
            <w14:prstDash w14:val="solid"/>
            <w14:miter w14:val="0"/>
          </w14:textOutline>
        </w:rPr>
        <w:t>八、词语含义</w:t>
      </w:r>
    </w:p>
    <w:p>
      <w:pPr>
        <w:pStyle w:val="6"/>
        <w:kinsoku/>
        <w:wordWrap w:val="0"/>
        <w:topLinePunct/>
        <w:autoSpaceDE/>
        <w:autoSpaceDN/>
        <w:spacing w:line="360" w:lineRule="auto"/>
        <w:ind w:left="519"/>
        <w:rPr>
          <w:rFonts w:ascii="仿宋" w:hAnsi="仿宋" w:eastAsia="仿宋" w:cs="仿宋"/>
          <w:spacing w:val="-2"/>
          <w:position w:val="13"/>
          <w:sz w:val="24"/>
          <w:szCs w:val="24"/>
          <w:lang w:eastAsia="zh-CN"/>
        </w:rPr>
      </w:pPr>
      <w:r>
        <w:rPr>
          <w:rFonts w:hint="eastAsia" w:ascii="仿宋" w:hAnsi="仿宋" w:eastAsia="仿宋" w:cs="仿宋"/>
          <w:spacing w:val="-2"/>
          <w:position w:val="13"/>
          <w:sz w:val="24"/>
          <w:szCs w:val="24"/>
          <w:lang w:eastAsia="zh-CN"/>
        </w:rPr>
        <w:t>本协议书中词语含义与第二部分通用合同条款中赋予的含义相同。</w:t>
      </w:r>
    </w:p>
    <w:p>
      <w:pPr>
        <w:pStyle w:val="6"/>
        <w:kinsoku/>
        <w:wordWrap w:val="0"/>
        <w:topLinePunct/>
        <w:autoSpaceDE/>
        <w:autoSpaceDN/>
        <w:spacing w:line="360" w:lineRule="auto"/>
        <w:ind w:left="526"/>
        <w:rPr>
          <w:rFonts w:ascii="仿宋" w:hAnsi="仿宋" w:eastAsia="仿宋" w:cs="仿宋"/>
          <w:sz w:val="24"/>
          <w:szCs w:val="24"/>
          <w:lang w:eastAsia="zh-CN"/>
        </w:rPr>
      </w:pPr>
      <w:r>
        <w:rPr>
          <w:rFonts w:hint="eastAsia" w:ascii="仿宋" w:hAnsi="仿宋" w:eastAsia="仿宋" w:cs="仿宋"/>
          <w:spacing w:val="-3"/>
          <w:sz w:val="24"/>
          <w:szCs w:val="24"/>
          <w:lang w:eastAsia="zh-CN"/>
        </w:rPr>
        <w:t>九、签订时间</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8"/>
          <w:sz w:val="24"/>
          <w:szCs w:val="24"/>
          <w:lang w:eastAsia="zh-CN"/>
        </w:rPr>
        <w:t>本合同于</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04"/>
          <w:sz w:val="24"/>
          <w:szCs w:val="24"/>
          <w:lang w:eastAsia="zh-CN"/>
        </w:rPr>
        <w:t xml:space="preserve"> </w:t>
      </w:r>
      <w:r>
        <w:rPr>
          <w:rFonts w:hint="eastAsia" w:ascii="仿宋" w:hAnsi="仿宋" w:eastAsia="仿宋" w:cs="仿宋"/>
          <w:spacing w:val="-8"/>
          <w:sz w:val="24"/>
          <w:szCs w:val="24"/>
          <w:lang w:eastAsia="zh-CN"/>
        </w:rPr>
        <w:t>年</w:t>
      </w:r>
      <w:r>
        <w:rPr>
          <w:rFonts w:hint="eastAsia" w:ascii="仿宋" w:hAnsi="仿宋" w:eastAsia="仿宋" w:cs="仿宋"/>
          <w:spacing w:val="-8"/>
          <w:sz w:val="24"/>
          <w:szCs w:val="24"/>
          <w:u w:val="single"/>
          <w:lang w:eastAsia="zh-CN"/>
        </w:rPr>
        <w:t xml:space="preserve">    </w:t>
      </w:r>
      <w:r>
        <w:rPr>
          <w:rFonts w:hint="eastAsia" w:ascii="仿宋" w:hAnsi="仿宋" w:eastAsia="仿宋" w:cs="仿宋"/>
          <w:spacing w:val="-105"/>
          <w:sz w:val="24"/>
          <w:szCs w:val="24"/>
          <w:lang w:eastAsia="zh-CN"/>
        </w:rPr>
        <w:t xml:space="preserve"> </w:t>
      </w:r>
      <w:r>
        <w:rPr>
          <w:rFonts w:hint="eastAsia" w:ascii="仿宋" w:hAnsi="仿宋" w:eastAsia="仿宋" w:cs="仿宋"/>
          <w:spacing w:val="-8"/>
          <w:sz w:val="24"/>
          <w:szCs w:val="24"/>
          <w:lang w:eastAsia="zh-CN"/>
        </w:rPr>
        <w:t>月</w:t>
      </w:r>
      <w:r>
        <w:rPr>
          <w:rFonts w:hint="eastAsia" w:ascii="仿宋" w:hAnsi="仿宋" w:eastAsia="仿宋" w:cs="仿宋"/>
          <w:sz w:val="24"/>
          <w:szCs w:val="24"/>
          <w:u w:val="single"/>
          <w:lang w:eastAsia="zh-CN"/>
        </w:rPr>
        <w:t xml:space="preserve">    </w:t>
      </w:r>
      <w:r>
        <w:rPr>
          <w:rFonts w:hint="eastAsia" w:ascii="仿宋" w:hAnsi="仿宋" w:eastAsia="仿宋" w:cs="仿宋"/>
          <w:spacing w:val="-70"/>
          <w:sz w:val="24"/>
          <w:szCs w:val="24"/>
          <w:lang w:eastAsia="zh-CN"/>
        </w:rPr>
        <w:t xml:space="preserve"> </w:t>
      </w:r>
      <w:r>
        <w:rPr>
          <w:rFonts w:hint="eastAsia" w:ascii="仿宋" w:hAnsi="仿宋" w:eastAsia="仿宋" w:cs="仿宋"/>
          <w:spacing w:val="-8"/>
          <w:sz w:val="24"/>
          <w:szCs w:val="24"/>
          <w:lang w:eastAsia="zh-CN"/>
        </w:rPr>
        <w:t>日签订。</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十、签订地点</w:t>
      </w:r>
    </w:p>
    <w:p>
      <w:pPr>
        <w:pStyle w:val="6"/>
        <w:kinsoku/>
        <w:wordWrap w:val="0"/>
        <w:topLinePunct/>
        <w:autoSpaceDE/>
        <w:autoSpaceDN/>
        <w:spacing w:line="360" w:lineRule="auto"/>
        <w:ind w:left="519"/>
        <w:rPr>
          <w:rFonts w:ascii="仿宋" w:hAnsi="仿宋" w:eastAsia="仿宋" w:cs="仿宋"/>
          <w:sz w:val="21"/>
          <w:lang w:eastAsia="zh-CN"/>
        </w:rPr>
      </w:pPr>
      <w:r>
        <w:rPr>
          <w:rFonts w:hint="eastAsia" w:ascii="仿宋" w:hAnsi="仿宋" w:eastAsia="仿宋" w:cs="仿宋"/>
          <w:spacing w:val="-3"/>
          <w:sz w:val="24"/>
          <w:szCs w:val="24"/>
          <w:lang w:eastAsia="zh-CN"/>
        </w:rPr>
        <w:t>本合同在</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3"/>
          <w:sz w:val="24"/>
          <w:szCs w:val="24"/>
          <w:u w:val="single"/>
          <w:lang w:eastAsia="zh-CN"/>
        </w:rPr>
        <w:t xml:space="preserve">西安市            </w:t>
      </w:r>
      <w:r>
        <w:rPr>
          <w:rFonts w:hint="eastAsia" w:ascii="仿宋" w:hAnsi="仿宋" w:eastAsia="仿宋" w:cs="仿宋"/>
          <w:spacing w:val="-105"/>
          <w:sz w:val="24"/>
          <w:szCs w:val="24"/>
          <w:lang w:eastAsia="zh-CN"/>
        </w:rPr>
        <w:t xml:space="preserve"> </w:t>
      </w:r>
      <w:r>
        <w:rPr>
          <w:rFonts w:hint="eastAsia" w:ascii="仿宋" w:hAnsi="仿宋" w:eastAsia="仿宋" w:cs="仿宋"/>
          <w:spacing w:val="-3"/>
          <w:sz w:val="24"/>
          <w:szCs w:val="24"/>
          <w:lang w:eastAsia="zh-CN"/>
        </w:rPr>
        <w:t>签订。</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3"/>
          <w:sz w:val="24"/>
          <w:szCs w:val="24"/>
          <w:lang w:eastAsia="zh-CN"/>
        </w:rPr>
        <w:t>十一、补充协议</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sz w:val="24"/>
          <w:szCs w:val="24"/>
          <w:lang w:eastAsia="zh-CN"/>
        </w:rPr>
        <w:t>合同未尽事宜，合同当事人另行签订补充协议，补充协议是</w:t>
      </w:r>
      <w:r>
        <w:rPr>
          <w:rFonts w:hint="eastAsia" w:ascii="仿宋" w:hAnsi="仿宋" w:eastAsia="仿宋" w:cs="仿宋"/>
          <w:spacing w:val="-2"/>
          <w:sz w:val="24"/>
          <w:szCs w:val="24"/>
          <w:lang w:eastAsia="zh-CN"/>
        </w:rPr>
        <w:t>合同的组成部分。</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十二、合同生效</w:t>
      </w:r>
    </w:p>
    <w:p>
      <w:pPr>
        <w:pStyle w:val="6"/>
        <w:kinsoku/>
        <w:wordWrap w:val="0"/>
        <w:topLinePunct/>
        <w:autoSpaceDE/>
        <w:autoSpaceDN/>
        <w:spacing w:line="360" w:lineRule="auto"/>
        <w:ind w:right="31"/>
        <w:jc w:val="right"/>
        <w:rPr>
          <w:rFonts w:ascii="仿宋" w:hAnsi="仿宋" w:eastAsia="仿宋" w:cs="仿宋"/>
          <w:sz w:val="24"/>
          <w:szCs w:val="24"/>
          <w:lang w:eastAsia="zh-CN"/>
        </w:rPr>
      </w:pPr>
      <w:r>
        <w:rPr>
          <w:rFonts w:hint="eastAsia" w:ascii="仿宋" w:hAnsi="仿宋" w:eastAsia="仿宋" w:cs="仿宋"/>
          <w:spacing w:val="1"/>
          <w:sz w:val="24"/>
          <w:szCs w:val="24"/>
          <w:lang w:eastAsia="zh-CN"/>
        </w:rPr>
        <w:t>本合同自</w:t>
      </w:r>
      <w:r>
        <w:rPr>
          <w:rFonts w:hint="eastAsia" w:ascii="仿宋" w:hAnsi="仿宋" w:eastAsia="仿宋" w:cs="仿宋"/>
          <w:spacing w:val="1"/>
          <w:sz w:val="24"/>
          <w:szCs w:val="24"/>
          <w:u w:val="single"/>
          <w:lang w:eastAsia="zh-CN"/>
        </w:rPr>
        <w:t>甲乙双方签字盖章</w:t>
      </w:r>
      <w:r>
        <w:rPr>
          <w:rFonts w:hint="eastAsia" w:ascii="仿宋" w:hAnsi="仿宋" w:eastAsia="仿宋" w:cs="仿宋"/>
          <w:spacing w:val="1"/>
          <w:sz w:val="24"/>
          <w:szCs w:val="24"/>
          <w:lang w:eastAsia="zh-CN"/>
        </w:rPr>
        <w:t>生效，签字盖章不在同一日的，以最后一方签字并盖章之</w:t>
      </w:r>
    </w:p>
    <w:p>
      <w:pPr>
        <w:pStyle w:val="6"/>
        <w:kinsoku/>
        <w:wordWrap w:val="0"/>
        <w:topLinePunct/>
        <w:autoSpaceDE/>
        <w:autoSpaceDN/>
        <w:spacing w:line="360" w:lineRule="auto"/>
        <w:ind w:left="79"/>
        <w:rPr>
          <w:rFonts w:ascii="仿宋" w:hAnsi="仿宋" w:eastAsia="仿宋" w:cs="仿宋"/>
          <w:sz w:val="24"/>
          <w:szCs w:val="24"/>
          <w:lang w:eastAsia="zh-CN"/>
        </w:rPr>
      </w:pPr>
      <w:r>
        <w:rPr>
          <w:rFonts w:hint="eastAsia" w:ascii="仿宋" w:hAnsi="仿宋" w:eastAsia="仿宋" w:cs="仿宋"/>
          <w:spacing w:val="-8"/>
          <w:sz w:val="24"/>
          <w:szCs w:val="24"/>
          <w:lang w:eastAsia="zh-CN"/>
        </w:rPr>
        <w:t>日起为生效期。</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十三、合同份数</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本合同一式</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97"/>
          <w:sz w:val="24"/>
          <w:szCs w:val="24"/>
          <w:lang w:eastAsia="zh-CN"/>
        </w:rPr>
        <w:t xml:space="preserve"> </w:t>
      </w:r>
      <w:r>
        <w:rPr>
          <w:rFonts w:hint="eastAsia" w:ascii="仿宋" w:hAnsi="仿宋" w:eastAsia="仿宋" w:cs="仿宋"/>
          <w:spacing w:val="-2"/>
          <w:sz w:val="24"/>
          <w:szCs w:val="24"/>
          <w:lang w:eastAsia="zh-CN"/>
        </w:rPr>
        <w:t>份，均具有同等法律效力，发包人执</w:t>
      </w:r>
      <w:r>
        <w:rPr>
          <w:rFonts w:hint="eastAsia" w:ascii="仿宋" w:hAnsi="仿宋" w:eastAsia="仿宋" w:cs="仿宋"/>
          <w:spacing w:val="-119"/>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1"/>
          <w:sz w:val="24"/>
          <w:szCs w:val="24"/>
          <w:lang w:eastAsia="zh-CN"/>
        </w:rPr>
        <w:t xml:space="preserve"> </w:t>
      </w:r>
      <w:r>
        <w:rPr>
          <w:rFonts w:hint="eastAsia" w:ascii="仿宋" w:hAnsi="仿宋" w:eastAsia="仿宋" w:cs="仿宋"/>
          <w:spacing w:val="-2"/>
          <w:sz w:val="24"/>
          <w:szCs w:val="24"/>
          <w:lang w:eastAsia="zh-CN"/>
        </w:rPr>
        <w:t>份，承包人执</w:t>
      </w:r>
      <w:r>
        <w:rPr>
          <w:rFonts w:hint="eastAsia" w:ascii="仿宋" w:hAnsi="仿宋" w:eastAsia="仿宋" w:cs="仿宋"/>
          <w:spacing w:val="-119"/>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1"/>
          <w:sz w:val="24"/>
          <w:szCs w:val="24"/>
          <w:lang w:eastAsia="zh-CN"/>
        </w:rPr>
        <w:t xml:space="preserve"> </w:t>
      </w:r>
      <w:r>
        <w:rPr>
          <w:rFonts w:hint="eastAsia" w:ascii="仿宋" w:hAnsi="仿宋" w:eastAsia="仿宋" w:cs="仿宋"/>
          <w:spacing w:val="-2"/>
          <w:sz w:val="24"/>
          <w:szCs w:val="24"/>
          <w:lang w:eastAsia="zh-CN"/>
        </w:rPr>
        <w:t>份。</w:t>
      </w: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sectPr>
          <w:footerReference r:id="rId9" w:type="default"/>
          <w:pgSz w:w="11907" w:h="16841"/>
          <w:pgMar w:top="1113" w:right="1214" w:bottom="1371" w:left="1219" w:header="877" w:footer="1157" w:gutter="0"/>
          <w:cols w:equalWidth="0" w:num="1">
            <w:col w:w="9473"/>
          </w:cols>
        </w:sectPr>
      </w:pP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4"/>
          <w:sz w:val="24"/>
          <w:szCs w:val="24"/>
          <w:lang w:eastAsia="zh-CN"/>
        </w:rPr>
        <w:t>发包人：</w:t>
      </w:r>
    </w:p>
    <w:p>
      <w:pPr>
        <w:kinsoku/>
        <w:wordWrap w:val="0"/>
        <w:topLinePunct/>
        <w:autoSpaceDE/>
        <w:autoSpaceDN/>
        <w:spacing w:line="360" w:lineRule="auto"/>
        <w:rPr>
          <w:rFonts w:ascii="仿宋" w:hAnsi="仿宋" w:eastAsia="仿宋" w:cs="仿宋"/>
          <w:lang w:eastAsia="zh-CN"/>
        </w:rPr>
      </w:pP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10"/>
          <w:sz w:val="24"/>
          <w:szCs w:val="24"/>
          <w:lang w:eastAsia="zh-CN"/>
        </w:rPr>
        <w:t>法定代表人：</w:t>
      </w:r>
    </w:p>
    <w:p>
      <w:pPr>
        <w:kinsoku/>
        <w:wordWrap w:val="0"/>
        <w:topLinePunct/>
        <w:autoSpaceDE/>
        <w:autoSpaceDN/>
        <w:spacing w:line="360"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pStyle w:val="6"/>
        <w:kinsoku/>
        <w:wordWrap w:val="0"/>
        <w:topLinePunct/>
        <w:autoSpaceDE/>
        <w:autoSpaceDN/>
        <w:spacing w:line="360" w:lineRule="auto"/>
        <w:ind w:left="3438"/>
        <w:rPr>
          <w:rFonts w:ascii="仿宋" w:hAnsi="仿宋" w:eastAsia="仿宋" w:cs="仿宋"/>
          <w:sz w:val="24"/>
          <w:szCs w:val="24"/>
          <w:lang w:eastAsia="zh-CN"/>
        </w:rPr>
      </w:pPr>
      <w:r>
        <w:rPr>
          <w:rFonts w:ascii="仿宋" w:hAnsi="仿宋" w:eastAsia="仿宋" w:cs="仿宋"/>
          <w:lang w:eastAsia="zh-CN"/>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15875</wp:posOffset>
                </wp:positionV>
                <wp:extent cx="450215" cy="206375"/>
                <wp:effectExtent l="3175" t="2540" r="3810" b="635"/>
                <wp:wrapNone/>
                <wp:docPr id="5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0215" cy="206375"/>
                        </a:xfrm>
                        <a:prstGeom prst="rect">
                          <a:avLst/>
                        </a:prstGeom>
                        <a:noFill/>
                        <a:ln>
                          <a:noFill/>
                        </a:ln>
                      </wps:spPr>
                      <wps:txbx>
                        <w:txbxContent>
                          <w:p>
                            <w:pPr>
                              <w:pStyle w:val="6"/>
                              <w:spacing w:before="19" w:line="219" w:lineRule="auto"/>
                              <w:ind w:left="20"/>
                              <w:rPr>
                                <w:sz w:val="24"/>
                                <w:szCs w:val="24"/>
                              </w:rPr>
                            </w:pPr>
                            <w:r>
                              <w:rPr>
                                <w:spacing w:val="-13"/>
                                <w:sz w:val="24"/>
                                <w:szCs w:val="24"/>
                              </w:rPr>
                              <w:t>(公章)</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pt;margin-top:1.25pt;height:16.25pt;width:35.45pt;z-index:251662336;mso-width-relative:page;mso-height-relative:page;" filled="f" stroked="f" coordsize="21600,21600" o:gfxdata="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cfd7WAAAABgEAAA8AAAAAAAAAAQAgAAAAIgAAAGRycy9kb3ducmV2&#10;LnhtbFBLAQIUABQAAAAIAIdO4kAUH+BE/gEAAAQEAAAOAAAAAAAAAAEAIAAAACUBAABkcnMvZTJv&#10;RG9jLnhtbFBLBQYAAAAABgAGAFkBAACVBQAAAAA=&#10;">
                <v:fill on="f" focussize="0,0"/>
                <v:stroke on="f"/>
                <v:imagedata o:title=""/>
                <o:lock v:ext="edit" aspectratio="f"/>
                <v:textbox inset="0mm,0mm,0mm,0mm">
                  <w:txbxContent>
                    <w:p>
                      <w:pPr>
                        <w:pStyle w:val="6"/>
                        <w:spacing w:before="19" w:line="219" w:lineRule="auto"/>
                        <w:ind w:left="20"/>
                        <w:rPr>
                          <w:sz w:val="24"/>
                          <w:szCs w:val="24"/>
                        </w:rPr>
                      </w:pPr>
                      <w:r>
                        <w:rPr>
                          <w:spacing w:val="-13"/>
                          <w:sz w:val="24"/>
                          <w:szCs w:val="24"/>
                        </w:rPr>
                        <w:t>(公章)</w:t>
                      </w:r>
                    </w:p>
                  </w:txbxContent>
                </v:textbox>
              </v:shape>
            </w:pict>
          </mc:Fallback>
        </mc:AlternateContent>
      </w:r>
      <w:r>
        <w:rPr>
          <w:rFonts w:ascii="仿宋" w:hAnsi="仿宋" w:eastAsia="仿宋" w:cs="仿宋"/>
          <w:lang w:eastAsia="zh-CN"/>
        </w:rPr>
        <mc:AlternateContent>
          <mc:Choice Requires="wps">
            <w:drawing>
              <wp:anchor distT="0" distB="0" distL="114300" distR="114300" simplePos="0" relativeHeight="251661312" behindDoc="0" locked="0" layoutInCell="1" allowOverlap="1">
                <wp:simplePos x="0" y="0"/>
                <wp:positionH relativeFrom="column">
                  <wp:posOffset>3416935</wp:posOffset>
                </wp:positionH>
                <wp:positionV relativeFrom="paragraph">
                  <wp:posOffset>15875</wp:posOffset>
                </wp:positionV>
                <wp:extent cx="450215" cy="206375"/>
                <wp:effectExtent l="3810" t="2540" r="3175" b="635"/>
                <wp:wrapNone/>
                <wp:docPr id="51" name="Text Box 3"/>
                <wp:cNvGraphicFramePr/>
                <a:graphic xmlns:a="http://schemas.openxmlformats.org/drawingml/2006/main">
                  <a:graphicData uri="http://schemas.microsoft.com/office/word/2010/wordprocessingShape">
                    <wps:wsp>
                      <wps:cNvSpPr txBox="1">
                        <a:spLocks noChangeArrowheads="1"/>
                      </wps:cNvSpPr>
                      <wps:spPr bwMode="auto">
                        <a:xfrm>
                          <a:off x="0" y="0"/>
                          <a:ext cx="450215" cy="206375"/>
                        </a:xfrm>
                        <a:prstGeom prst="rect">
                          <a:avLst/>
                        </a:prstGeom>
                        <a:noFill/>
                        <a:ln>
                          <a:noFill/>
                        </a:ln>
                      </wps:spPr>
                      <wps:txbx>
                        <w:txbxContent>
                          <w:p>
                            <w:pPr>
                              <w:pStyle w:val="6"/>
                              <w:spacing w:before="19" w:line="219" w:lineRule="auto"/>
                              <w:ind w:left="20"/>
                              <w:rPr>
                                <w:sz w:val="24"/>
                                <w:szCs w:val="24"/>
                              </w:rPr>
                            </w:pPr>
                            <w:r>
                              <w:rPr>
                                <w:spacing w:val="-13"/>
                                <w:sz w:val="24"/>
                                <w:szCs w:val="24"/>
                              </w:rPr>
                              <w:t>(公章)</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69.05pt;margin-top:1.25pt;height:16.25pt;width:35.45pt;z-index:251661312;mso-width-relative:page;mso-height-relative:page;" filled="f" stroked="f" coordsize="21600,21600" o:gfxdata="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93lZ1wAAAAgBAAAPAAAAAAAAAAEAIAAAACIAAABkcnMvZG93bnJl&#10;di54bWxQSwECFAAUAAAACACHTuJA2NEWZf4BAAAEBAAADgAAAAAAAAABACAAAAAmAQAAZHJzL2Uy&#10;b0RvYy54bWxQSwUGAAAAAAYABgBZAQAAlgUAAAAA&#10;">
                <v:fill on="f" focussize="0,0"/>
                <v:stroke on="f"/>
                <v:imagedata o:title=""/>
                <o:lock v:ext="edit" aspectratio="f"/>
                <v:textbox inset="0mm,0mm,0mm,0mm">
                  <w:txbxContent>
                    <w:p>
                      <w:pPr>
                        <w:pStyle w:val="6"/>
                        <w:spacing w:before="19" w:line="219" w:lineRule="auto"/>
                        <w:ind w:left="20"/>
                        <w:rPr>
                          <w:sz w:val="24"/>
                          <w:szCs w:val="24"/>
                        </w:rPr>
                      </w:pPr>
                      <w:r>
                        <w:rPr>
                          <w:spacing w:val="-13"/>
                          <w:sz w:val="24"/>
                          <w:szCs w:val="24"/>
                        </w:rPr>
                        <w:t>(公章)</w:t>
                      </w:r>
                    </w:p>
                  </w:txbxContent>
                </v:textbox>
              </v:shape>
            </w:pict>
          </mc:Fallback>
        </mc:AlternateContent>
      </w:r>
      <w:r>
        <w:rPr>
          <w:rFonts w:hint="eastAsia" w:ascii="仿宋" w:hAnsi="仿宋" w:eastAsia="仿宋" w:cs="仿宋"/>
          <w:spacing w:val="-3"/>
          <w:sz w:val="24"/>
          <w:szCs w:val="24"/>
          <w:lang w:eastAsia="zh-CN"/>
        </w:rPr>
        <w:t>承包人：</w:t>
      </w:r>
    </w:p>
    <w:p>
      <w:pPr>
        <w:kinsoku/>
        <w:wordWrap w:val="0"/>
        <w:topLinePunct/>
        <w:autoSpaceDE/>
        <w:autoSpaceDN/>
        <w:spacing w:line="360" w:lineRule="auto"/>
        <w:rPr>
          <w:rFonts w:ascii="仿宋" w:hAnsi="仿宋" w:eastAsia="仿宋" w:cs="仿宋"/>
          <w:lang w:eastAsia="zh-CN"/>
        </w:rPr>
      </w:pPr>
    </w:p>
    <w:p>
      <w:pPr>
        <w:pStyle w:val="6"/>
        <w:kinsoku/>
        <w:wordWrap w:val="0"/>
        <w:topLinePunct/>
        <w:autoSpaceDE/>
        <w:autoSpaceDN/>
        <w:spacing w:line="360" w:lineRule="auto"/>
        <w:ind w:left="3319"/>
        <w:rPr>
          <w:rFonts w:ascii="仿宋" w:hAnsi="仿宋" w:eastAsia="仿宋" w:cs="仿宋"/>
          <w:sz w:val="24"/>
          <w:szCs w:val="24"/>
          <w:lang w:eastAsia="zh-CN"/>
        </w:rPr>
      </w:pPr>
      <w:r>
        <w:rPr>
          <w:rFonts w:hint="eastAsia" w:ascii="仿宋" w:hAnsi="仿宋" w:eastAsia="仿宋" w:cs="仿宋"/>
          <w:spacing w:val="-10"/>
          <w:sz w:val="24"/>
          <w:szCs w:val="24"/>
          <w:lang w:eastAsia="zh-CN"/>
        </w:rPr>
        <w:t>法定代表人：</w:t>
      </w:r>
    </w:p>
    <w:p>
      <w:pPr>
        <w:pStyle w:val="6"/>
        <w:kinsoku/>
        <w:wordWrap w:val="0"/>
        <w:topLinePunct/>
        <w:autoSpaceDE/>
        <w:autoSpaceDN/>
        <w:spacing w:line="360" w:lineRule="auto"/>
        <w:ind w:left="444"/>
        <w:rPr>
          <w:rFonts w:ascii="仿宋" w:hAnsi="仿宋" w:eastAsia="仿宋" w:cs="仿宋"/>
          <w:sz w:val="24"/>
          <w:szCs w:val="24"/>
          <w:lang w:eastAsia="zh-CN"/>
        </w:rPr>
      </w:pPr>
      <w:r>
        <w:rPr>
          <w:rFonts w:ascii="仿宋" w:hAnsi="仿宋" w:eastAsia="仿宋" w:cs="仿宋"/>
          <w:lang w:eastAsia="zh-CN"/>
        </w:rPr>
        <mc:AlternateContent>
          <mc:Choice Requires="wps">
            <w:drawing>
              <wp:anchor distT="0" distB="0" distL="114300" distR="114300" simplePos="0" relativeHeight="251660288" behindDoc="0" locked="0" layoutInCell="1" allowOverlap="1">
                <wp:simplePos x="0" y="0"/>
                <wp:positionH relativeFrom="column">
                  <wp:posOffset>3317875</wp:posOffset>
                </wp:positionH>
                <wp:positionV relativeFrom="paragraph">
                  <wp:posOffset>58420</wp:posOffset>
                </wp:positionV>
                <wp:extent cx="1072515" cy="206375"/>
                <wp:effectExtent l="0" t="1905" r="3810" b="1270"/>
                <wp:wrapNone/>
                <wp:docPr id="50"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72515" cy="206375"/>
                        </a:xfrm>
                        <a:prstGeom prst="rect">
                          <a:avLst/>
                        </a:prstGeom>
                        <a:noFill/>
                        <a:ln>
                          <a:noFill/>
                        </a:ln>
                      </wps:spPr>
                      <wps:txbx>
                        <w:txbxContent>
                          <w:p>
                            <w:pPr>
                              <w:pStyle w:val="6"/>
                              <w:spacing w:before="19" w:line="219" w:lineRule="auto"/>
                              <w:ind w:left="20"/>
                              <w:rPr>
                                <w:sz w:val="24"/>
                                <w:szCs w:val="24"/>
                              </w:rPr>
                            </w:pPr>
                            <w:r>
                              <w:rPr>
                                <w:spacing w:val="-4"/>
                                <w:sz w:val="24"/>
                                <w:szCs w:val="24"/>
                              </w:rPr>
                              <w:t>（签字或盖章）</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61.25pt;margin-top:4.6pt;height:16.25pt;width:84.45pt;z-index:251660288;mso-width-relative:page;mso-height-relative:page;" filled="f" stroked="f" coordsize="21600,21600" o:gfxdata="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H/H9dgAAAAIAQAADwAAAAAAAAABACAAAAAiAAAAZHJzL2Rvd25y&#10;ZXYueG1sUEsBAhQAFAAAAAgAh07iQLXCokX+AQAABQQAAA4AAAAAAAAAAQAgAAAAJwEAAGRycy9l&#10;Mm9Eb2MueG1sUEsFBgAAAAAGAAYAWQEAAJcFAAAAAA==&#10;">
                <v:fill on="f" focussize="0,0"/>
                <v:stroke on="f"/>
                <v:imagedata o:title=""/>
                <o:lock v:ext="edit" aspectratio="f"/>
                <v:textbox inset="0mm,0mm,0mm,0mm">
                  <w:txbxContent>
                    <w:p>
                      <w:pPr>
                        <w:pStyle w:val="6"/>
                        <w:spacing w:before="19" w:line="219" w:lineRule="auto"/>
                        <w:ind w:left="20"/>
                        <w:rPr>
                          <w:sz w:val="24"/>
                          <w:szCs w:val="24"/>
                        </w:rPr>
                      </w:pPr>
                      <w:r>
                        <w:rPr>
                          <w:spacing w:val="-4"/>
                          <w:sz w:val="24"/>
                          <w:szCs w:val="24"/>
                        </w:rPr>
                        <w:t>（签字或盖章）</w:t>
                      </w:r>
                    </w:p>
                  </w:txbxContent>
                </v:textbox>
              </v:shape>
            </w:pict>
          </mc:Fallback>
        </mc:AlternateContent>
      </w:r>
      <w:r>
        <w:rPr>
          <w:rFonts w:hint="eastAsia" w:ascii="仿宋" w:hAnsi="仿宋" w:eastAsia="仿宋" w:cs="仿宋"/>
          <w:spacing w:val="-4"/>
          <w:sz w:val="24"/>
          <w:szCs w:val="24"/>
          <w:lang w:eastAsia="zh-CN"/>
        </w:rPr>
        <w:t>（签字或盖章）</w:t>
      </w:r>
    </w:p>
    <w:p>
      <w:pPr>
        <w:kinsoku/>
        <w:wordWrap w:val="0"/>
        <w:topLinePunct/>
        <w:autoSpaceDE/>
        <w:autoSpaceDN/>
        <w:spacing w:line="360" w:lineRule="auto"/>
        <w:rPr>
          <w:rFonts w:ascii="仿宋" w:hAnsi="仿宋" w:eastAsia="仿宋" w:cs="仿宋"/>
          <w:sz w:val="24"/>
          <w:szCs w:val="24"/>
          <w:lang w:eastAsia="zh-CN"/>
        </w:rPr>
        <w:sectPr>
          <w:type w:val="continuous"/>
          <w:pgSz w:w="11907" w:h="16841"/>
          <w:pgMar w:top="1113" w:right="1214" w:bottom="1371" w:left="1219" w:header="877" w:footer="1157" w:gutter="0"/>
          <w:cols w:equalWidth="0" w:num="2">
            <w:col w:w="2141" w:space="100"/>
            <w:col w:w="7232"/>
          </w:cols>
        </w:sectPr>
      </w:pPr>
    </w:p>
    <w:p>
      <w:pPr>
        <w:kinsoku/>
        <w:wordWrap w:val="0"/>
        <w:topLinePunct/>
        <w:autoSpaceDE/>
        <w:autoSpaceDN/>
        <w:spacing w:line="360" w:lineRule="auto"/>
        <w:rPr>
          <w:rFonts w:ascii="仿宋" w:hAnsi="仿宋" w:eastAsia="仿宋" w:cs="仿宋"/>
          <w:lang w:eastAsia="zh-CN"/>
        </w:rPr>
      </w:pP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pacing w:val="-19"/>
          <w:sz w:val="24"/>
          <w:szCs w:val="24"/>
          <w:lang w:eastAsia="zh-CN"/>
        </w:rPr>
        <w:t>主管领导（签字</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lang w:eastAsia="zh-CN"/>
        </w:rPr>
        <w:sectPr>
          <w:type w:val="continuous"/>
          <w:pgSz w:w="11907" w:h="16841"/>
          <w:pgMar w:top="1113" w:right="1214" w:bottom="1371" w:left="1219" w:header="877" w:footer="1157" w:gutter="0"/>
          <w:cols w:equalWidth="0" w:num="1">
            <w:col w:w="9473"/>
          </w:cols>
        </w:sectPr>
      </w:pPr>
    </w:p>
    <w:p>
      <w:pPr>
        <w:pStyle w:val="6"/>
        <w:kinsoku/>
        <w:wordWrap w:val="0"/>
        <w:topLinePunct/>
        <w:autoSpaceDE/>
        <w:autoSpaceDN/>
        <w:spacing w:line="360" w:lineRule="auto"/>
        <w:ind w:left="37"/>
        <w:rPr>
          <w:rFonts w:ascii="仿宋" w:hAnsi="仿宋" w:eastAsia="仿宋" w:cs="仿宋"/>
          <w:sz w:val="24"/>
          <w:szCs w:val="24"/>
          <w:lang w:eastAsia="zh-CN"/>
        </w:rPr>
      </w:pPr>
      <w:r>
        <w:rPr>
          <w:rFonts w:hint="eastAsia" w:ascii="仿宋" w:hAnsi="仿宋" w:eastAsia="仿宋" w:cs="仿宋"/>
          <w:spacing w:val="-14"/>
          <w:sz w:val="24"/>
          <w:szCs w:val="24"/>
          <w:lang w:eastAsia="zh-CN"/>
        </w:rPr>
        <w:t>委托代理人（签字</w:t>
      </w:r>
      <w:r>
        <w:rPr>
          <w:rFonts w:hint="eastAsia" w:ascii="仿宋" w:hAnsi="仿宋" w:eastAsia="仿宋" w:cs="仿宋"/>
          <w:spacing w:val="-9"/>
          <w:sz w:val="24"/>
          <w:szCs w:val="24"/>
          <w:lang w:eastAsia="zh-CN"/>
        </w:rPr>
        <w:t>）：</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24"/>
          <w:w w:val="98"/>
          <w:sz w:val="24"/>
          <w:szCs w:val="24"/>
          <w:lang w:eastAsia="zh-CN"/>
        </w:rPr>
        <w:t>组织机构代码：</w:t>
      </w:r>
      <w:r>
        <w:rPr>
          <w:rFonts w:hint="eastAsia" w:ascii="仿宋" w:hAnsi="仿宋" w:eastAsia="仿宋" w:cs="仿宋"/>
          <w:spacing w:val="6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9"/>
          <w:sz w:val="24"/>
          <w:szCs w:val="24"/>
          <w:lang w:eastAsia="zh-CN"/>
        </w:rPr>
        <w:t>地  址：</w:t>
      </w:r>
      <w:r>
        <w:rPr>
          <w:rFonts w:hint="eastAsia" w:ascii="仿宋" w:hAnsi="仿宋" w:eastAsia="仿宋" w:cs="仿宋"/>
          <w:spacing w:val="-29"/>
          <w:sz w:val="24"/>
          <w:szCs w:val="24"/>
          <w:lang w:eastAsia="zh-CN"/>
        </w:rPr>
        <w:t xml:space="preserve"> </w:t>
      </w:r>
      <w:r>
        <w:rPr>
          <w:rFonts w:hint="eastAsia" w:ascii="仿宋" w:hAnsi="仿宋" w:eastAsia="仿宋" w:cs="仿宋"/>
          <w:spacing w:val="27"/>
          <w:sz w:val="24"/>
          <w:szCs w:val="24"/>
          <w:u w:val="single"/>
          <w:lang w:eastAsia="zh-CN"/>
        </w:rPr>
        <w:t xml:space="preserve"> </w:t>
      </w:r>
      <w:r>
        <w:rPr>
          <w:rFonts w:hint="eastAsia" w:ascii="仿宋" w:hAnsi="仿宋" w:eastAsia="仿宋" w:cs="仿宋"/>
          <w:spacing w:val="-9"/>
          <w:sz w:val="24"/>
          <w:szCs w:val="24"/>
          <w:u w:val="single"/>
          <w:lang w:eastAsia="zh-CN"/>
        </w:rPr>
        <w:t>陕西省西安市凤城八路</w:t>
      </w:r>
      <w:r>
        <w:rPr>
          <w:rFonts w:hint="eastAsia" w:ascii="仿宋" w:hAnsi="仿宋" w:eastAsia="仿宋" w:cs="仿宋"/>
          <w:spacing w:val="-32"/>
          <w:sz w:val="24"/>
          <w:szCs w:val="24"/>
          <w:u w:val="single"/>
          <w:lang w:eastAsia="zh-CN"/>
        </w:rPr>
        <w:t xml:space="preserve"> </w:t>
      </w:r>
      <w:r>
        <w:rPr>
          <w:rFonts w:hint="eastAsia" w:ascii="仿宋" w:hAnsi="仿宋" w:eastAsia="仿宋" w:cs="仿宋"/>
          <w:spacing w:val="-9"/>
          <w:sz w:val="24"/>
          <w:szCs w:val="24"/>
          <w:u w:val="single"/>
          <w:lang w:eastAsia="zh-CN"/>
        </w:rPr>
        <w:t>109</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9"/>
          <w:sz w:val="24"/>
          <w:szCs w:val="24"/>
          <w:u w:val="single"/>
          <w:lang w:eastAsia="zh-CN"/>
        </w:rPr>
        <w:t>号</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pStyle w:val="6"/>
        <w:tabs>
          <w:tab w:val="left" w:pos="4245"/>
        </w:tabs>
        <w:kinsoku/>
        <w:wordWrap w:val="0"/>
        <w:topLinePunct/>
        <w:autoSpaceDE/>
        <w:autoSpaceDN/>
        <w:spacing w:line="360" w:lineRule="auto"/>
        <w:ind w:right="28"/>
        <w:jc w:val="both"/>
        <w:rPr>
          <w:rFonts w:ascii="仿宋" w:hAnsi="仿宋" w:eastAsia="仿宋" w:cs="仿宋"/>
          <w:sz w:val="24"/>
          <w:szCs w:val="24"/>
          <w:lang w:eastAsia="zh-CN"/>
        </w:rPr>
        <w:sectPr>
          <w:type w:val="continuous"/>
          <w:pgSz w:w="11907" w:h="16841"/>
          <w:pgMar w:top="1113" w:right="1214" w:bottom="1371" w:left="1219" w:header="877" w:footer="1157" w:gutter="0"/>
          <w:cols w:equalWidth="0" w:num="2">
            <w:col w:w="5099" w:space="100"/>
            <w:col w:w="4275"/>
          </w:cols>
        </w:sectPr>
      </w:pPr>
      <w:r>
        <w:rPr>
          <w:rFonts w:hint="eastAsia" w:ascii="仿宋" w:hAnsi="仿宋" w:eastAsia="仿宋" w:cs="仿宋"/>
          <w:spacing w:val="-14"/>
          <w:sz w:val="24"/>
          <w:szCs w:val="24"/>
          <w:lang w:eastAsia="zh-CN"/>
        </w:rPr>
        <w:t>委托代理人（签字</w:t>
      </w:r>
      <w:r>
        <w:rPr>
          <w:rFonts w:hint="eastAsia" w:ascii="仿宋" w:hAnsi="仿宋" w:eastAsia="仿宋" w:cs="仿宋"/>
          <w:spacing w:val="-9"/>
          <w:sz w:val="24"/>
          <w:szCs w:val="24"/>
          <w:lang w:eastAsia="zh-CN"/>
        </w:rPr>
        <w:t>）：</w:t>
      </w:r>
      <w:r>
        <w:rPr>
          <w:rFonts w:hint="eastAsia" w:ascii="仿宋" w:hAnsi="仿宋" w:eastAsia="仿宋" w:cs="仿宋"/>
          <w:sz w:val="24"/>
          <w:szCs w:val="24"/>
          <w:u w:val="single"/>
          <w:lang w:eastAsia="zh-CN"/>
        </w:rPr>
        <w:tab/>
      </w:r>
      <w:r>
        <w:rPr>
          <w:rFonts w:hint="eastAsia" w:ascii="仿宋" w:hAnsi="仿宋" w:eastAsia="仿宋" w:cs="仿宋"/>
          <w:sz w:val="24"/>
          <w:szCs w:val="24"/>
          <w:lang w:eastAsia="zh-CN"/>
        </w:rPr>
        <w:t xml:space="preserve"> </w:t>
      </w:r>
      <w:r>
        <w:rPr>
          <w:rFonts w:hint="eastAsia" w:ascii="仿宋" w:hAnsi="仿宋" w:eastAsia="仿宋" w:cs="仿宋"/>
          <w:spacing w:val="-24"/>
          <w:w w:val="99"/>
          <w:sz w:val="24"/>
          <w:szCs w:val="24"/>
          <w:lang w:eastAsia="zh-CN"/>
        </w:rPr>
        <w:t>组织机构代码：</w:t>
      </w:r>
      <w:r>
        <w:rPr>
          <w:rFonts w:hint="eastAsia" w:ascii="仿宋" w:hAnsi="仿宋" w:eastAsia="仿宋" w:cs="仿宋"/>
          <w:spacing w:val="55"/>
          <w:sz w:val="24"/>
          <w:szCs w:val="24"/>
          <w:lang w:eastAsia="zh-CN"/>
        </w:rPr>
        <w:t xml:space="preserve"> </w:t>
      </w:r>
      <w:r>
        <w:rPr>
          <w:rFonts w:hint="eastAsia" w:ascii="仿宋" w:hAnsi="仿宋" w:eastAsia="仿宋" w:cs="仿宋"/>
          <w:sz w:val="24"/>
          <w:szCs w:val="24"/>
          <w:u w:val="single"/>
          <w:lang w:eastAsia="zh-CN"/>
        </w:rPr>
        <w:tab/>
      </w:r>
      <w:r>
        <w:rPr>
          <w:rFonts w:hint="eastAsia" w:ascii="仿宋" w:hAnsi="仿宋" w:eastAsia="仿宋" w:cs="仿宋"/>
          <w:sz w:val="24"/>
          <w:szCs w:val="24"/>
          <w:lang w:eastAsia="zh-CN"/>
        </w:rPr>
        <w:t xml:space="preserve"> </w:t>
      </w:r>
      <w:r>
        <w:rPr>
          <w:rFonts w:hint="eastAsia" w:ascii="仿宋" w:hAnsi="仿宋" w:eastAsia="仿宋" w:cs="仿宋"/>
          <w:spacing w:val="-32"/>
          <w:w w:val="99"/>
          <w:sz w:val="24"/>
          <w:szCs w:val="24"/>
          <w:lang w:eastAsia="zh-CN"/>
        </w:rPr>
        <w:t>地</w:t>
      </w:r>
      <w:r>
        <w:rPr>
          <w:rFonts w:hint="eastAsia" w:ascii="仿宋" w:hAnsi="仿宋" w:eastAsia="仿宋" w:cs="仿宋"/>
          <w:spacing w:val="5"/>
          <w:sz w:val="24"/>
          <w:szCs w:val="24"/>
          <w:lang w:eastAsia="zh-CN"/>
        </w:rPr>
        <w:t xml:space="preserve">  </w:t>
      </w:r>
      <w:r>
        <w:rPr>
          <w:rFonts w:hint="eastAsia" w:ascii="仿宋" w:hAnsi="仿宋" w:eastAsia="仿宋" w:cs="仿宋"/>
          <w:spacing w:val="-32"/>
          <w:w w:val="99"/>
          <w:sz w:val="24"/>
          <w:szCs w:val="24"/>
          <w:lang w:eastAsia="zh-CN"/>
        </w:rPr>
        <w:t>址：</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55"/>
        <w:rPr>
          <w:rFonts w:ascii="仿宋" w:hAnsi="仿宋" w:eastAsia="仿宋" w:cs="仿宋"/>
          <w:sz w:val="24"/>
          <w:szCs w:val="24"/>
          <w:lang w:eastAsia="zh-CN"/>
        </w:rPr>
      </w:pPr>
      <w:r>
        <w:rPr>
          <w:rFonts w:hint="eastAsia" w:ascii="仿宋" w:hAnsi="仿宋" w:eastAsia="仿宋" w:cs="仿宋"/>
          <w:spacing w:val="-13"/>
          <w:sz w:val="24"/>
          <w:szCs w:val="24"/>
          <w:lang w:eastAsia="zh-CN"/>
        </w:rPr>
        <w:t>邮政编码：</w:t>
      </w:r>
      <w:r>
        <w:rPr>
          <w:rFonts w:hint="eastAsia" w:ascii="仿宋" w:hAnsi="仿宋" w:eastAsia="仿宋" w:cs="仿宋"/>
          <w:spacing w:val="15"/>
          <w:sz w:val="24"/>
          <w:szCs w:val="24"/>
          <w:lang w:eastAsia="zh-CN"/>
        </w:rPr>
        <w:t xml:space="preserve"> </w:t>
      </w:r>
      <w:r>
        <w:rPr>
          <w:rFonts w:hint="eastAsia" w:ascii="仿宋" w:hAnsi="仿宋" w:eastAsia="仿宋" w:cs="仿宋"/>
          <w:spacing w:val="-13"/>
          <w:sz w:val="24"/>
          <w:szCs w:val="24"/>
          <w:u w:val="single"/>
          <w:lang w:eastAsia="zh-CN"/>
        </w:rPr>
        <w:t xml:space="preserve">           710008         </w:t>
      </w:r>
    </w:p>
    <w:p>
      <w:pPr>
        <w:pStyle w:val="6"/>
        <w:kinsoku/>
        <w:wordWrap w:val="0"/>
        <w:topLinePunct/>
        <w:autoSpaceDE/>
        <w:autoSpaceDN/>
        <w:spacing w:line="360" w:lineRule="auto"/>
        <w:ind w:left="66"/>
        <w:rPr>
          <w:rFonts w:ascii="仿宋" w:hAnsi="仿宋" w:eastAsia="仿宋" w:cs="仿宋"/>
          <w:sz w:val="24"/>
          <w:szCs w:val="24"/>
          <w:lang w:eastAsia="zh-CN"/>
        </w:rPr>
      </w:pPr>
      <w:r>
        <w:rPr>
          <w:rFonts w:hint="eastAsia" w:ascii="仿宋" w:hAnsi="仿宋" w:eastAsia="仿宋" w:cs="仿宋"/>
          <w:spacing w:val="-10"/>
          <w:sz w:val="24"/>
          <w:szCs w:val="24"/>
          <w:lang w:eastAsia="zh-CN"/>
        </w:rPr>
        <w:t>电</w:t>
      </w:r>
      <w:r>
        <w:rPr>
          <w:rFonts w:hint="eastAsia" w:ascii="仿宋" w:hAnsi="仿宋" w:eastAsia="仿宋" w:cs="仿宋"/>
          <w:spacing w:val="8"/>
          <w:sz w:val="24"/>
          <w:szCs w:val="24"/>
          <w:lang w:eastAsia="zh-CN"/>
        </w:rPr>
        <w:t xml:space="preserve">  </w:t>
      </w:r>
      <w:r>
        <w:rPr>
          <w:rFonts w:hint="eastAsia" w:ascii="仿宋" w:hAnsi="仿宋" w:eastAsia="仿宋" w:cs="仿宋"/>
          <w:spacing w:val="-10"/>
          <w:sz w:val="24"/>
          <w:szCs w:val="24"/>
          <w:lang w:eastAsia="zh-CN"/>
        </w:rPr>
        <w:t>话：</w:t>
      </w:r>
      <w:r>
        <w:rPr>
          <w:rFonts w:hint="eastAsia" w:ascii="仿宋" w:hAnsi="仿宋" w:eastAsia="仿宋" w:cs="仿宋"/>
          <w:spacing w:val="-36"/>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0"/>
          <w:sz w:val="24"/>
          <w:szCs w:val="24"/>
          <w:u w:val="single"/>
          <w:lang w:eastAsia="zh-CN"/>
        </w:rPr>
        <w:t>029-86788775</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6"/>
        <w:rPr>
          <w:rFonts w:ascii="仿宋" w:hAnsi="仿宋" w:eastAsia="仿宋" w:cs="仿宋"/>
          <w:sz w:val="24"/>
          <w:szCs w:val="24"/>
          <w:lang w:eastAsia="zh-CN"/>
        </w:rPr>
      </w:pPr>
      <w:r>
        <w:rPr>
          <w:rFonts w:hint="eastAsia" w:ascii="仿宋" w:hAnsi="仿宋" w:eastAsia="仿宋" w:cs="仿宋"/>
          <w:spacing w:val="-8"/>
          <w:sz w:val="24"/>
          <w:szCs w:val="24"/>
          <w:lang w:eastAsia="zh-CN"/>
        </w:rPr>
        <w:t>传</w:t>
      </w:r>
      <w:r>
        <w:rPr>
          <w:rFonts w:hint="eastAsia" w:ascii="仿宋" w:hAnsi="仿宋" w:eastAsia="仿宋" w:cs="仿宋"/>
          <w:spacing w:val="9"/>
          <w:sz w:val="24"/>
          <w:szCs w:val="24"/>
          <w:lang w:eastAsia="zh-CN"/>
        </w:rPr>
        <w:t xml:space="preserve">  </w:t>
      </w:r>
      <w:r>
        <w:rPr>
          <w:rFonts w:hint="eastAsia" w:ascii="仿宋" w:hAnsi="仿宋" w:eastAsia="仿宋" w:cs="仿宋"/>
          <w:spacing w:val="-8"/>
          <w:sz w:val="24"/>
          <w:szCs w:val="24"/>
          <w:lang w:eastAsia="zh-CN"/>
        </w:rPr>
        <w:t>真：</w:t>
      </w:r>
      <w:r>
        <w:rPr>
          <w:rFonts w:hint="eastAsia" w:ascii="仿宋" w:hAnsi="仿宋" w:eastAsia="仿宋" w:cs="仿宋"/>
          <w:spacing w:val="-38"/>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8"/>
          <w:sz w:val="24"/>
          <w:szCs w:val="24"/>
          <w:u w:val="single"/>
          <w:lang w:eastAsia="zh-CN"/>
        </w:rPr>
        <w:t>029-86788427</w:t>
      </w:r>
      <w:r>
        <w:rPr>
          <w:rFonts w:hint="eastAsia" w:ascii="仿宋" w:hAnsi="仿宋" w:eastAsia="仿宋" w:cs="仿宋"/>
          <w:spacing w:val="1"/>
          <w:sz w:val="24"/>
          <w:szCs w:val="24"/>
          <w:u w:val="single"/>
          <w:lang w:eastAsia="zh-CN"/>
        </w:rPr>
        <w:t xml:space="preserve">     </w:t>
      </w:r>
    </w:p>
    <w:p>
      <w:pPr>
        <w:kinsoku/>
        <w:wordWrap w:val="0"/>
        <w:topLinePunct/>
        <w:autoSpaceDE/>
        <w:autoSpaceDN/>
        <w:spacing w:line="360"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pStyle w:val="6"/>
        <w:kinsoku/>
        <w:wordWrap w:val="0"/>
        <w:topLinePunct/>
        <w:autoSpaceDE/>
        <w:autoSpaceDN/>
        <w:spacing w:line="360" w:lineRule="auto"/>
        <w:ind w:left="19"/>
        <w:rPr>
          <w:rFonts w:ascii="仿宋" w:hAnsi="仿宋" w:eastAsia="仿宋" w:cs="仿宋"/>
          <w:sz w:val="24"/>
          <w:szCs w:val="24"/>
          <w:lang w:eastAsia="zh-CN"/>
        </w:rPr>
      </w:pPr>
      <w:r>
        <w:rPr>
          <w:rFonts w:hint="eastAsia" w:ascii="仿宋" w:hAnsi="仿宋" w:eastAsia="仿宋" w:cs="仿宋"/>
          <w:spacing w:val="-28"/>
          <w:w w:val="98"/>
          <w:sz w:val="24"/>
          <w:szCs w:val="24"/>
          <w:lang w:eastAsia="zh-CN"/>
        </w:rPr>
        <w:t>邮政编码：</w:t>
      </w:r>
      <w:r>
        <w:rPr>
          <w:rFonts w:hint="eastAsia" w:ascii="仿宋" w:hAnsi="仿宋" w:eastAsia="仿宋" w:cs="仿宋"/>
          <w:spacing w:val="15"/>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0"/>
        <w:rPr>
          <w:rFonts w:ascii="仿宋" w:hAnsi="仿宋" w:eastAsia="仿宋" w:cs="仿宋"/>
          <w:sz w:val="24"/>
          <w:szCs w:val="24"/>
          <w:lang w:eastAsia="zh-CN"/>
        </w:rPr>
      </w:pPr>
      <w:r>
        <w:rPr>
          <w:rFonts w:hint="eastAsia" w:ascii="仿宋" w:hAnsi="仿宋" w:eastAsia="仿宋" w:cs="仿宋"/>
          <w:spacing w:val="-33"/>
          <w:w w:val="95"/>
          <w:sz w:val="24"/>
          <w:szCs w:val="24"/>
          <w:lang w:eastAsia="zh-CN"/>
        </w:rPr>
        <w:t>电</w:t>
      </w:r>
      <w:r>
        <w:rPr>
          <w:rFonts w:hint="eastAsia" w:ascii="仿宋" w:hAnsi="仿宋" w:eastAsia="仿宋" w:cs="仿宋"/>
          <w:spacing w:val="6"/>
          <w:sz w:val="24"/>
          <w:szCs w:val="24"/>
          <w:lang w:eastAsia="zh-CN"/>
        </w:rPr>
        <w:t xml:space="preserve">  </w:t>
      </w:r>
      <w:r>
        <w:rPr>
          <w:rFonts w:hint="eastAsia" w:ascii="仿宋" w:hAnsi="仿宋" w:eastAsia="仿宋" w:cs="仿宋"/>
          <w:spacing w:val="-33"/>
          <w:w w:val="95"/>
          <w:sz w:val="24"/>
          <w:szCs w:val="24"/>
          <w:lang w:eastAsia="zh-CN"/>
        </w:rPr>
        <w:t>话：</w:t>
      </w:r>
      <w:r>
        <w:rPr>
          <w:rFonts w:hint="eastAsia" w:ascii="仿宋" w:hAnsi="仿宋" w:eastAsia="仿宋" w:cs="仿宋"/>
          <w:spacing w:val="-36"/>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sectPr>
          <w:type w:val="continuous"/>
          <w:pgSz w:w="11907" w:h="16841"/>
          <w:pgMar w:top="1113" w:right="1214" w:bottom="1371" w:left="1219" w:header="877" w:footer="1157" w:gutter="0"/>
          <w:cols w:equalWidth="0" w:num="2">
            <w:col w:w="5098" w:space="100"/>
            <w:col w:w="4276"/>
          </w:cols>
        </w:sectPr>
      </w:pPr>
      <w:r>
        <w:rPr>
          <w:rFonts w:hint="eastAsia" w:ascii="仿宋" w:hAnsi="仿宋" w:eastAsia="仿宋" w:cs="仿宋"/>
          <w:spacing w:val="-31"/>
          <w:w w:val="98"/>
          <w:sz w:val="24"/>
          <w:szCs w:val="24"/>
          <w:lang w:eastAsia="zh-CN"/>
        </w:rPr>
        <w:t>传</w:t>
      </w:r>
      <w:r>
        <w:rPr>
          <w:rFonts w:hint="eastAsia" w:ascii="仿宋" w:hAnsi="仿宋" w:eastAsia="仿宋" w:cs="仿宋"/>
          <w:spacing w:val="8"/>
          <w:sz w:val="24"/>
          <w:szCs w:val="24"/>
          <w:lang w:eastAsia="zh-CN"/>
        </w:rPr>
        <w:t xml:space="preserve">  </w:t>
      </w:r>
      <w:r>
        <w:rPr>
          <w:rFonts w:hint="eastAsia" w:ascii="仿宋" w:hAnsi="仿宋" w:eastAsia="仿宋" w:cs="仿宋"/>
          <w:spacing w:val="-31"/>
          <w:w w:val="98"/>
          <w:sz w:val="24"/>
          <w:szCs w:val="24"/>
          <w:lang w:eastAsia="zh-CN"/>
        </w:rPr>
        <w:t>真：</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66"/>
        <w:rPr>
          <w:rFonts w:ascii="仿宋" w:hAnsi="仿宋" w:eastAsia="仿宋" w:cs="仿宋"/>
          <w:sz w:val="24"/>
          <w:szCs w:val="24"/>
          <w:lang w:eastAsia="zh-CN"/>
        </w:rPr>
      </w:pPr>
      <w:r>
        <w:rPr>
          <w:rFonts w:hint="eastAsia" w:ascii="仿宋" w:hAnsi="仿宋" w:eastAsia="仿宋" w:cs="仿宋"/>
          <w:spacing w:val="-29"/>
          <w:w w:val="97"/>
          <w:sz w:val="24"/>
          <w:szCs w:val="24"/>
          <w:lang w:eastAsia="zh-CN"/>
        </w:rPr>
        <w:t>电子信箱：</w:t>
      </w:r>
      <w:r>
        <w:rPr>
          <w:rFonts w:hint="eastAsia" w:ascii="仿宋" w:hAnsi="仿宋" w:eastAsia="仿宋" w:cs="仿宋"/>
          <w:spacing w:val="22"/>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29"/>
          <w:w w:val="99"/>
          <w:sz w:val="24"/>
          <w:szCs w:val="24"/>
          <w:lang w:eastAsia="zh-CN"/>
        </w:rPr>
        <w:t>开户银行：</w:t>
      </w:r>
      <w:r>
        <w:rPr>
          <w:rFonts w:hint="eastAsia" w:ascii="仿宋" w:hAnsi="仿宋" w:eastAsia="仿宋" w:cs="仿宋"/>
          <w:spacing w:val="25"/>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37"/>
          <w:sz w:val="24"/>
          <w:szCs w:val="24"/>
          <w:lang w:eastAsia="zh-CN"/>
        </w:rPr>
        <w:t>账</w:t>
      </w:r>
      <w:r>
        <w:rPr>
          <w:rFonts w:hint="eastAsia" w:ascii="仿宋" w:hAnsi="仿宋" w:eastAsia="仿宋" w:cs="仿宋"/>
          <w:spacing w:val="8"/>
          <w:sz w:val="24"/>
          <w:szCs w:val="24"/>
          <w:lang w:eastAsia="zh-CN"/>
        </w:rPr>
        <w:t xml:space="preserve">  </w:t>
      </w:r>
      <w:r>
        <w:rPr>
          <w:rFonts w:hint="eastAsia" w:ascii="仿宋" w:hAnsi="仿宋" w:eastAsia="仿宋" w:cs="仿宋"/>
          <w:spacing w:val="-37"/>
          <w:sz w:val="24"/>
          <w:szCs w:val="24"/>
          <w:lang w:eastAsia="zh-CN"/>
        </w:rPr>
        <w:t>号：</w:t>
      </w:r>
      <w:r>
        <w:rPr>
          <w:rFonts w:hint="eastAsia" w:ascii="仿宋" w:hAnsi="仿宋" w:eastAsia="仿宋" w:cs="仿宋"/>
          <w:spacing w:val="-40"/>
          <w:sz w:val="24"/>
          <w:szCs w:val="24"/>
          <w:lang w:eastAsia="zh-CN"/>
        </w:rPr>
        <w:t xml:space="preserve"> </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pStyle w:val="6"/>
        <w:kinsoku/>
        <w:wordWrap w:val="0"/>
        <w:topLinePunct/>
        <w:autoSpaceDE/>
        <w:autoSpaceDN/>
        <w:spacing w:line="360" w:lineRule="auto"/>
        <w:ind w:left="27"/>
        <w:rPr>
          <w:rFonts w:ascii="仿宋" w:hAnsi="仿宋" w:eastAsia="仿宋" w:cs="仿宋"/>
          <w:sz w:val="24"/>
          <w:szCs w:val="24"/>
          <w:lang w:eastAsia="zh-CN"/>
        </w:rPr>
      </w:pPr>
      <w:r>
        <w:rPr>
          <w:rFonts w:hint="eastAsia" w:ascii="仿宋" w:hAnsi="仿宋" w:eastAsia="仿宋" w:cs="仿宋"/>
          <w:spacing w:val="-29"/>
          <w:w w:val="97"/>
          <w:sz w:val="24"/>
          <w:szCs w:val="24"/>
          <w:lang w:eastAsia="zh-CN"/>
        </w:rPr>
        <w:t>电子信箱：</w:t>
      </w:r>
      <w:r>
        <w:rPr>
          <w:rFonts w:hint="eastAsia" w:ascii="仿宋" w:hAnsi="仿宋" w:eastAsia="仿宋" w:cs="仿宋"/>
          <w:spacing w:val="22"/>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9"/>
          <w:w w:val="99"/>
          <w:sz w:val="24"/>
          <w:szCs w:val="24"/>
          <w:lang w:eastAsia="zh-CN"/>
        </w:rPr>
        <w:t>开户银行：</w:t>
      </w:r>
      <w:r>
        <w:rPr>
          <w:rFonts w:hint="eastAsia" w:ascii="仿宋" w:hAnsi="仿宋" w:eastAsia="仿宋" w:cs="仿宋"/>
          <w:spacing w:val="25"/>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2"/>
        <w:rPr>
          <w:rFonts w:ascii="仿宋" w:hAnsi="仿宋" w:eastAsia="仿宋" w:cs="仿宋"/>
          <w:sz w:val="24"/>
          <w:szCs w:val="24"/>
          <w:lang w:eastAsia="zh-CN"/>
        </w:rPr>
      </w:pPr>
      <w:r>
        <w:rPr>
          <w:rFonts w:hint="eastAsia" w:ascii="仿宋" w:hAnsi="仿宋" w:eastAsia="仿宋" w:cs="仿宋"/>
          <w:spacing w:val="-37"/>
          <w:sz w:val="24"/>
          <w:szCs w:val="24"/>
          <w:lang w:eastAsia="zh-CN"/>
        </w:rPr>
        <w:t>账</w:t>
      </w:r>
      <w:r>
        <w:rPr>
          <w:rFonts w:hint="eastAsia" w:ascii="仿宋" w:hAnsi="仿宋" w:eastAsia="仿宋" w:cs="仿宋"/>
          <w:spacing w:val="8"/>
          <w:sz w:val="24"/>
          <w:szCs w:val="24"/>
          <w:lang w:eastAsia="zh-CN"/>
        </w:rPr>
        <w:t xml:space="preserve">  </w:t>
      </w:r>
      <w:r>
        <w:rPr>
          <w:rFonts w:hint="eastAsia" w:ascii="仿宋" w:hAnsi="仿宋" w:eastAsia="仿宋" w:cs="仿宋"/>
          <w:spacing w:val="-37"/>
          <w:sz w:val="24"/>
          <w:szCs w:val="24"/>
          <w:lang w:eastAsia="zh-CN"/>
        </w:rPr>
        <w:t>号：</w:t>
      </w:r>
      <w:r>
        <w:rPr>
          <w:rFonts w:hint="eastAsia" w:ascii="仿宋" w:hAnsi="仿宋" w:eastAsia="仿宋" w:cs="仿宋"/>
          <w:spacing w:val="-40"/>
          <w:sz w:val="24"/>
          <w:szCs w:val="24"/>
          <w:lang w:eastAsia="zh-CN"/>
        </w:rPr>
        <w:t xml:space="preserve"> </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sz w:val="24"/>
          <w:szCs w:val="24"/>
          <w:lang w:eastAsia="zh-CN"/>
        </w:rPr>
        <w:sectPr>
          <w:type w:val="continuous"/>
          <w:pgSz w:w="11907" w:h="16841"/>
          <w:pgMar w:top="1113" w:right="1214" w:bottom="1371" w:left="1219" w:header="877" w:footer="1157" w:gutter="0"/>
          <w:cols w:equalWidth="0" w:num="2">
            <w:col w:w="5101" w:space="100"/>
            <w:col w:w="4273"/>
          </w:cols>
        </w:sectPr>
      </w:pPr>
    </w:p>
    <w:p>
      <w:pPr>
        <w:kinsoku/>
        <w:wordWrap w:val="0"/>
        <w:topLinePunct/>
        <w:autoSpaceDE/>
        <w:autoSpaceDN/>
        <w:spacing w:line="360" w:lineRule="auto"/>
        <w:ind w:left="3060"/>
        <w:rPr>
          <w:rFonts w:ascii="仿宋" w:hAnsi="仿宋" w:eastAsia="仿宋" w:cs="仿宋"/>
          <w:sz w:val="31"/>
          <w:szCs w:val="31"/>
          <w:lang w:eastAsia="zh-CN"/>
        </w:rPr>
      </w:pPr>
      <w:bookmarkStart w:id="38" w:name="bookmark47"/>
      <w:bookmarkEnd w:id="38"/>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第二部分</w:t>
      </w:r>
      <w:r>
        <w:rPr>
          <w:rFonts w:hint="eastAsia" w:ascii="仿宋" w:hAnsi="仿宋" w:eastAsia="仿宋" w:cs="仿宋"/>
          <w:spacing w:val="9"/>
          <w:sz w:val="31"/>
          <w:szCs w:val="31"/>
          <w:lang w:eastAsia="zh-CN"/>
        </w:rPr>
        <w:t xml:space="preserve"> </w:t>
      </w:r>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通用合同条款</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
          <w:sz w:val="24"/>
          <w:szCs w:val="24"/>
          <w:lang w:eastAsia="zh-CN"/>
        </w:rPr>
        <w:t>执行《建设工程施工合同（示范文本）》（GF-2017-0201）第二部分 通用条款。</w:t>
      </w: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ind w:left="3060"/>
        <w:rPr>
          <w:rFonts w:ascii="仿宋" w:hAnsi="仿宋" w:eastAsia="仿宋" w:cs="仿宋"/>
          <w:sz w:val="31"/>
          <w:szCs w:val="31"/>
          <w:lang w:eastAsia="zh-CN"/>
        </w:rPr>
      </w:pPr>
      <w:bookmarkStart w:id="39" w:name="bookmark48"/>
      <w:bookmarkEnd w:id="39"/>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第三部分</w:t>
      </w:r>
      <w:r>
        <w:rPr>
          <w:rFonts w:hint="eastAsia" w:ascii="仿宋" w:hAnsi="仿宋" w:eastAsia="仿宋" w:cs="仿宋"/>
          <w:spacing w:val="9"/>
          <w:sz w:val="31"/>
          <w:szCs w:val="31"/>
          <w:lang w:eastAsia="zh-CN"/>
        </w:rPr>
        <w:t xml:space="preserve"> </w:t>
      </w:r>
      <w:r>
        <w:rPr>
          <w:rFonts w:hint="eastAsia" w:ascii="仿宋" w:hAnsi="仿宋" w:eastAsia="仿宋" w:cs="仿宋"/>
          <w:spacing w:val="9"/>
          <w:sz w:val="31"/>
          <w:szCs w:val="31"/>
          <w:lang w:eastAsia="zh-CN"/>
          <w14:textOutline w14:w="5791" w14:cap="flat" w14:cmpd="sng" w14:algn="ctr">
            <w14:solidFill>
              <w14:srgbClr w14:val="000000"/>
            </w14:solidFill>
            <w14:prstDash w14:val="solid"/>
            <w14:miter w14:val="0"/>
          </w14:textOutline>
        </w:rPr>
        <w:t>专用合同条款</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1.</w:t>
      </w:r>
      <w:r>
        <w:rPr>
          <w:rFonts w:hint="eastAsia" w:ascii="仿宋" w:hAnsi="仿宋" w:eastAsia="仿宋" w:cs="仿宋"/>
          <w:spacing w:val="18"/>
          <w:sz w:val="28"/>
          <w:szCs w:val="28"/>
          <w:lang w:eastAsia="zh-CN"/>
        </w:rPr>
        <w:t xml:space="preserve"> </w:t>
      </w: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一般约定</w:t>
      </w:r>
    </w:p>
    <w:p>
      <w:pPr>
        <w:pStyle w:val="6"/>
        <w:kinsoku/>
        <w:wordWrap w:val="0"/>
        <w:topLinePunct/>
        <w:autoSpaceDE/>
        <w:autoSpaceDN/>
        <w:spacing w:line="360" w:lineRule="auto"/>
        <w:ind w:left="620"/>
        <w:rPr>
          <w:rFonts w:ascii="仿宋" w:hAnsi="仿宋" w:eastAsia="仿宋" w:cs="仿宋"/>
          <w:sz w:val="28"/>
          <w:szCs w:val="28"/>
          <w:lang w:eastAsia="zh-CN"/>
        </w:rPr>
      </w:pPr>
      <w:r>
        <w:rPr>
          <w:rFonts w:hint="eastAsia" w:ascii="仿宋" w:hAnsi="仿宋" w:eastAsia="仿宋" w:cs="仿宋"/>
          <w:spacing w:val="-7"/>
          <w:sz w:val="28"/>
          <w:szCs w:val="28"/>
          <w:lang w:eastAsia="zh-CN"/>
        </w:rPr>
        <w:t>1.1</w:t>
      </w:r>
      <w:r>
        <w:rPr>
          <w:rFonts w:hint="eastAsia" w:ascii="仿宋" w:hAnsi="仿宋" w:eastAsia="仿宋" w:cs="仿宋"/>
          <w:spacing w:val="9"/>
          <w:sz w:val="28"/>
          <w:szCs w:val="28"/>
          <w:lang w:eastAsia="zh-CN"/>
        </w:rPr>
        <w:t xml:space="preserve">  </w:t>
      </w:r>
      <w:r>
        <w:rPr>
          <w:rFonts w:hint="eastAsia" w:ascii="仿宋" w:hAnsi="仿宋" w:eastAsia="仿宋" w:cs="仿宋"/>
          <w:spacing w:val="-7"/>
          <w:sz w:val="28"/>
          <w:szCs w:val="28"/>
          <w:lang w:eastAsia="zh-CN"/>
        </w:rPr>
        <w:t>词语定义</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1.1.1</w:t>
      </w:r>
      <w:r>
        <w:rPr>
          <w:rFonts w:hint="eastAsia" w:ascii="仿宋" w:hAnsi="仿宋" w:eastAsia="仿宋" w:cs="仿宋"/>
          <w:spacing w:val="-49"/>
          <w:sz w:val="24"/>
          <w:szCs w:val="24"/>
          <w:lang w:eastAsia="zh-CN"/>
        </w:rPr>
        <w:t xml:space="preserve"> </w:t>
      </w:r>
      <w:r>
        <w:rPr>
          <w:rFonts w:hint="eastAsia" w:ascii="仿宋" w:hAnsi="仿宋" w:eastAsia="仿宋" w:cs="仿宋"/>
          <w:spacing w:val="-5"/>
          <w:sz w:val="24"/>
          <w:szCs w:val="24"/>
          <w:lang w:eastAsia="zh-CN"/>
        </w:rPr>
        <w:t>合同</w:t>
      </w:r>
    </w:p>
    <w:p>
      <w:pPr>
        <w:pStyle w:val="6"/>
        <w:kinsoku/>
        <w:wordWrap w:val="0"/>
        <w:topLinePunct/>
        <w:autoSpaceDE/>
        <w:autoSpaceDN/>
        <w:spacing w:line="360" w:lineRule="auto"/>
        <w:ind w:left="535"/>
        <w:rPr>
          <w:rFonts w:ascii="仿宋" w:hAnsi="仿宋" w:eastAsia="仿宋" w:cs="仿宋"/>
          <w:sz w:val="24"/>
          <w:szCs w:val="24"/>
          <w:lang w:eastAsia="zh-CN"/>
        </w:rPr>
      </w:pPr>
      <w:r>
        <w:fldChar w:fldCharType="begin"/>
      </w:r>
      <w:r>
        <w:instrText xml:space="preserve"> HYPERLINK "file:///F:\\2023年项目\\其他\\街景布置\\1.1.1.10" </w:instrText>
      </w:r>
      <w:r>
        <w:fldChar w:fldCharType="separate"/>
      </w:r>
      <w:r>
        <w:rPr>
          <w:rFonts w:hint="eastAsia" w:ascii="仿宋" w:hAnsi="仿宋" w:eastAsia="仿宋" w:cs="仿宋"/>
          <w:spacing w:val="-12"/>
          <w:sz w:val="24"/>
          <w:szCs w:val="24"/>
          <w:lang w:eastAsia="zh-CN"/>
        </w:rPr>
        <w:t>1.1.1.10</w:t>
      </w:r>
      <w:r>
        <w:rPr>
          <w:rFonts w:hint="eastAsia" w:ascii="仿宋" w:hAnsi="仿宋" w:eastAsia="仿宋" w:cs="仿宋"/>
          <w:spacing w:val="-12"/>
          <w:sz w:val="24"/>
          <w:szCs w:val="24"/>
          <w:lang w:eastAsia="zh-CN"/>
        </w:rPr>
        <w:fldChar w:fldCharType="end"/>
      </w:r>
      <w:r>
        <w:rPr>
          <w:rFonts w:hint="eastAsia" w:ascii="仿宋" w:hAnsi="仿宋" w:eastAsia="仿宋" w:cs="仿宋"/>
          <w:spacing w:val="-44"/>
          <w:sz w:val="24"/>
          <w:szCs w:val="24"/>
          <w:lang w:eastAsia="zh-CN"/>
        </w:rPr>
        <w:t xml:space="preserve"> </w:t>
      </w:r>
      <w:r>
        <w:rPr>
          <w:rFonts w:hint="eastAsia" w:ascii="仿宋" w:hAnsi="仿宋" w:eastAsia="仿宋" w:cs="仿宋"/>
          <w:spacing w:val="-12"/>
          <w:sz w:val="24"/>
          <w:szCs w:val="24"/>
          <w:lang w:eastAsia="zh-CN"/>
        </w:rPr>
        <w:t>其他合同文件包括：</w:t>
      </w:r>
      <w:r>
        <w:rPr>
          <w:rFonts w:hint="eastAsia" w:ascii="仿宋" w:hAnsi="仿宋" w:eastAsia="仿宋" w:cs="仿宋"/>
          <w:spacing w:val="27"/>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2"/>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2"/>
          <w:sz w:val="24"/>
          <w:szCs w:val="24"/>
          <w:lang w:eastAsia="zh-CN"/>
        </w:rPr>
        <w:t>；</w:t>
      </w:r>
    </w:p>
    <w:p>
      <w:pPr>
        <w:pStyle w:val="6"/>
        <w:kinsoku/>
        <w:wordWrap w:val="0"/>
        <w:topLinePunct/>
        <w:autoSpaceDE/>
        <w:autoSpaceDN/>
        <w:spacing w:line="360" w:lineRule="auto"/>
        <w:ind w:left="535" w:right="5603"/>
        <w:rPr>
          <w:rFonts w:ascii="仿宋" w:hAnsi="仿宋" w:eastAsia="仿宋" w:cs="仿宋"/>
          <w:sz w:val="24"/>
          <w:szCs w:val="24"/>
          <w:lang w:eastAsia="zh-CN"/>
        </w:rPr>
      </w:pPr>
      <w:r>
        <w:rPr>
          <w:rFonts w:hint="eastAsia" w:ascii="仿宋" w:hAnsi="仿宋" w:eastAsia="仿宋" w:cs="仿宋"/>
          <w:spacing w:val="-2"/>
          <w:sz w:val="24"/>
          <w:szCs w:val="24"/>
          <w:lang w:eastAsia="zh-CN"/>
        </w:rPr>
        <w:t>1.1.2 合同当事人及其他相关方</w:t>
      </w:r>
      <w:r>
        <w:rPr>
          <w:rFonts w:hint="eastAsia" w:ascii="仿宋" w:hAnsi="仿宋" w:eastAsia="仿宋" w:cs="仿宋"/>
          <w:spacing w:val="5"/>
          <w:sz w:val="24"/>
          <w:szCs w:val="24"/>
          <w:lang w:eastAsia="zh-CN"/>
        </w:rPr>
        <w:t xml:space="preserve"> </w:t>
      </w:r>
      <w:r>
        <w:fldChar w:fldCharType="begin"/>
      </w:r>
      <w:r>
        <w:instrText xml:space="preserve"> HYPERLINK "file:///F:\\2023年项目\\其他\\街景布置\\1.1.2.4" </w:instrText>
      </w:r>
      <w:r>
        <w:fldChar w:fldCharType="separate"/>
      </w:r>
      <w:r>
        <w:rPr>
          <w:rFonts w:hint="eastAsia" w:ascii="仿宋" w:hAnsi="仿宋" w:eastAsia="仿宋" w:cs="仿宋"/>
          <w:spacing w:val="-7"/>
          <w:sz w:val="24"/>
          <w:szCs w:val="24"/>
          <w:lang w:eastAsia="zh-CN"/>
        </w:rPr>
        <w:t>1.1.2.4</w:t>
      </w:r>
      <w:r>
        <w:rPr>
          <w:rFonts w:hint="eastAsia" w:ascii="仿宋" w:hAnsi="仿宋" w:eastAsia="仿宋" w:cs="仿宋"/>
          <w:spacing w:val="-7"/>
          <w:sz w:val="24"/>
          <w:szCs w:val="24"/>
          <w:lang w:eastAsia="zh-CN"/>
        </w:rPr>
        <w:fldChar w:fldCharType="end"/>
      </w:r>
      <w:r>
        <w:rPr>
          <w:rFonts w:hint="eastAsia" w:ascii="仿宋" w:hAnsi="仿宋" w:eastAsia="仿宋" w:cs="仿宋"/>
          <w:spacing w:val="-50"/>
          <w:sz w:val="24"/>
          <w:szCs w:val="24"/>
          <w:lang w:eastAsia="zh-CN"/>
        </w:rPr>
        <w:t xml:space="preserve"> </w:t>
      </w:r>
      <w:r>
        <w:rPr>
          <w:rFonts w:hint="eastAsia" w:ascii="仿宋" w:hAnsi="仿宋" w:eastAsia="仿宋" w:cs="仿宋"/>
          <w:spacing w:val="-7"/>
          <w:sz w:val="24"/>
          <w:szCs w:val="24"/>
          <w:lang w:eastAsia="zh-CN"/>
        </w:rPr>
        <w:t>监理人：</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2"/>
          <w:sz w:val="24"/>
          <w:szCs w:val="24"/>
          <w:lang w:eastAsia="zh-CN"/>
        </w:rPr>
        <w:t>名    称</w:t>
      </w:r>
      <w:r>
        <w:rPr>
          <w:rFonts w:hint="eastAsia" w:ascii="仿宋" w:hAnsi="仿宋" w:eastAsia="仿宋" w:cs="仿宋"/>
          <w:sz w:val="24"/>
          <w:szCs w:val="24"/>
          <w:lang w:eastAsia="zh-CN"/>
        </w:rPr>
        <w:t>：</w:t>
      </w:r>
      <w:r>
        <w:rPr>
          <w:rFonts w:hint="eastAsia" w:ascii="仿宋" w:hAnsi="仿宋" w:eastAsia="仿宋" w:cs="仿宋"/>
          <w:spacing w:val="-36"/>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28"/>
        <w:rPr>
          <w:rFonts w:ascii="仿宋" w:hAnsi="仿宋" w:eastAsia="仿宋" w:cs="仿宋"/>
          <w:sz w:val="24"/>
          <w:szCs w:val="24"/>
          <w:lang w:eastAsia="zh-CN"/>
        </w:rPr>
      </w:pPr>
      <w:r>
        <w:rPr>
          <w:rFonts w:hint="eastAsia" w:ascii="仿宋" w:hAnsi="仿宋" w:eastAsia="仿宋" w:cs="仿宋"/>
          <w:spacing w:val="-12"/>
          <w:sz w:val="24"/>
          <w:szCs w:val="24"/>
          <w:lang w:eastAsia="zh-CN"/>
        </w:rPr>
        <w:t>资质类别和等级：</w:t>
      </w:r>
      <w:r>
        <w:rPr>
          <w:rFonts w:hint="eastAsia" w:ascii="仿宋" w:hAnsi="仿宋" w:eastAsia="仿宋" w:cs="仿宋"/>
          <w:spacing w:val="56"/>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2"/>
          <w:sz w:val="24"/>
          <w:szCs w:val="24"/>
          <w:lang w:eastAsia="zh-CN"/>
        </w:rPr>
        <w:t>联系电话：</w:t>
      </w:r>
      <w:r>
        <w:rPr>
          <w:rFonts w:hint="eastAsia" w:ascii="仿宋" w:hAnsi="仿宋" w:eastAsia="仿宋" w:cs="仿宋"/>
          <w:spacing w:val="19"/>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46"/>
        <w:rPr>
          <w:rFonts w:ascii="仿宋" w:hAnsi="仿宋" w:eastAsia="仿宋" w:cs="仿宋"/>
          <w:sz w:val="24"/>
          <w:szCs w:val="24"/>
          <w:lang w:eastAsia="zh-CN"/>
        </w:rPr>
      </w:pPr>
      <w:r>
        <w:rPr>
          <w:rFonts w:hint="eastAsia" w:ascii="仿宋" w:hAnsi="仿宋" w:eastAsia="仿宋" w:cs="仿宋"/>
          <w:spacing w:val="-12"/>
          <w:sz w:val="24"/>
          <w:szCs w:val="24"/>
          <w:lang w:eastAsia="zh-CN"/>
        </w:rPr>
        <w:t>电子信箱：</w:t>
      </w:r>
      <w:r>
        <w:rPr>
          <w:rFonts w:hint="eastAsia" w:ascii="仿宋" w:hAnsi="仿宋" w:eastAsia="仿宋" w:cs="仿宋"/>
          <w:spacing w:val="13"/>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2"/>
          <w:sz w:val="24"/>
          <w:szCs w:val="24"/>
          <w:lang w:eastAsia="zh-CN"/>
        </w:rPr>
        <w:t>通信地址：</w:t>
      </w:r>
      <w:r>
        <w:rPr>
          <w:rFonts w:hint="eastAsia" w:ascii="仿宋" w:hAnsi="仿宋" w:eastAsia="仿宋" w:cs="仿宋"/>
          <w:spacing w:val="23"/>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22"/>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fldChar w:fldCharType="begin"/>
      </w:r>
      <w:r>
        <w:instrText xml:space="preserve"> HYPERLINK "file:///F:\\2023年项目\\其他\\街景布置\\1.1.2.5" </w:instrText>
      </w:r>
      <w:r>
        <w:fldChar w:fldCharType="separate"/>
      </w:r>
      <w:r>
        <w:rPr>
          <w:rFonts w:hint="eastAsia" w:ascii="仿宋" w:hAnsi="仿宋" w:eastAsia="仿宋" w:cs="仿宋"/>
          <w:spacing w:val="-8"/>
          <w:sz w:val="24"/>
          <w:szCs w:val="24"/>
          <w:lang w:eastAsia="zh-CN"/>
        </w:rPr>
        <w:t>1.1.2.5</w:t>
      </w:r>
      <w:r>
        <w:rPr>
          <w:rFonts w:hint="eastAsia" w:ascii="仿宋" w:hAnsi="仿宋" w:eastAsia="仿宋" w:cs="仿宋"/>
          <w:spacing w:val="-8"/>
          <w:sz w:val="24"/>
          <w:szCs w:val="24"/>
          <w:lang w:eastAsia="zh-CN"/>
        </w:rPr>
        <w:fldChar w:fldCharType="end"/>
      </w:r>
      <w:r>
        <w:rPr>
          <w:rFonts w:hint="eastAsia" w:ascii="仿宋" w:hAnsi="仿宋" w:eastAsia="仿宋" w:cs="仿宋"/>
          <w:spacing w:val="21"/>
          <w:sz w:val="24"/>
          <w:szCs w:val="24"/>
          <w:lang w:eastAsia="zh-CN"/>
        </w:rPr>
        <w:t xml:space="preserve"> </w:t>
      </w:r>
      <w:r>
        <w:rPr>
          <w:rFonts w:hint="eastAsia" w:ascii="仿宋" w:hAnsi="仿宋" w:eastAsia="仿宋" w:cs="仿宋"/>
          <w:spacing w:val="-8"/>
          <w:sz w:val="24"/>
          <w:szCs w:val="24"/>
          <w:lang w:eastAsia="zh-CN"/>
        </w:rPr>
        <w:t>设计人：</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2"/>
          <w:sz w:val="24"/>
          <w:szCs w:val="24"/>
          <w:lang w:eastAsia="zh-CN"/>
        </w:rPr>
        <w:t>名    称</w:t>
      </w:r>
      <w:r>
        <w:rPr>
          <w:rFonts w:hint="eastAsia" w:ascii="仿宋" w:hAnsi="仿宋" w:eastAsia="仿宋" w:cs="仿宋"/>
          <w:sz w:val="24"/>
          <w:szCs w:val="24"/>
          <w:lang w:eastAsia="zh-CN"/>
        </w:rPr>
        <w:t>：</w:t>
      </w:r>
      <w:r>
        <w:rPr>
          <w:rFonts w:hint="eastAsia" w:ascii="仿宋" w:hAnsi="仿宋" w:eastAsia="仿宋" w:cs="仿宋"/>
          <w:spacing w:val="-36"/>
          <w:sz w:val="24"/>
          <w:szCs w:val="24"/>
          <w:lang w:eastAsia="zh-CN"/>
        </w:rPr>
        <w:t xml:space="preserve"> </w:t>
      </w:r>
      <w:r>
        <w:rPr>
          <w:rFonts w:hint="eastAsia" w:ascii="仿宋" w:hAnsi="仿宋" w:eastAsia="仿宋" w:cs="仿宋"/>
          <w:spacing w:val="4"/>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28"/>
        <w:rPr>
          <w:rFonts w:ascii="仿宋" w:hAnsi="仿宋" w:eastAsia="仿宋" w:cs="仿宋"/>
          <w:sz w:val="24"/>
          <w:szCs w:val="24"/>
          <w:lang w:eastAsia="zh-CN"/>
        </w:rPr>
      </w:pPr>
      <w:r>
        <w:rPr>
          <w:rFonts w:hint="eastAsia" w:ascii="仿宋" w:hAnsi="仿宋" w:eastAsia="仿宋" w:cs="仿宋"/>
          <w:spacing w:val="-12"/>
          <w:sz w:val="24"/>
          <w:szCs w:val="24"/>
          <w:lang w:eastAsia="zh-CN"/>
        </w:rPr>
        <w:t>资质类别和等级：</w:t>
      </w:r>
      <w:r>
        <w:rPr>
          <w:rFonts w:hint="eastAsia" w:ascii="仿宋" w:hAnsi="仿宋" w:eastAsia="仿宋" w:cs="仿宋"/>
          <w:sz w:val="24"/>
          <w:szCs w:val="24"/>
          <w:u w:val="single"/>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2"/>
          <w:sz w:val="24"/>
          <w:szCs w:val="24"/>
          <w:lang w:eastAsia="zh-CN"/>
        </w:rPr>
        <w:t>联系电话：</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46"/>
        <w:rPr>
          <w:rFonts w:ascii="仿宋" w:hAnsi="仿宋" w:eastAsia="仿宋" w:cs="仿宋"/>
          <w:sz w:val="24"/>
          <w:szCs w:val="24"/>
          <w:lang w:eastAsia="zh-CN"/>
        </w:rPr>
      </w:pPr>
      <w:r>
        <w:rPr>
          <w:rFonts w:hint="eastAsia" w:ascii="仿宋" w:hAnsi="仿宋" w:eastAsia="仿宋" w:cs="仿宋"/>
          <w:spacing w:val="-12"/>
          <w:sz w:val="24"/>
          <w:szCs w:val="24"/>
          <w:lang w:eastAsia="zh-CN"/>
        </w:rPr>
        <w:t>电子信箱：</w:t>
      </w:r>
      <w:r>
        <w:rPr>
          <w:rFonts w:hint="eastAsia" w:ascii="仿宋" w:hAnsi="仿宋" w:eastAsia="仿宋" w:cs="仿宋"/>
          <w:sz w:val="24"/>
          <w:szCs w:val="24"/>
          <w:u w:val="single"/>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2"/>
          <w:sz w:val="24"/>
          <w:szCs w:val="24"/>
          <w:lang w:eastAsia="zh-CN"/>
        </w:rPr>
        <w:t>通信地址：</w:t>
      </w:r>
      <w:r>
        <w:rPr>
          <w:rFonts w:hint="eastAsia" w:ascii="仿宋" w:hAnsi="仿宋" w:eastAsia="仿宋" w:cs="仿宋"/>
          <w:spacing w:val="-14"/>
          <w:sz w:val="24"/>
          <w:szCs w:val="24"/>
          <w:u w:val="single"/>
          <w:lang w:eastAsia="zh-CN"/>
        </w:rPr>
        <w:t xml:space="preserve">                           </w:t>
      </w:r>
      <w:r>
        <w:rPr>
          <w:rFonts w:hint="eastAsia" w:ascii="仿宋" w:hAnsi="仿宋" w:eastAsia="仿宋" w:cs="仿宋"/>
          <w:spacing w:val="-15"/>
          <w:sz w:val="24"/>
          <w:szCs w:val="24"/>
          <w:u w:val="single"/>
          <w:lang w:eastAsia="zh-CN"/>
        </w:rPr>
        <w:t xml:space="preserve">   </w:t>
      </w:r>
      <w:r>
        <w:rPr>
          <w:rFonts w:hint="eastAsia" w:ascii="仿宋" w:hAnsi="仿宋" w:eastAsia="仿宋" w:cs="仿宋"/>
          <w:spacing w:val="-15"/>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1.1.3 工程和设备</w:t>
      </w:r>
    </w:p>
    <w:p>
      <w:pPr>
        <w:pStyle w:val="6"/>
        <w:kinsoku/>
        <w:wordWrap w:val="0"/>
        <w:topLinePunct/>
        <w:autoSpaceDE/>
        <w:autoSpaceDN/>
        <w:spacing w:line="360" w:lineRule="auto"/>
        <w:ind w:left="535"/>
        <w:rPr>
          <w:rFonts w:ascii="仿宋" w:hAnsi="仿宋" w:eastAsia="仿宋" w:cs="仿宋"/>
          <w:sz w:val="24"/>
          <w:szCs w:val="24"/>
          <w:lang w:eastAsia="zh-CN"/>
        </w:rPr>
      </w:pPr>
      <w:r>
        <w:fldChar w:fldCharType="begin"/>
      </w:r>
      <w:r>
        <w:instrText xml:space="preserve"> HYPERLINK "file:///F:\\2023年项目\\其他\\街景布置\\1.1.3.7" </w:instrText>
      </w:r>
      <w:r>
        <w:fldChar w:fldCharType="separate"/>
      </w:r>
      <w:r>
        <w:rPr>
          <w:rFonts w:hint="eastAsia" w:ascii="仿宋" w:hAnsi="仿宋" w:eastAsia="仿宋" w:cs="仿宋"/>
          <w:spacing w:val="-6"/>
          <w:sz w:val="24"/>
          <w:szCs w:val="24"/>
          <w:lang w:eastAsia="zh-CN"/>
        </w:rPr>
        <w:t>1.1.3.7</w:t>
      </w:r>
      <w:r>
        <w:rPr>
          <w:rFonts w:hint="eastAsia" w:ascii="仿宋" w:hAnsi="仿宋" w:eastAsia="仿宋" w:cs="仿宋"/>
          <w:spacing w:val="-6"/>
          <w:sz w:val="24"/>
          <w:szCs w:val="24"/>
          <w:lang w:eastAsia="zh-CN"/>
        </w:rPr>
        <w:fldChar w:fldCharType="end"/>
      </w:r>
      <w:r>
        <w:rPr>
          <w:rFonts w:hint="eastAsia" w:ascii="仿宋" w:hAnsi="仿宋" w:eastAsia="仿宋" w:cs="仿宋"/>
          <w:spacing w:val="-6"/>
          <w:sz w:val="24"/>
          <w:szCs w:val="24"/>
          <w:lang w:eastAsia="zh-CN"/>
        </w:rPr>
        <w:t xml:space="preserve"> 作为施工现场组成部分的其他场所包括：</w:t>
      </w:r>
      <w:r>
        <w:rPr>
          <w:rFonts w:hint="eastAsia" w:ascii="仿宋" w:hAnsi="仿宋" w:eastAsia="仿宋" w:cs="仿宋"/>
          <w:spacing w:val="31"/>
          <w:sz w:val="24"/>
          <w:szCs w:val="24"/>
          <w:lang w:eastAsia="zh-CN"/>
        </w:rPr>
        <w:t xml:space="preserve">  </w:t>
      </w:r>
      <w:r>
        <w:rPr>
          <w:rFonts w:hint="eastAsia" w:ascii="仿宋" w:hAnsi="仿宋" w:eastAsia="仿宋" w:cs="仿宋"/>
          <w:spacing w:val="-6"/>
          <w:sz w:val="24"/>
          <w:szCs w:val="24"/>
          <w:u w:val="single"/>
          <w:lang w:eastAsia="zh-CN"/>
        </w:rPr>
        <w:t xml:space="preserve">       /</w:t>
      </w:r>
      <w:r>
        <w:rPr>
          <w:rFonts w:hint="eastAsia" w:ascii="仿宋" w:hAnsi="仿宋" w:eastAsia="仿宋" w:cs="仿宋"/>
          <w:spacing w:val="40"/>
          <w:sz w:val="24"/>
          <w:szCs w:val="24"/>
          <w:u w:val="single"/>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fldChar w:fldCharType="begin"/>
      </w:r>
      <w:r>
        <w:instrText xml:space="preserve"> HYPERLINK "file:///F:\\2023年项目\\其他\\街景布置\\1.1.3.9" </w:instrText>
      </w:r>
      <w:r>
        <w:fldChar w:fldCharType="separate"/>
      </w:r>
      <w:r>
        <w:rPr>
          <w:rFonts w:hint="eastAsia" w:ascii="仿宋" w:hAnsi="仿宋" w:eastAsia="仿宋" w:cs="仿宋"/>
          <w:spacing w:val="-10"/>
          <w:sz w:val="24"/>
          <w:szCs w:val="24"/>
          <w:lang w:eastAsia="zh-CN"/>
        </w:rPr>
        <w:t>1.1.3.9</w:t>
      </w:r>
      <w:r>
        <w:rPr>
          <w:rFonts w:hint="eastAsia" w:ascii="仿宋" w:hAnsi="仿宋" w:eastAsia="仿宋" w:cs="仿宋"/>
          <w:spacing w:val="-10"/>
          <w:sz w:val="24"/>
          <w:szCs w:val="24"/>
          <w:lang w:eastAsia="zh-CN"/>
        </w:rPr>
        <w:fldChar w:fldCharType="end"/>
      </w:r>
      <w:r>
        <w:rPr>
          <w:rFonts w:hint="eastAsia" w:ascii="仿宋" w:hAnsi="仿宋" w:eastAsia="仿宋" w:cs="仿宋"/>
          <w:spacing w:val="-10"/>
          <w:sz w:val="24"/>
          <w:szCs w:val="24"/>
          <w:lang w:eastAsia="zh-CN"/>
        </w:rPr>
        <w:t xml:space="preserve"> 永久占地包括：</w:t>
      </w:r>
      <w:r>
        <w:rPr>
          <w:rFonts w:hint="eastAsia" w:ascii="仿宋" w:hAnsi="仿宋" w:eastAsia="仿宋" w:cs="仿宋"/>
          <w:spacing w:val="56"/>
          <w:sz w:val="24"/>
          <w:szCs w:val="24"/>
          <w:lang w:eastAsia="zh-CN"/>
        </w:rPr>
        <w:t xml:space="preserve"> </w:t>
      </w:r>
      <w:r>
        <w:rPr>
          <w:rFonts w:hint="eastAsia" w:ascii="仿宋" w:hAnsi="仿宋" w:eastAsia="仿宋" w:cs="仿宋"/>
          <w:spacing w:val="-10"/>
          <w:sz w:val="24"/>
          <w:szCs w:val="24"/>
          <w:u w:val="single"/>
          <w:lang w:eastAsia="zh-CN"/>
        </w:rPr>
        <w:t xml:space="preserve">             /             </w:t>
      </w:r>
      <w:r>
        <w:rPr>
          <w:rFonts w:hint="eastAsia" w:ascii="仿宋" w:hAnsi="仿宋" w:eastAsia="仿宋" w:cs="仿宋"/>
          <w:spacing w:val="-11"/>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fldChar w:fldCharType="begin"/>
      </w:r>
      <w:r>
        <w:instrText xml:space="preserve"> HYPERLINK "file:///F:\\2023年项目\\其他\\街景布置\\1.1.3.10" </w:instrText>
      </w:r>
      <w:r>
        <w:fldChar w:fldCharType="separate"/>
      </w:r>
      <w:r>
        <w:rPr>
          <w:rFonts w:hint="eastAsia" w:ascii="仿宋" w:hAnsi="仿宋" w:eastAsia="仿宋" w:cs="仿宋"/>
          <w:spacing w:val="-10"/>
          <w:sz w:val="24"/>
          <w:szCs w:val="24"/>
          <w:lang w:eastAsia="zh-CN"/>
        </w:rPr>
        <w:t>1.1.3.10</w:t>
      </w:r>
      <w:r>
        <w:rPr>
          <w:rFonts w:hint="eastAsia" w:ascii="仿宋" w:hAnsi="仿宋" w:eastAsia="仿宋" w:cs="仿宋"/>
          <w:spacing w:val="-10"/>
          <w:sz w:val="24"/>
          <w:szCs w:val="24"/>
          <w:lang w:eastAsia="zh-CN"/>
        </w:rPr>
        <w:fldChar w:fldCharType="end"/>
      </w:r>
      <w:r>
        <w:rPr>
          <w:rFonts w:hint="eastAsia" w:ascii="仿宋" w:hAnsi="仿宋" w:eastAsia="仿宋" w:cs="仿宋"/>
          <w:spacing w:val="22"/>
          <w:sz w:val="24"/>
          <w:szCs w:val="24"/>
          <w:lang w:eastAsia="zh-CN"/>
        </w:rPr>
        <w:t xml:space="preserve"> </w:t>
      </w:r>
      <w:r>
        <w:rPr>
          <w:rFonts w:hint="eastAsia" w:ascii="仿宋" w:hAnsi="仿宋" w:eastAsia="仿宋" w:cs="仿宋"/>
          <w:spacing w:val="-10"/>
          <w:sz w:val="24"/>
          <w:szCs w:val="24"/>
          <w:lang w:eastAsia="zh-CN"/>
        </w:rPr>
        <w:t>临时占地包括：</w:t>
      </w:r>
      <w:r>
        <w:rPr>
          <w:rFonts w:hint="eastAsia" w:ascii="仿宋" w:hAnsi="仿宋" w:eastAsia="仿宋" w:cs="仿宋"/>
          <w:spacing w:val="56"/>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0"/>
          <w:sz w:val="24"/>
          <w:szCs w:val="24"/>
          <w:u w:val="single"/>
          <w:lang w:eastAsia="zh-CN"/>
        </w:rPr>
        <w:t xml:space="preserve">/    </w:t>
      </w:r>
      <w:r>
        <w:rPr>
          <w:rFonts w:hint="eastAsia" w:ascii="仿宋" w:hAnsi="仿宋" w:eastAsia="仿宋" w:cs="仿宋"/>
          <w:spacing w:val="-11"/>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7"/>
          <w:sz w:val="24"/>
          <w:szCs w:val="24"/>
          <w:lang w:eastAsia="zh-CN"/>
        </w:rPr>
        <w:t>1.3</w:t>
      </w:r>
      <w:r>
        <w:rPr>
          <w:rFonts w:hint="eastAsia" w:ascii="仿宋" w:hAnsi="仿宋" w:eastAsia="仿宋" w:cs="仿宋"/>
          <w:spacing w:val="-49"/>
          <w:sz w:val="24"/>
          <w:szCs w:val="24"/>
          <w:lang w:eastAsia="zh-CN"/>
        </w:rPr>
        <w:t xml:space="preserve"> </w:t>
      </w:r>
      <w:r>
        <w:rPr>
          <w:rFonts w:hint="eastAsia" w:ascii="仿宋" w:hAnsi="仿宋" w:eastAsia="仿宋" w:cs="仿宋"/>
          <w:spacing w:val="-7"/>
          <w:sz w:val="24"/>
          <w:szCs w:val="24"/>
          <w:lang w:eastAsia="zh-CN"/>
        </w:rPr>
        <w:t>法律</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5"/>
          <w:sz w:val="24"/>
          <w:szCs w:val="24"/>
          <w:lang w:eastAsia="zh-CN"/>
        </w:rPr>
        <w:t>适用于合同的其他规范性文件：</w:t>
      </w:r>
      <w:r>
        <w:rPr>
          <w:rFonts w:hint="eastAsia" w:ascii="仿宋" w:hAnsi="仿宋" w:eastAsia="仿宋" w:cs="仿宋"/>
          <w:spacing w:val="-5"/>
          <w:sz w:val="24"/>
          <w:szCs w:val="24"/>
          <w:u w:val="single"/>
          <w:lang w:eastAsia="zh-CN"/>
        </w:rPr>
        <w:t xml:space="preserve"> 中华人民共和国法律、行政法规、部门规章，以及</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z w:val="24"/>
          <w:szCs w:val="24"/>
          <w:u w:val="single"/>
          <w:lang w:eastAsia="zh-CN"/>
        </w:rPr>
        <w:t>工程所在地的地方性法规、自治条例、单行条例</w:t>
      </w:r>
      <w:r>
        <w:rPr>
          <w:rFonts w:hint="eastAsia" w:ascii="仿宋" w:hAnsi="仿宋" w:eastAsia="仿宋" w:cs="仿宋"/>
          <w:spacing w:val="-1"/>
          <w:sz w:val="24"/>
          <w:szCs w:val="24"/>
          <w:u w:val="single"/>
          <w:lang w:eastAsia="zh-CN"/>
        </w:rPr>
        <w:t>和地方政府规章等</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1.4 标准和规范</w:t>
      </w:r>
    </w:p>
    <w:p>
      <w:pPr>
        <w:pStyle w:val="6"/>
        <w:kinsoku/>
        <w:wordWrap w:val="0"/>
        <w:topLinePunct/>
        <w:autoSpaceDE/>
        <w:autoSpaceDN/>
        <w:spacing w:line="360" w:lineRule="auto"/>
        <w:ind w:left="42" w:right="31" w:firstLine="492"/>
        <w:rPr>
          <w:rFonts w:ascii="仿宋" w:hAnsi="仿宋" w:eastAsia="仿宋" w:cs="仿宋"/>
          <w:sz w:val="24"/>
          <w:szCs w:val="24"/>
          <w:lang w:eastAsia="zh-CN"/>
        </w:rPr>
      </w:pPr>
      <w:r>
        <w:rPr>
          <w:rFonts w:hint="eastAsia" w:ascii="仿宋" w:hAnsi="仿宋" w:eastAsia="仿宋" w:cs="仿宋"/>
          <w:spacing w:val="-10"/>
          <w:sz w:val="24"/>
          <w:szCs w:val="24"/>
          <w:lang w:eastAsia="zh-CN"/>
        </w:rPr>
        <w:t>1.4.1</w:t>
      </w:r>
      <w:r>
        <w:rPr>
          <w:rFonts w:hint="eastAsia" w:ascii="仿宋" w:hAnsi="仿宋" w:eastAsia="仿宋" w:cs="仿宋"/>
          <w:spacing w:val="-44"/>
          <w:sz w:val="24"/>
          <w:szCs w:val="24"/>
          <w:lang w:eastAsia="zh-CN"/>
        </w:rPr>
        <w:t xml:space="preserve"> </w:t>
      </w:r>
      <w:r>
        <w:rPr>
          <w:rFonts w:hint="eastAsia" w:ascii="仿宋" w:hAnsi="仿宋" w:eastAsia="仿宋" w:cs="仿宋"/>
          <w:spacing w:val="-10"/>
          <w:sz w:val="24"/>
          <w:szCs w:val="24"/>
          <w:lang w:eastAsia="zh-CN"/>
        </w:rPr>
        <w:t xml:space="preserve">适用于工程的标准规范包括： </w:t>
      </w:r>
      <w:r>
        <w:rPr>
          <w:rFonts w:hint="eastAsia" w:ascii="仿宋" w:hAnsi="仿宋" w:eastAsia="仿宋" w:cs="仿宋"/>
          <w:spacing w:val="-35"/>
          <w:sz w:val="24"/>
          <w:szCs w:val="24"/>
          <w:u w:val="single"/>
          <w:lang w:eastAsia="zh-CN"/>
        </w:rPr>
        <w:t xml:space="preserve"> </w:t>
      </w:r>
      <w:r>
        <w:rPr>
          <w:rFonts w:hint="eastAsia" w:ascii="仿宋" w:hAnsi="仿宋" w:eastAsia="仿宋" w:cs="仿宋"/>
          <w:spacing w:val="-10"/>
          <w:sz w:val="24"/>
          <w:szCs w:val="24"/>
          <w:u w:val="single"/>
          <w:lang w:eastAsia="zh-CN"/>
        </w:rPr>
        <w:t>《园林绿化工程施工及验收规范</w:t>
      </w:r>
      <w:r>
        <w:rPr>
          <w:rFonts w:hint="eastAsia" w:ascii="仿宋" w:hAnsi="仿宋" w:eastAsia="仿宋" w:cs="仿宋"/>
          <w:spacing w:val="-52"/>
          <w:sz w:val="24"/>
          <w:szCs w:val="24"/>
          <w:u w:val="single"/>
          <w:lang w:eastAsia="zh-CN"/>
        </w:rPr>
        <w:t xml:space="preserve"> </w:t>
      </w:r>
      <w:r>
        <w:rPr>
          <w:rFonts w:hint="eastAsia" w:ascii="仿宋" w:hAnsi="仿宋" w:eastAsia="仿宋" w:cs="仿宋"/>
          <w:spacing w:val="-10"/>
          <w:sz w:val="24"/>
          <w:szCs w:val="24"/>
          <w:u w:val="single"/>
          <w:lang w:eastAsia="zh-CN"/>
        </w:rPr>
        <w:t>CJJ82-2012》《西</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安市市容园林局关于绿化工程土壤改良技术规范的通知》《西安市市容园林局关于</w:t>
      </w:r>
      <w:r>
        <w:rPr>
          <w:rFonts w:hint="eastAsia" w:ascii="仿宋" w:hAnsi="仿宋" w:eastAsia="仿宋" w:cs="仿宋"/>
          <w:sz w:val="24"/>
          <w:szCs w:val="24"/>
          <w:lang w:eastAsia="zh-CN"/>
        </w:rPr>
        <w:t>绿化工</w:t>
      </w:r>
    </w:p>
    <w:p>
      <w:pPr>
        <w:pStyle w:val="6"/>
        <w:kinsoku/>
        <w:wordWrap w:val="0"/>
        <w:topLinePunct/>
        <w:autoSpaceDE/>
        <w:autoSpaceDN/>
        <w:spacing w:line="360" w:lineRule="auto"/>
        <w:ind w:left="37"/>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程选用苗木要求的通知》《西安市市容园林局关于绿化工程技术标准细则的通知》《西安</w:t>
      </w:r>
    </w:p>
    <w:p>
      <w:pPr>
        <w:pStyle w:val="6"/>
        <w:kinsoku/>
        <w:wordWrap w:val="0"/>
        <w:topLinePunct/>
        <w:autoSpaceDE/>
        <w:autoSpaceDN/>
        <w:spacing w:line="360" w:lineRule="auto"/>
        <w:ind w:left="44"/>
        <w:rPr>
          <w:rFonts w:ascii="仿宋" w:hAnsi="仿宋" w:eastAsia="仿宋" w:cs="仿宋"/>
          <w:sz w:val="24"/>
          <w:szCs w:val="24"/>
          <w:lang w:eastAsia="zh-CN"/>
        </w:rPr>
      </w:pPr>
      <w:r>
        <w:rPr>
          <w:rFonts w:hint="eastAsia" w:ascii="仿宋" w:hAnsi="仿宋" w:eastAsia="仿宋" w:cs="仿宋"/>
          <w:sz w:val="24"/>
          <w:szCs w:val="24"/>
          <w:u w:val="single"/>
          <w:lang w:eastAsia="zh-CN"/>
        </w:rPr>
        <w:t>市城市绿化植物配置设计导则》及西安市治污减霾、缓堵保畅、安全文明等相关规定。</w:t>
      </w:r>
    </w:p>
    <w:p>
      <w:pPr>
        <w:pStyle w:val="6"/>
        <w:kinsoku/>
        <w:wordWrap w:val="0"/>
        <w:topLinePunct/>
        <w:autoSpaceDE/>
        <w:autoSpaceDN/>
        <w:spacing w:line="360" w:lineRule="auto"/>
        <w:ind w:left="521" w:right="2333" w:firstLine="14"/>
        <w:rPr>
          <w:rFonts w:ascii="仿宋" w:hAnsi="仿宋" w:eastAsia="仿宋" w:cs="仿宋"/>
          <w:spacing w:val="-5"/>
          <w:sz w:val="24"/>
          <w:szCs w:val="24"/>
          <w:lang w:eastAsia="zh-CN"/>
        </w:rPr>
      </w:pPr>
      <w:r>
        <w:rPr>
          <w:rFonts w:hint="eastAsia" w:ascii="仿宋" w:hAnsi="仿宋" w:eastAsia="仿宋" w:cs="仿宋"/>
          <w:spacing w:val="-5"/>
          <w:sz w:val="24"/>
          <w:szCs w:val="24"/>
          <w:lang w:eastAsia="zh-CN"/>
        </w:rPr>
        <w:t>1.4.2  发包人提供国外标准、规范的名称：</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21" w:right="2333" w:firstLine="14"/>
        <w:rPr>
          <w:rFonts w:ascii="仿宋" w:hAnsi="仿宋" w:eastAsia="仿宋" w:cs="仿宋"/>
          <w:sz w:val="24"/>
          <w:szCs w:val="24"/>
          <w:lang w:eastAsia="zh-CN"/>
        </w:rPr>
      </w:pPr>
      <w:r>
        <w:rPr>
          <w:rFonts w:hint="eastAsia" w:ascii="仿宋" w:hAnsi="仿宋" w:eastAsia="仿宋" w:cs="仿宋"/>
          <w:spacing w:val="-8"/>
          <w:sz w:val="24"/>
          <w:szCs w:val="24"/>
          <w:lang w:eastAsia="zh-CN"/>
        </w:rPr>
        <w:t>发包人提供国外标准、规范的份数：</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u w:val="single"/>
          <w:lang w:eastAsia="zh-CN"/>
        </w:rPr>
        <w:t xml:space="preserve">/        </w:t>
      </w:r>
      <w:r>
        <w:rPr>
          <w:rFonts w:hint="eastAsia" w:ascii="仿宋" w:hAnsi="仿宋" w:eastAsia="仿宋" w:cs="仿宋"/>
          <w:spacing w:val="-81"/>
          <w:sz w:val="24"/>
          <w:szCs w:val="24"/>
          <w:lang w:eastAsia="zh-CN"/>
        </w:rPr>
        <w:t xml:space="preserve"> </w:t>
      </w:r>
      <w:r>
        <w:rPr>
          <w:rFonts w:hint="eastAsia" w:ascii="仿宋" w:hAnsi="仿宋" w:eastAsia="仿宋" w:cs="仿宋"/>
          <w:spacing w:val="-8"/>
          <w:sz w:val="24"/>
          <w:szCs w:val="24"/>
          <w:lang w:eastAsia="zh-CN"/>
        </w:rPr>
        <w:t>；</w:t>
      </w:r>
      <w:r>
        <w:rPr>
          <w:rFonts w:hint="eastAsia" w:ascii="仿宋" w:hAnsi="仿宋" w:eastAsia="仿宋" w:cs="仿宋"/>
          <w:sz w:val="24"/>
          <w:szCs w:val="24"/>
          <w:lang w:eastAsia="zh-CN"/>
        </w:rPr>
        <w:t xml:space="preserve"> </w:t>
      </w:r>
    </w:p>
    <w:p>
      <w:pPr>
        <w:pStyle w:val="6"/>
        <w:kinsoku/>
        <w:wordWrap w:val="0"/>
        <w:topLinePunct/>
        <w:autoSpaceDE/>
        <w:autoSpaceDN/>
        <w:spacing w:line="360" w:lineRule="auto"/>
        <w:ind w:left="521" w:right="2333" w:firstLine="14"/>
        <w:rPr>
          <w:rFonts w:ascii="仿宋" w:hAnsi="仿宋" w:eastAsia="仿宋" w:cs="仿宋"/>
          <w:sz w:val="24"/>
          <w:szCs w:val="24"/>
          <w:lang w:eastAsia="zh-CN"/>
        </w:rPr>
      </w:pPr>
      <w:r>
        <w:rPr>
          <w:rFonts w:hint="eastAsia" w:ascii="仿宋" w:hAnsi="仿宋" w:eastAsia="仿宋" w:cs="仿宋"/>
          <w:spacing w:val="-13"/>
          <w:sz w:val="24"/>
          <w:szCs w:val="24"/>
          <w:lang w:eastAsia="zh-CN"/>
        </w:rPr>
        <w:t>发包人提供国外标准、规范的名称：</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6"/>
          <w:sz w:val="24"/>
          <w:szCs w:val="24"/>
          <w:lang w:eastAsia="zh-CN"/>
        </w:rPr>
        <w:t>1.4.3</w:t>
      </w:r>
      <w:r>
        <w:rPr>
          <w:rFonts w:hint="eastAsia" w:ascii="仿宋" w:hAnsi="仿宋" w:eastAsia="仿宋" w:cs="仿宋"/>
          <w:spacing w:val="-29"/>
          <w:sz w:val="24"/>
          <w:szCs w:val="24"/>
          <w:lang w:eastAsia="zh-CN"/>
        </w:rPr>
        <w:t xml:space="preserve"> </w:t>
      </w:r>
      <w:r>
        <w:rPr>
          <w:rFonts w:hint="eastAsia" w:ascii="仿宋" w:hAnsi="仿宋" w:eastAsia="仿宋" w:cs="仿宋"/>
          <w:spacing w:val="-6"/>
          <w:sz w:val="24"/>
          <w:szCs w:val="24"/>
          <w:lang w:eastAsia="zh-CN"/>
        </w:rPr>
        <w:t>发包人对工程的技术标准和功能要求的特殊要求：</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2"/>
          <w:sz w:val="24"/>
          <w:szCs w:val="24"/>
          <w:lang w:eastAsia="zh-CN"/>
        </w:rPr>
        <w:t>1.5  合同文件的优先顺序</w:t>
      </w:r>
    </w:p>
    <w:p>
      <w:pPr>
        <w:pStyle w:val="6"/>
        <w:kinsoku/>
        <w:wordWrap w:val="0"/>
        <w:topLinePunct/>
        <w:autoSpaceDE/>
        <w:autoSpaceDN/>
        <w:spacing w:line="360" w:lineRule="auto"/>
        <w:ind w:left="37" w:right="83" w:firstLine="481"/>
        <w:rPr>
          <w:rFonts w:ascii="仿宋" w:hAnsi="仿宋" w:eastAsia="仿宋" w:cs="仿宋"/>
          <w:sz w:val="24"/>
          <w:szCs w:val="24"/>
          <w:lang w:eastAsia="zh-CN"/>
        </w:rPr>
      </w:pPr>
      <w:r>
        <w:rPr>
          <w:rFonts w:hint="eastAsia" w:ascii="仿宋" w:hAnsi="仿宋" w:eastAsia="仿宋" w:cs="仿宋"/>
          <w:spacing w:val="1"/>
          <w:sz w:val="24"/>
          <w:szCs w:val="24"/>
          <w:lang w:eastAsia="zh-CN"/>
        </w:rPr>
        <w:t>合同文件组成及优先顺序为：合同协议书、中标通知书、投标函及其附录、招标文件</w:t>
      </w:r>
      <w:r>
        <w:rPr>
          <w:rFonts w:hint="eastAsia" w:ascii="仿宋" w:hAnsi="仿宋" w:eastAsia="仿宋" w:cs="仿宋"/>
          <w:spacing w:val="8"/>
          <w:sz w:val="24"/>
          <w:szCs w:val="24"/>
          <w:lang w:eastAsia="zh-CN"/>
        </w:rPr>
        <w:t xml:space="preserve"> </w:t>
      </w:r>
      <w:r>
        <w:rPr>
          <w:rFonts w:hint="eastAsia" w:ascii="仿宋" w:hAnsi="仿宋" w:eastAsia="仿宋" w:cs="仿宋"/>
          <w:spacing w:val="-8"/>
          <w:sz w:val="24"/>
          <w:szCs w:val="24"/>
          <w:lang w:eastAsia="zh-CN"/>
        </w:rPr>
        <w:t>及其澄清纪要，专用合同条款、通用合同条款</w:t>
      </w:r>
      <w:r>
        <w:rPr>
          <w:rFonts w:hint="eastAsia" w:ascii="仿宋" w:hAnsi="仿宋" w:eastAsia="仿宋" w:cs="仿宋"/>
          <w:spacing w:val="-9"/>
          <w:sz w:val="24"/>
          <w:szCs w:val="24"/>
          <w:lang w:eastAsia="zh-CN"/>
        </w:rPr>
        <w:t>、技术标准和要求以及其他合同文件、图纸、</w:t>
      </w:r>
    </w:p>
    <w:p>
      <w:pPr>
        <w:pStyle w:val="6"/>
        <w:kinsoku/>
        <w:wordWrap w:val="0"/>
        <w:topLinePunct/>
        <w:autoSpaceDE/>
        <w:autoSpaceDN/>
        <w:spacing w:line="360" w:lineRule="auto"/>
        <w:ind w:left="64"/>
        <w:rPr>
          <w:rFonts w:ascii="仿宋" w:hAnsi="仿宋" w:eastAsia="仿宋" w:cs="仿宋"/>
          <w:sz w:val="24"/>
          <w:szCs w:val="24"/>
          <w:lang w:eastAsia="zh-CN"/>
        </w:rPr>
      </w:pPr>
      <w:r>
        <w:rPr>
          <w:rFonts w:hint="eastAsia" w:ascii="仿宋" w:hAnsi="仿宋" w:eastAsia="仿宋" w:cs="仿宋"/>
          <w:spacing w:val="-12"/>
          <w:sz w:val="24"/>
          <w:szCs w:val="24"/>
          <w:lang w:eastAsia="zh-CN"/>
        </w:rPr>
        <w:t>已标价工程量清单或预算书、其它合同文件。</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6"/>
          <w:sz w:val="24"/>
          <w:szCs w:val="24"/>
          <w:lang w:eastAsia="zh-CN"/>
        </w:rPr>
        <w:t>1.6</w:t>
      </w:r>
      <w:r>
        <w:rPr>
          <w:rFonts w:hint="eastAsia" w:ascii="仿宋" w:hAnsi="仿宋" w:eastAsia="仿宋" w:cs="仿宋"/>
          <w:spacing w:val="20"/>
          <w:sz w:val="24"/>
          <w:szCs w:val="24"/>
          <w:lang w:eastAsia="zh-CN"/>
        </w:rPr>
        <w:t xml:space="preserve">  </w:t>
      </w:r>
      <w:r>
        <w:rPr>
          <w:rFonts w:hint="eastAsia" w:ascii="仿宋" w:hAnsi="仿宋" w:eastAsia="仿宋" w:cs="仿宋"/>
          <w:spacing w:val="-6"/>
          <w:sz w:val="24"/>
          <w:szCs w:val="24"/>
          <w:lang w:eastAsia="zh-CN"/>
        </w:rPr>
        <w:t>图纸和承包人文件</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6"/>
          <w:sz w:val="24"/>
          <w:szCs w:val="24"/>
          <w:lang w:eastAsia="zh-CN"/>
        </w:rPr>
        <w:t>1.6.1</w:t>
      </w:r>
      <w:r>
        <w:rPr>
          <w:rFonts w:hint="eastAsia" w:ascii="仿宋" w:hAnsi="仿宋" w:eastAsia="仿宋" w:cs="仿宋"/>
          <w:spacing w:val="38"/>
          <w:sz w:val="24"/>
          <w:szCs w:val="24"/>
          <w:lang w:eastAsia="zh-CN"/>
        </w:rPr>
        <w:t xml:space="preserve"> </w:t>
      </w:r>
      <w:r>
        <w:rPr>
          <w:rFonts w:hint="eastAsia" w:ascii="仿宋" w:hAnsi="仿宋" w:eastAsia="仿宋" w:cs="仿宋"/>
          <w:spacing w:val="-6"/>
          <w:sz w:val="24"/>
          <w:szCs w:val="24"/>
          <w:lang w:eastAsia="zh-CN"/>
        </w:rPr>
        <w:t>图纸的提供</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7"/>
          <w:sz w:val="24"/>
          <w:szCs w:val="24"/>
          <w:lang w:eastAsia="zh-CN"/>
        </w:rPr>
        <w:t>发包人向承包人提供图纸的期限：</w:t>
      </w:r>
      <w:r>
        <w:rPr>
          <w:rFonts w:hint="eastAsia" w:ascii="仿宋" w:hAnsi="仿宋" w:eastAsia="仿宋" w:cs="仿宋"/>
          <w:spacing w:val="-7"/>
          <w:sz w:val="24"/>
          <w:szCs w:val="24"/>
          <w:u w:val="single"/>
          <w:lang w:eastAsia="zh-CN"/>
        </w:rPr>
        <w:t xml:space="preserve"> 本合同签订之日起</w:t>
      </w:r>
      <w:r>
        <w:rPr>
          <w:rFonts w:hint="eastAsia" w:ascii="仿宋" w:hAnsi="仿宋" w:eastAsia="仿宋" w:cs="仿宋"/>
          <w:spacing w:val="-33"/>
          <w:sz w:val="24"/>
          <w:szCs w:val="24"/>
          <w:u w:val="single"/>
          <w:lang w:eastAsia="zh-CN"/>
        </w:rPr>
        <w:t xml:space="preserve"> </w:t>
      </w:r>
      <w:r>
        <w:rPr>
          <w:rFonts w:hint="eastAsia" w:ascii="仿宋" w:hAnsi="仿宋" w:eastAsia="仿宋" w:cs="仿宋"/>
          <w:spacing w:val="-7"/>
          <w:sz w:val="24"/>
          <w:szCs w:val="24"/>
          <w:u w:val="single"/>
          <w:lang w:eastAsia="zh-CN"/>
        </w:rPr>
        <w:t>15</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7"/>
          <w:sz w:val="24"/>
          <w:szCs w:val="24"/>
          <w:u w:val="single"/>
          <w:lang w:eastAsia="zh-CN"/>
        </w:rPr>
        <w:t xml:space="preserve">天内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40" w:right="85" w:firstLine="481"/>
        <w:rPr>
          <w:rFonts w:ascii="仿宋" w:hAnsi="仿宋" w:eastAsia="仿宋" w:cs="仿宋"/>
          <w:sz w:val="24"/>
          <w:szCs w:val="24"/>
          <w:lang w:eastAsia="zh-CN"/>
        </w:rPr>
      </w:pPr>
      <w:r>
        <w:rPr>
          <w:rFonts w:hint="eastAsia" w:ascii="仿宋" w:hAnsi="仿宋" w:eastAsia="仿宋" w:cs="仿宋"/>
          <w:spacing w:val="-5"/>
          <w:sz w:val="24"/>
          <w:szCs w:val="24"/>
          <w:lang w:eastAsia="zh-CN"/>
        </w:rPr>
        <w:t>发包人向承包人提供图纸的数量：</w:t>
      </w:r>
      <w:r>
        <w:rPr>
          <w:rFonts w:hint="eastAsia" w:ascii="仿宋" w:hAnsi="仿宋" w:eastAsia="仿宋" w:cs="仿宋"/>
          <w:spacing w:val="-5"/>
          <w:sz w:val="24"/>
          <w:szCs w:val="24"/>
          <w:u w:val="single"/>
          <w:lang w:eastAsia="zh-CN"/>
        </w:rPr>
        <w:t xml:space="preserve">  合同签</w:t>
      </w:r>
      <w:r>
        <w:rPr>
          <w:rFonts w:hint="eastAsia" w:ascii="仿宋" w:hAnsi="仿宋" w:eastAsia="仿宋" w:cs="仿宋"/>
          <w:spacing w:val="-6"/>
          <w:sz w:val="24"/>
          <w:szCs w:val="24"/>
          <w:u w:val="single"/>
          <w:lang w:eastAsia="zh-CN"/>
        </w:rPr>
        <w:t>订后发包人免费向承包人提供</w:t>
      </w:r>
      <w:r>
        <w:rPr>
          <w:rFonts w:hint="eastAsia" w:ascii="仿宋" w:hAnsi="仿宋" w:eastAsia="仿宋" w:cs="仿宋"/>
          <w:spacing w:val="-24"/>
          <w:sz w:val="24"/>
          <w:szCs w:val="24"/>
          <w:u w:val="single"/>
          <w:lang w:eastAsia="zh-CN"/>
        </w:rPr>
        <w:t xml:space="preserve"> </w:t>
      </w:r>
      <w:r>
        <w:rPr>
          <w:rFonts w:hint="eastAsia" w:ascii="仿宋" w:hAnsi="仿宋" w:eastAsia="仿宋" w:cs="仿宋"/>
          <w:spacing w:val="-6"/>
          <w:sz w:val="24"/>
          <w:szCs w:val="24"/>
          <w:u w:val="single"/>
          <w:lang w:eastAsia="zh-CN"/>
        </w:rPr>
        <w:t>4</w:t>
      </w:r>
      <w:r>
        <w:rPr>
          <w:rFonts w:hint="eastAsia" w:ascii="仿宋" w:hAnsi="仿宋" w:eastAsia="仿宋" w:cs="仿宋"/>
          <w:spacing w:val="-24"/>
          <w:sz w:val="24"/>
          <w:szCs w:val="24"/>
          <w:u w:val="single"/>
          <w:lang w:eastAsia="zh-CN"/>
        </w:rPr>
        <w:t xml:space="preserve"> </w:t>
      </w:r>
      <w:r>
        <w:rPr>
          <w:rFonts w:hint="eastAsia" w:ascii="仿宋" w:hAnsi="仿宋" w:eastAsia="仿宋" w:cs="仿宋"/>
          <w:spacing w:val="-6"/>
          <w:sz w:val="24"/>
          <w:szCs w:val="24"/>
          <w:u w:val="single"/>
          <w:lang w:eastAsia="zh-CN"/>
        </w:rPr>
        <w:t>份施工图</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u w:val="single"/>
          <w:lang w:eastAsia="zh-CN"/>
        </w:rPr>
        <w:t xml:space="preserve">纸，承包人需要更多时，应自费复制或向发包人购买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jc w:val="center"/>
        <w:rPr>
          <w:rFonts w:ascii="仿宋" w:hAnsi="仿宋" w:eastAsia="仿宋" w:cs="仿宋"/>
          <w:sz w:val="24"/>
          <w:szCs w:val="24"/>
          <w:lang w:eastAsia="zh-CN"/>
        </w:rPr>
      </w:pPr>
      <w:r>
        <w:rPr>
          <w:rFonts w:hint="eastAsia" w:ascii="仿宋" w:hAnsi="仿宋" w:eastAsia="仿宋" w:cs="仿宋"/>
          <w:spacing w:val="-7"/>
          <w:sz w:val="24"/>
          <w:szCs w:val="24"/>
          <w:lang w:eastAsia="zh-CN"/>
        </w:rPr>
        <w:t>发包人向承包人提供图纸的内容：</w:t>
      </w:r>
      <w:r>
        <w:rPr>
          <w:rFonts w:hint="eastAsia" w:ascii="仿宋" w:hAnsi="仿宋" w:eastAsia="仿宋" w:cs="仿宋"/>
          <w:spacing w:val="-7"/>
          <w:sz w:val="24"/>
          <w:szCs w:val="24"/>
          <w:u w:val="single"/>
          <w:lang w:eastAsia="zh-CN"/>
        </w:rPr>
        <w:t xml:space="preserve">  施工图纸、设计变更及相关会议纪</w:t>
      </w:r>
      <w:r>
        <w:rPr>
          <w:rFonts w:hint="eastAsia" w:ascii="仿宋" w:hAnsi="仿宋" w:eastAsia="仿宋" w:cs="仿宋"/>
          <w:spacing w:val="-8"/>
          <w:sz w:val="24"/>
          <w:szCs w:val="24"/>
          <w:u w:val="single"/>
          <w:lang w:eastAsia="zh-CN"/>
        </w:rPr>
        <w:t xml:space="preserve">要等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1.6.4 承包人文件</w:t>
      </w:r>
    </w:p>
    <w:p>
      <w:pPr>
        <w:pStyle w:val="6"/>
        <w:kinsoku/>
        <w:wordWrap w:val="0"/>
        <w:topLinePunct/>
        <w:autoSpaceDE/>
        <w:autoSpaceDN/>
        <w:spacing w:line="360" w:lineRule="auto"/>
        <w:ind w:left="531"/>
        <w:rPr>
          <w:rFonts w:ascii="仿宋" w:hAnsi="仿宋" w:eastAsia="仿宋" w:cs="仿宋"/>
          <w:sz w:val="24"/>
          <w:szCs w:val="24"/>
          <w:lang w:eastAsia="zh-CN"/>
        </w:rPr>
      </w:pPr>
      <w:r>
        <w:rPr>
          <w:rFonts w:hint="eastAsia" w:ascii="仿宋" w:hAnsi="仿宋" w:eastAsia="仿宋" w:cs="仿宋"/>
          <w:spacing w:val="-6"/>
          <w:sz w:val="24"/>
          <w:szCs w:val="24"/>
          <w:lang w:eastAsia="zh-CN"/>
        </w:rPr>
        <w:t>需要由承包人提供的文件，包括：</w:t>
      </w:r>
      <w:r>
        <w:rPr>
          <w:rFonts w:hint="eastAsia" w:ascii="仿宋" w:hAnsi="仿宋" w:eastAsia="仿宋" w:cs="仿宋"/>
          <w:spacing w:val="-6"/>
          <w:sz w:val="24"/>
          <w:szCs w:val="24"/>
          <w:u w:val="single"/>
          <w:lang w:eastAsia="zh-CN"/>
        </w:rPr>
        <w:t>投标文件、中标通知书、承包方有关证件原件（复</w:t>
      </w:r>
    </w:p>
    <w:p>
      <w:pPr>
        <w:pStyle w:val="6"/>
        <w:kinsoku/>
        <w:wordWrap w:val="0"/>
        <w:topLinePunct/>
        <w:autoSpaceDE/>
        <w:autoSpaceDN/>
        <w:spacing w:line="360" w:lineRule="auto"/>
        <w:ind w:left="56"/>
        <w:rPr>
          <w:rFonts w:ascii="仿宋" w:hAnsi="仿宋" w:eastAsia="仿宋" w:cs="仿宋"/>
          <w:sz w:val="24"/>
          <w:szCs w:val="24"/>
          <w:lang w:eastAsia="zh-CN"/>
        </w:rPr>
      </w:pPr>
      <w:r>
        <w:rPr>
          <w:rFonts w:hint="eastAsia" w:ascii="仿宋" w:hAnsi="仿宋" w:eastAsia="仿宋" w:cs="仿宋"/>
          <w:spacing w:val="-4"/>
          <w:sz w:val="24"/>
          <w:szCs w:val="24"/>
          <w:u w:val="single"/>
          <w:lang w:eastAsia="zh-CN"/>
        </w:rPr>
        <w:t xml:space="preserve">印件）等文件 </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7"/>
          <w:sz w:val="24"/>
          <w:szCs w:val="24"/>
          <w:lang w:eastAsia="zh-CN"/>
        </w:rPr>
        <w:t>承包人提供的文件的期限为：</w:t>
      </w:r>
      <w:r>
        <w:rPr>
          <w:rFonts w:hint="eastAsia" w:ascii="仿宋" w:hAnsi="仿宋" w:eastAsia="仿宋" w:cs="仿宋"/>
          <w:spacing w:val="-7"/>
          <w:sz w:val="24"/>
          <w:szCs w:val="24"/>
          <w:u w:val="single"/>
          <w:lang w:eastAsia="zh-CN"/>
        </w:rPr>
        <w:t xml:space="preserve">        发包人提出要求后</w:t>
      </w:r>
      <w:r>
        <w:rPr>
          <w:rFonts w:hint="eastAsia" w:ascii="仿宋" w:hAnsi="仿宋" w:eastAsia="仿宋" w:cs="仿宋"/>
          <w:spacing w:val="-32"/>
          <w:sz w:val="24"/>
          <w:szCs w:val="24"/>
          <w:u w:val="single"/>
          <w:lang w:eastAsia="zh-CN"/>
        </w:rPr>
        <w:t xml:space="preserve"> </w:t>
      </w:r>
      <w:r>
        <w:rPr>
          <w:rFonts w:hint="eastAsia" w:ascii="仿宋" w:hAnsi="仿宋" w:eastAsia="仿宋" w:cs="仿宋"/>
          <w:spacing w:val="-7"/>
          <w:sz w:val="24"/>
          <w:szCs w:val="24"/>
          <w:u w:val="single"/>
          <w:lang w:eastAsia="zh-CN"/>
        </w:rPr>
        <w:t>10</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7"/>
          <w:sz w:val="24"/>
          <w:szCs w:val="24"/>
          <w:u w:val="single"/>
          <w:lang w:eastAsia="zh-CN"/>
        </w:rPr>
        <w:t>天内</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9"/>
          <w:sz w:val="24"/>
          <w:szCs w:val="24"/>
          <w:lang w:eastAsia="zh-CN"/>
        </w:rPr>
        <w:t>承包人提供的文件的数量为：</w:t>
      </w:r>
      <w:r>
        <w:rPr>
          <w:rFonts w:hint="eastAsia" w:ascii="仿宋" w:hAnsi="仿宋" w:eastAsia="仿宋" w:cs="仿宋"/>
          <w:spacing w:val="-9"/>
          <w:sz w:val="24"/>
          <w:szCs w:val="24"/>
          <w:u w:val="single"/>
          <w:lang w:eastAsia="zh-CN"/>
        </w:rPr>
        <w:t xml:space="preserve">                  一套</w:t>
      </w:r>
      <w:r>
        <w:rPr>
          <w:rFonts w:hint="eastAsia" w:ascii="仿宋" w:hAnsi="仿宋" w:eastAsia="仿宋" w:cs="仿宋"/>
          <w:sz w:val="24"/>
          <w:szCs w:val="24"/>
          <w:u w:val="single"/>
          <w:lang w:eastAsia="zh-CN"/>
        </w:rPr>
        <w:t xml:space="preserve">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z w:val="24"/>
          <w:szCs w:val="24"/>
          <w:lang w:eastAsia="zh-CN"/>
        </w:rPr>
        <w:t>承包人提供的文件的形式为：</w:t>
      </w:r>
      <w:r>
        <w:rPr>
          <w:rFonts w:hint="eastAsia" w:ascii="仿宋" w:hAnsi="仿宋" w:eastAsia="仿宋" w:cs="仿宋"/>
          <w:sz w:val="24"/>
          <w:szCs w:val="24"/>
          <w:u w:val="single"/>
          <w:lang w:eastAsia="zh-CN"/>
        </w:rPr>
        <w:t xml:space="preserve">    按照发包人要求的形式提</w:t>
      </w:r>
      <w:r>
        <w:rPr>
          <w:rFonts w:hint="eastAsia" w:ascii="仿宋" w:hAnsi="仿宋" w:eastAsia="仿宋" w:cs="仿宋"/>
          <w:spacing w:val="-1"/>
          <w:sz w:val="24"/>
          <w:szCs w:val="24"/>
          <w:u w:val="single"/>
          <w:lang w:eastAsia="zh-CN"/>
        </w:rPr>
        <w:t xml:space="preserve">供文件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发包人审批承包人文件的期限：</w:t>
      </w:r>
      <w:r>
        <w:rPr>
          <w:rFonts w:hint="eastAsia" w:ascii="仿宋" w:hAnsi="仿宋" w:eastAsia="仿宋" w:cs="仿宋"/>
          <w:spacing w:val="-6"/>
          <w:sz w:val="24"/>
          <w:szCs w:val="24"/>
          <w:u w:val="single"/>
          <w:lang w:eastAsia="zh-CN"/>
        </w:rPr>
        <w:t xml:space="preserve">    承包人送达发包人后</w:t>
      </w:r>
      <w:r>
        <w:rPr>
          <w:rFonts w:hint="eastAsia" w:ascii="仿宋" w:hAnsi="仿宋" w:eastAsia="仿宋" w:cs="仿宋"/>
          <w:spacing w:val="-33"/>
          <w:sz w:val="24"/>
          <w:szCs w:val="24"/>
          <w:u w:val="single"/>
          <w:lang w:eastAsia="zh-CN"/>
        </w:rPr>
        <w:t xml:space="preserve"> </w:t>
      </w:r>
      <w:r>
        <w:rPr>
          <w:rFonts w:hint="eastAsia" w:ascii="仿宋" w:hAnsi="仿宋" w:eastAsia="仿宋" w:cs="仿宋"/>
          <w:spacing w:val="-6"/>
          <w:sz w:val="24"/>
          <w:szCs w:val="24"/>
          <w:u w:val="single"/>
          <w:lang w:eastAsia="zh-CN"/>
        </w:rPr>
        <w:t>1</w:t>
      </w:r>
      <w:r>
        <w:rPr>
          <w:rFonts w:hint="eastAsia" w:ascii="仿宋" w:hAnsi="仿宋" w:eastAsia="仿宋" w:cs="仿宋"/>
          <w:spacing w:val="-7"/>
          <w:sz w:val="24"/>
          <w:szCs w:val="24"/>
          <w:u w:val="single"/>
          <w:lang w:eastAsia="zh-CN"/>
        </w:rPr>
        <w:t>4</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7"/>
          <w:sz w:val="24"/>
          <w:szCs w:val="24"/>
          <w:u w:val="single"/>
          <w:lang w:eastAsia="zh-CN"/>
        </w:rPr>
        <w:t xml:space="preserve">天内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1.6.5 现场图纸准备</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1"/>
          <w:sz w:val="24"/>
          <w:szCs w:val="24"/>
          <w:lang w:eastAsia="zh-CN"/>
        </w:rPr>
        <w:t>关于现场图纸准备的约定：</w:t>
      </w:r>
      <w:r>
        <w:rPr>
          <w:rFonts w:hint="eastAsia" w:ascii="仿宋" w:hAnsi="仿宋" w:eastAsia="仿宋" w:cs="仿宋"/>
          <w:spacing w:val="4"/>
          <w:sz w:val="24"/>
          <w:szCs w:val="24"/>
          <w:u w:val="single"/>
          <w:lang w:eastAsia="zh-CN"/>
        </w:rPr>
        <w:t xml:space="preserve">         </w:t>
      </w:r>
      <w:r>
        <w:rPr>
          <w:rFonts w:hint="eastAsia" w:ascii="仿宋" w:hAnsi="仿宋" w:eastAsia="仿宋" w:cs="仿宋"/>
          <w:spacing w:val="-11"/>
          <w:sz w:val="24"/>
          <w:szCs w:val="24"/>
          <w:u w:val="single"/>
          <w:lang w:eastAsia="zh-CN"/>
        </w:rPr>
        <w:t>甲乙双方协调提供</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7"/>
          <w:sz w:val="24"/>
          <w:szCs w:val="24"/>
          <w:lang w:eastAsia="zh-CN"/>
        </w:rPr>
        <w:t>1.7</w:t>
      </w:r>
      <w:r>
        <w:rPr>
          <w:rFonts w:hint="eastAsia" w:ascii="仿宋" w:hAnsi="仿宋" w:eastAsia="仿宋" w:cs="仿宋"/>
          <w:spacing w:val="5"/>
          <w:sz w:val="24"/>
          <w:szCs w:val="24"/>
          <w:lang w:eastAsia="zh-CN"/>
        </w:rPr>
        <w:t xml:space="preserve">  </w:t>
      </w:r>
      <w:r>
        <w:rPr>
          <w:rFonts w:hint="eastAsia" w:ascii="仿宋" w:hAnsi="仿宋" w:eastAsia="仿宋" w:cs="仿宋"/>
          <w:spacing w:val="-7"/>
          <w:sz w:val="24"/>
          <w:szCs w:val="24"/>
          <w:lang w:eastAsia="zh-CN"/>
        </w:rPr>
        <w:t>联络</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z w:val="24"/>
          <w:szCs w:val="24"/>
          <w:lang w:eastAsia="zh-CN"/>
        </w:rPr>
        <w:t>1.7.1 发包人和承包人应当在</w:t>
      </w:r>
      <w:r>
        <w:rPr>
          <w:rFonts w:hint="eastAsia" w:ascii="仿宋" w:hAnsi="仿宋" w:eastAsia="仿宋" w:cs="仿宋"/>
          <w:sz w:val="24"/>
          <w:szCs w:val="24"/>
          <w:u w:val="single"/>
          <w:lang w:eastAsia="zh-CN"/>
        </w:rPr>
        <w:t xml:space="preserve">  15</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06"/>
          <w:sz w:val="24"/>
          <w:szCs w:val="24"/>
          <w:lang w:eastAsia="zh-CN"/>
        </w:rPr>
        <w:t xml:space="preserve"> </w:t>
      </w:r>
      <w:r>
        <w:rPr>
          <w:rFonts w:hint="eastAsia" w:ascii="仿宋" w:hAnsi="仿宋" w:eastAsia="仿宋" w:cs="仿宋"/>
          <w:spacing w:val="-1"/>
          <w:sz w:val="24"/>
          <w:szCs w:val="24"/>
          <w:lang w:eastAsia="zh-CN"/>
        </w:rPr>
        <w:t>天内将与合同有关的通知、批准、证明、证书、</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z w:val="24"/>
          <w:szCs w:val="24"/>
          <w:lang w:eastAsia="zh-CN"/>
        </w:rPr>
        <w:t>指示、指令、要求、请求、同意、意见、确定和决</w:t>
      </w:r>
      <w:r>
        <w:rPr>
          <w:rFonts w:hint="eastAsia" w:ascii="仿宋" w:hAnsi="仿宋" w:eastAsia="仿宋" w:cs="仿宋"/>
          <w:spacing w:val="-1"/>
          <w:sz w:val="24"/>
          <w:szCs w:val="24"/>
          <w:lang w:eastAsia="zh-CN"/>
        </w:rPr>
        <w:t>定等书面函件送达对方当事人。</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7"/>
          <w:sz w:val="24"/>
          <w:szCs w:val="24"/>
          <w:lang w:eastAsia="zh-CN"/>
        </w:rPr>
        <w:t>1.7.2 发包人接收文件的地点：</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7"/>
          <w:sz w:val="24"/>
          <w:szCs w:val="24"/>
          <w:u w:val="single"/>
          <w:lang w:eastAsia="zh-CN"/>
        </w:rPr>
        <w:t>西安</w:t>
      </w:r>
      <w:r>
        <w:rPr>
          <w:rFonts w:hint="eastAsia" w:ascii="仿宋" w:hAnsi="仿宋" w:eastAsia="仿宋" w:cs="仿宋"/>
          <w:spacing w:val="-8"/>
          <w:sz w:val="24"/>
          <w:szCs w:val="24"/>
          <w:u w:val="single"/>
          <w:lang w:eastAsia="zh-CN"/>
        </w:rPr>
        <w:t>市凤城八路</w:t>
      </w:r>
      <w:r>
        <w:rPr>
          <w:rFonts w:hint="eastAsia" w:ascii="仿宋" w:hAnsi="仿宋" w:eastAsia="仿宋" w:cs="仿宋"/>
          <w:spacing w:val="-26"/>
          <w:sz w:val="24"/>
          <w:szCs w:val="24"/>
          <w:u w:val="single"/>
          <w:lang w:eastAsia="zh-CN"/>
        </w:rPr>
        <w:t xml:space="preserve"> </w:t>
      </w:r>
      <w:r>
        <w:rPr>
          <w:rFonts w:hint="eastAsia" w:ascii="仿宋" w:hAnsi="仿宋" w:eastAsia="仿宋" w:cs="仿宋"/>
          <w:spacing w:val="-8"/>
          <w:sz w:val="24"/>
          <w:szCs w:val="24"/>
          <w:u w:val="single"/>
          <w:lang w:eastAsia="zh-CN"/>
        </w:rPr>
        <w:t>109</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8"/>
          <w:sz w:val="24"/>
          <w:szCs w:val="24"/>
          <w:u w:val="single"/>
          <w:lang w:eastAsia="zh-CN"/>
        </w:rPr>
        <w:t xml:space="preserve">号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8"/>
          <w:sz w:val="24"/>
          <w:szCs w:val="24"/>
          <w:lang w:eastAsia="zh-CN"/>
        </w:rPr>
        <w:t>发包人指定的接收人为</w:t>
      </w:r>
      <w:r>
        <w:rPr>
          <w:rFonts w:hint="eastAsia" w:ascii="仿宋" w:hAnsi="仿宋" w:eastAsia="仿宋" w:cs="仿宋"/>
          <w:spacing w:val="-5"/>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7"/>
          <w:sz w:val="24"/>
          <w:szCs w:val="24"/>
          <w:lang w:eastAsia="zh-CN"/>
        </w:rPr>
        <w:t>承包人接收文件的地点</w:t>
      </w:r>
      <w:r>
        <w:rPr>
          <w:rFonts w:hint="eastAsia" w:ascii="仿宋" w:hAnsi="仿宋" w:eastAsia="仿宋" w:cs="仿宋"/>
          <w:spacing w:val="-8"/>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7"/>
          <w:sz w:val="24"/>
          <w:szCs w:val="24"/>
          <w:lang w:eastAsia="zh-CN"/>
        </w:rPr>
        <w:t>承包人指定的接收人为</w:t>
      </w:r>
      <w:r>
        <w:rPr>
          <w:rFonts w:hint="eastAsia" w:ascii="仿宋" w:hAnsi="仿宋" w:eastAsia="仿宋" w:cs="仿宋"/>
          <w:spacing w:val="-8"/>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7"/>
          <w:sz w:val="24"/>
          <w:szCs w:val="24"/>
          <w:lang w:eastAsia="zh-CN"/>
        </w:rPr>
        <w:t>监理人接收文件的地点</w:t>
      </w:r>
      <w:r>
        <w:rPr>
          <w:rFonts w:hint="eastAsia" w:ascii="仿宋" w:hAnsi="仿宋" w:eastAsia="仿宋" w:cs="仿宋"/>
          <w:spacing w:val="-9"/>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6"/>
          <w:sz w:val="24"/>
          <w:szCs w:val="24"/>
          <w:lang w:eastAsia="zh-CN"/>
        </w:rPr>
        <w:t>监理人指定的接收人为：</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1.10</w:t>
      </w:r>
      <w:r>
        <w:rPr>
          <w:rFonts w:hint="eastAsia" w:ascii="仿宋" w:hAnsi="仿宋" w:eastAsia="仿宋" w:cs="仿宋"/>
          <w:spacing w:val="7"/>
          <w:sz w:val="24"/>
          <w:szCs w:val="24"/>
          <w:lang w:eastAsia="zh-CN"/>
        </w:rPr>
        <w:t xml:space="preserve">  </w:t>
      </w:r>
      <w:r>
        <w:rPr>
          <w:rFonts w:hint="eastAsia" w:ascii="仿宋" w:hAnsi="仿宋" w:eastAsia="仿宋" w:cs="仿宋"/>
          <w:spacing w:val="-5"/>
          <w:sz w:val="24"/>
          <w:szCs w:val="24"/>
          <w:lang w:eastAsia="zh-CN"/>
        </w:rPr>
        <w:t>交通运输</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1.10.1</w:t>
      </w:r>
      <w:r>
        <w:rPr>
          <w:rFonts w:hint="eastAsia" w:ascii="仿宋" w:hAnsi="仿宋" w:eastAsia="仿宋" w:cs="仿宋"/>
          <w:spacing w:val="20"/>
          <w:sz w:val="24"/>
          <w:szCs w:val="24"/>
          <w:lang w:eastAsia="zh-CN"/>
        </w:rPr>
        <w:t xml:space="preserve">  </w:t>
      </w:r>
      <w:r>
        <w:rPr>
          <w:rFonts w:hint="eastAsia" w:ascii="仿宋" w:hAnsi="仿宋" w:eastAsia="仿宋" w:cs="仿宋"/>
          <w:spacing w:val="-5"/>
          <w:sz w:val="24"/>
          <w:szCs w:val="24"/>
          <w:lang w:eastAsia="zh-CN"/>
        </w:rPr>
        <w:t>出入现场的权利</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
          <w:sz w:val="24"/>
          <w:szCs w:val="24"/>
          <w:lang w:eastAsia="zh-CN"/>
        </w:rPr>
        <w:t>关于出入现场的权利的约定：</w:t>
      </w:r>
      <w:r>
        <w:rPr>
          <w:rFonts w:hint="eastAsia" w:ascii="仿宋" w:hAnsi="仿宋" w:eastAsia="仿宋" w:cs="仿宋"/>
          <w:spacing w:val="1"/>
          <w:sz w:val="24"/>
          <w:szCs w:val="24"/>
          <w:u w:val="single"/>
          <w:lang w:eastAsia="zh-CN"/>
        </w:rPr>
        <w:t xml:space="preserve">  承包人应根据施工需要，负责取得出入施工现场所需</w:t>
      </w:r>
    </w:p>
    <w:p>
      <w:pPr>
        <w:pStyle w:val="6"/>
        <w:kinsoku/>
        <w:wordWrap w:val="0"/>
        <w:topLinePunct/>
        <w:autoSpaceDE/>
        <w:autoSpaceDN/>
        <w:spacing w:line="360" w:lineRule="auto"/>
        <w:ind w:left="57"/>
        <w:rPr>
          <w:rFonts w:ascii="仿宋" w:hAnsi="仿宋" w:eastAsia="仿宋" w:cs="仿宋"/>
          <w:sz w:val="24"/>
          <w:szCs w:val="24"/>
          <w:lang w:eastAsia="zh-CN"/>
        </w:rPr>
      </w:pPr>
      <w:r>
        <w:rPr>
          <w:rFonts w:hint="eastAsia" w:ascii="仿宋" w:hAnsi="仿宋" w:eastAsia="仿宋" w:cs="仿宋"/>
          <w:spacing w:val="-3"/>
          <w:sz w:val="24"/>
          <w:szCs w:val="24"/>
          <w:u w:val="single"/>
          <w:lang w:eastAsia="zh-CN"/>
        </w:rPr>
        <w:t xml:space="preserve">的批准手续和全部权利 </w:t>
      </w:r>
      <w:r>
        <w:rPr>
          <w:rFonts w:hint="eastAsia" w:ascii="仿宋" w:hAnsi="仿宋" w:eastAsia="仿宋" w:cs="仿宋"/>
          <w:spacing w:val="-3"/>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1.10.3 场内交通</w:t>
      </w:r>
    </w:p>
    <w:p>
      <w:pPr>
        <w:pStyle w:val="6"/>
        <w:kinsoku/>
        <w:wordWrap w:val="0"/>
        <w:topLinePunct/>
        <w:autoSpaceDE/>
        <w:autoSpaceDN/>
        <w:spacing w:line="360" w:lineRule="auto"/>
        <w:ind w:firstLine="672" w:firstLineChars="300"/>
        <w:rPr>
          <w:rFonts w:ascii="仿宋" w:hAnsi="仿宋" w:eastAsia="仿宋" w:cs="仿宋"/>
          <w:sz w:val="24"/>
          <w:szCs w:val="24"/>
          <w:lang w:eastAsia="zh-CN"/>
        </w:rPr>
      </w:pPr>
      <w:r>
        <w:rPr>
          <w:rFonts w:hint="eastAsia" w:ascii="仿宋" w:hAnsi="仿宋" w:eastAsia="仿宋" w:cs="仿宋"/>
          <w:spacing w:val="-8"/>
          <w:sz w:val="24"/>
          <w:szCs w:val="24"/>
          <w:lang w:eastAsia="zh-CN"/>
        </w:rPr>
        <w:t>关于场外交通和场内交通的边界的约定：</w:t>
      </w:r>
      <w:r>
        <w:rPr>
          <w:rFonts w:hint="eastAsia" w:ascii="仿宋" w:hAnsi="仿宋" w:eastAsia="仿宋" w:cs="仿宋"/>
          <w:spacing w:val="4"/>
          <w:sz w:val="24"/>
          <w:szCs w:val="24"/>
          <w:u w:val="single"/>
          <w:lang w:eastAsia="zh-CN"/>
        </w:rPr>
        <w:t xml:space="preserve">        </w:t>
      </w:r>
      <w:r>
        <w:rPr>
          <w:rFonts w:hint="eastAsia" w:ascii="仿宋" w:hAnsi="仿宋" w:eastAsia="仿宋" w:cs="仿宋"/>
          <w:spacing w:val="-8"/>
          <w:sz w:val="24"/>
          <w:szCs w:val="24"/>
          <w:u w:val="single"/>
          <w:lang w:eastAsia="zh-CN"/>
        </w:rPr>
        <w:t xml:space="preserve">图纸范围      </w:t>
      </w:r>
      <w:r>
        <w:rPr>
          <w:rFonts w:hint="eastAsia" w:ascii="仿宋" w:hAnsi="仿宋" w:eastAsia="仿宋" w:cs="仿宋"/>
          <w:spacing w:val="-8"/>
          <w:sz w:val="24"/>
          <w:szCs w:val="24"/>
          <w:lang w:eastAsia="zh-CN"/>
        </w:rPr>
        <w:t xml:space="preserve"> 。</w:t>
      </w:r>
    </w:p>
    <w:p>
      <w:pPr>
        <w:pStyle w:val="6"/>
        <w:kinsoku/>
        <w:wordWrap w:val="0"/>
        <w:topLinePunct/>
        <w:autoSpaceDE/>
        <w:autoSpaceDN/>
        <w:spacing w:line="360" w:lineRule="auto"/>
        <w:jc w:val="center"/>
        <w:rPr>
          <w:rFonts w:ascii="仿宋" w:hAnsi="仿宋" w:eastAsia="仿宋" w:cs="仿宋"/>
          <w:sz w:val="24"/>
          <w:szCs w:val="24"/>
          <w:lang w:eastAsia="zh-CN"/>
        </w:rPr>
      </w:pPr>
      <w:r>
        <w:rPr>
          <w:rFonts w:hint="eastAsia" w:ascii="仿宋" w:hAnsi="仿宋" w:eastAsia="仿宋" w:cs="仿宋"/>
          <w:spacing w:val="-6"/>
          <w:sz w:val="24"/>
          <w:szCs w:val="24"/>
          <w:lang w:eastAsia="zh-CN"/>
        </w:rPr>
        <w:t xml:space="preserve">    关于发包人向承包人免费提供满足工程施工需要的场内道路和交通设施的约定：</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1.10.4</w:t>
      </w:r>
      <w:r>
        <w:rPr>
          <w:rFonts w:hint="eastAsia" w:ascii="仿宋" w:hAnsi="仿宋" w:eastAsia="仿宋" w:cs="仿宋"/>
          <w:spacing w:val="-40"/>
          <w:sz w:val="24"/>
          <w:szCs w:val="24"/>
          <w:lang w:eastAsia="zh-CN"/>
        </w:rPr>
        <w:t xml:space="preserve"> </w:t>
      </w:r>
      <w:r>
        <w:rPr>
          <w:rFonts w:hint="eastAsia" w:ascii="仿宋" w:hAnsi="仿宋" w:eastAsia="仿宋" w:cs="仿宋"/>
          <w:spacing w:val="-3"/>
          <w:sz w:val="24"/>
          <w:szCs w:val="24"/>
          <w:lang w:eastAsia="zh-CN"/>
        </w:rPr>
        <w:t>超大件和超重件的运输</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z w:val="24"/>
          <w:szCs w:val="24"/>
          <w:lang w:eastAsia="zh-CN"/>
        </w:rPr>
        <w:t>运输超大件或超重件所需的道路和桥梁临时加固改造费用和其他</w:t>
      </w:r>
      <w:r>
        <w:rPr>
          <w:rFonts w:hint="eastAsia" w:ascii="仿宋" w:hAnsi="仿宋" w:eastAsia="仿宋" w:cs="仿宋"/>
          <w:spacing w:val="-1"/>
          <w:sz w:val="24"/>
          <w:szCs w:val="24"/>
          <w:lang w:eastAsia="zh-CN"/>
        </w:rPr>
        <w:t>有关费用由</w:t>
      </w:r>
      <w:r>
        <w:rPr>
          <w:rFonts w:hint="eastAsia" w:ascii="仿宋" w:hAnsi="仿宋" w:eastAsia="仿宋" w:cs="仿宋"/>
          <w:spacing w:val="-1"/>
          <w:sz w:val="24"/>
          <w:szCs w:val="24"/>
          <w:u w:val="single"/>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10"/>
          <w:sz w:val="24"/>
          <w:szCs w:val="24"/>
          <w:lang w:eastAsia="zh-CN"/>
        </w:rPr>
        <w:t>承担。</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7"/>
          <w:sz w:val="24"/>
          <w:szCs w:val="24"/>
          <w:lang w:eastAsia="zh-CN"/>
        </w:rPr>
        <w:t>1.11</w:t>
      </w:r>
      <w:r>
        <w:rPr>
          <w:rFonts w:hint="eastAsia" w:ascii="仿宋" w:hAnsi="仿宋" w:eastAsia="仿宋" w:cs="仿宋"/>
          <w:spacing w:val="10"/>
          <w:sz w:val="24"/>
          <w:szCs w:val="24"/>
          <w:lang w:eastAsia="zh-CN"/>
        </w:rPr>
        <w:t xml:space="preserve">  </w:t>
      </w:r>
      <w:r>
        <w:rPr>
          <w:rFonts w:hint="eastAsia" w:ascii="仿宋" w:hAnsi="仿宋" w:eastAsia="仿宋" w:cs="仿宋"/>
          <w:spacing w:val="-7"/>
          <w:sz w:val="24"/>
          <w:szCs w:val="24"/>
          <w:lang w:eastAsia="zh-CN"/>
        </w:rPr>
        <w:t>知识产权</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1.11.1</w:t>
      </w:r>
      <w:r>
        <w:rPr>
          <w:rFonts w:hint="eastAsia" w:ascii="仿宋" w:hAnsi="仿宋" w:eastAsia="仿宋" w:cs="仿宋"/>
          <w:spacing w:val="-47"/>
          <w:position w:val="11"/>
          <w:sz w:val="24"/>
          <w:szCs w:val="24"/>
          <w:lang w:eastAsia="zh-CN"/>
        </w:rPr>
        <w:t xml:space="preserve"> </w:t>
      </w:r>
      <w:r>
        <w:rPr>
          <w:rFonts w:hint="eastAsia" w:ascii="仿宋" w:hAnsi="仿宋" w:eastAsia="仿宋" w:cs="仿宋"/>
          <w:spacing w:val="-1"/>
          <w:position w:val="11"/>
          <w:sz w:val="24"/>
          <w:szCs w:val="24"/>
          <w:lang w:eastAsia="zh-CN"/>
        </w:rPr>
        <w:t>关于发包人提供给承包人的图纸、发包人为实施工程自行</w:t>
      </w:r>
      <w:r>
        <w:rPr>
          <w:rFonts w:hint="eastAsia" w:ascii="仿宋" w:hAnsi="仿宋" w:eastAsia="仿宋" w:cs="仿宋"/>
          <w:spacing w:val="-2"/>
          <w:position w:val="11"/>
          <w:sz w:val="24"/>
          <w:szCs w:val="24"/>
          <w:lang w:eastAsia="zh-CN"/>
        </w:rPr>
        <w:t>编制或委托编制的技</w:t>
      </w: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pacing w:val="-5"/>
          <w:sz w:val="24"/>
          <w:szCs w:val="24"/>
          <w:lang w:eastAsia="zh-CN"/>
        </w:rPr>
        <w:t>术规范以及反映发包人关于合同要求或其他类似性质的文件的著作权的归属：</w:t>
      </w:r>
      <w:r>
        <w:rPr>
          <w:rFonts w:hint="eastAsia" w:ascii="仿宋" w:hAnsi="仿宋" w:eastAsia="仿宋" w:cs="仿宋"/>
          <w:spacing w:val="-5"/>
          <w:sz w:val="24"/>
          <w:szCs w:val="24"/>
          <w:u w:val="single"/>
          <w:lang w:eastAsia="zh-CN"/>
        </w:rPr>
        <w:t xml:space="preserve"> 发包人</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40" w:right="203" w:firstLine="481"/>
        <w:rPr>
          <w:rFonts w:ascii="仿宋" w:hAnsi="仿宋" w:eastAsia="仿宋" w:cs="仿宋"/>
          <w:sz w:val="24"/>
          <w:szCs w:val="24"/>
          <w:lang w:eastAsia="zh-CN"/>
        </w:rPr>
      </w:pPr>
      <w:r>
        <w:rPr>
          <w:rFonts w:hint="eastAsia" w:ascii="仿宋" w:hAnsi="仿宋" w:eastAsia="仿宋" w:cs="仿宋"/>
          <w:spacing w:val="-1"/>
          <w:sz w:val="24"/>
          <w:szCs w:val="24"/>
          <w:lang w:eastAsia="zh-CN"/>
        </w:rPr>
        <w:t>关于发包人提供的上述文件的使用限制的要求：</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2"/>
          <w:sz w:val="24"/>
          <w:szCs w:val="24"/>
          <w:u w:val="single"/>
          <w:lang w:eastAsia="zh-CN"/>
        </w:rPr>
        <w:t>承包人应在本合同约定的范围内使</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用，不得向第三方泄露。</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1.11.2  关于承包人为实施工程所编制文件的著作权的归属：</w:t>
      </w:r>
      <w:r>
        <w:rPr>
          <w:rFonts w:hint="eastAsia" w:ascii="仿宋" w:hAnsi="仿宋" w:eastAsia="仿宋" w:cs="仿宋"/>
          <w:spacing w:val="-5"/>
          <w:sz w:val="24"/>
          <w:szCs w:val="24"/>
          <w:u w:val="single"/>
          <w:lang w:eastAsia="zh-CN"/>
        </w:rPr>
        <w:t xml:space="preserve">  承包人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6"/>
          <w:sz w:val="24"/>
          <w:szCs w:val="24"/>
          <w:lang w:eastAsia="zh-CN"/>
        </w:rPr>
        <w:t>关于承包人提供的上述文件的使用限制的要求：</w:t>
      </w:r>
      <w:r>
        <w:rPr>
          <w:rFonts w:hint="eastAsia" w:ascii="仿宋" w:hAnsi="仿宋" w:eastAsia="仿宋" w:cs="仿宋"/>
          <w:spacing w:val="-6"/>
          <w:sz w:val="24"/>
          <w:szCs w:val="24"/>
          <w:u w:val="single"/>
          <w:lang w:eastAsia="zh-CN"/>
        </w:rPr>
        <w:t xml:space="preserve"> 发包人应在本合同约定的范围内使用</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6"/>
          <w:position w:val="11"/>
          <w:sz w:val="24"/>
          <w:szCs w:val="24"/>
          <w:lang w:eastAsia="zh-CN"/>
        </w:rPr>
        <w:t>1.11.4  承包人在施工过程中所采用的专利、专有技术、技术秘密的使用费的承</w:t>
      </w:r>
      <w:r>
        <w:rPr>
          <w:rFonts w:hint="eastAsia" w:ascii="仿宋" w:hAnsi="仿宋" w:eastAsia="仿宋" w:cs="仿宋"/>
          <w:spacing w:val="-7"/>
          <w:position w:val="11"/>
          <w:sz w:val="24"/>
          <w:szCs w:val="24"/>
          <w:lang w:eastAsia="zh-CN"/>
        </w:rPr>
        <w:t>担方式：</w:t>
      </w:r>
    </w:p>
    <w:p>
      <w:pPr>
        <w:pStyle w:val="6"/>
        <w:tabs>
          <w:tab w:val="left" w:pos="158"/>
        </w:tabs>
        <w:kinsoku/>
        <w:wordWrap w:val="0"/>
        <w:topLinePunct/>
        <w:autoSpaceDE/>
        <w:autoSpaceDN/>
        <w:spacing w:line="360" w:lineRule="auto"/>
        <w:ind w:left="2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2"/>
          <w:sz w:val="24"/>
          <w:szCs w:val="24"/>
          <w:u w:val="single"/>
          <w:lang w:eastAsia="zh-CN"/>
        </w:rPr>
        <w:t xml:space="preserve">承包人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1.13</w:t>
      </w:r>
      <w:r>
        <w:rPr>
          <w:rFonts w:hint="eastAsia" w:ascii="仿宋" w:hAnsi="仿宋" w:eastAsia="仿宋" w:cs="仿宋"/>
          <w:spacing w:val="-45"/>
          <w:sz w:val="24"/>
          <w:szCs w:val="24"/>
          <w:lang w:eastAsia="zh-CN"/>
        </w:rPr>
        <w:t xml:space="preserve"> </w:t>
      </w:r>
      <w:r>
        <w:rPr>
          <w:rFonts w:hint="eastAsia" w:ascii="仿宋" w:hAnsi="仿宋" w:eastAsia="仿宋" w:cs="仿宋"/>
          <w:spacing w:val="-3"/>
          <w:sz w:val="24"/>
          <w:szCs w:val="24"/>
          <w:lang w:eastAsia="zh-CN"/>
        </w:rPr>
        <w:t>工程量清单错误的修正</w:t>
      </w:r>
    </w:p>
    <w:p>
      <w:pPr>
        <w:pStyle w:val="6"/>
        <w:kinsoku/>
        <w:wordWrap w:val="0"/>
        <w:topLinePunct/>
        <w:autoSpaceDE/>
        <w:autoSpaceDN/>
        <w:spacing w:line="360" w:lineRule="auto"/>
        <w:ind w:left="538"/>
        <w:rPr>
          <w:rFonts w:ascii="仿宋" w:hAnsi="仿宋" w:eastAsia="仿宋" w:cs="仿宋"/>
          <w:spacing w:val="-8"/>
          <w:sz w:val="24"/>
          <w:szCs w:val="24"/>
          <w:lang w:eastAsia="zh-CN"/>
        </w:rPr>
      </w:pPr>
      <w:r>
        <w:rPr>
          <w:rFonts w:hint="eastAsia" w:ascii="仿宋" w:hAnsi="仿宋" w:eastAsia="仿宋" w:cs="仿宋"/>
          <w:spacing w:val="-8"/>
          <w:sz w:val="24"/>
          <w:szCs w:val="24"/>
          <w:lang w:eastAsia="zh-CN"/>
        </w:rPr>
        <w:t>出现工程量清单错误时，是否调整合同价格：</w:t>
      </w:r>
      <w:r>
        <w:rPr>
          <w:rFonts w:hint="eastAsia" w:ascii="仿宋" w:hAnsi="仿宋" w:eastAsia="仿宋" w:cs="仿宋"/>
          <w:spacing w:val="-8"/>
          <w:sz w:val="24"/>
          <w:szCs w:val="24"/>
          <w:u w:val="single"/>
          <w:lang w:eastAsia="zh-CN"/>
        </w:rPr>
        <w:t xml:space="preserve">     是</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firstLine="472" w:firstLineChars="200"/>
        <w:rPr>
          <w:rFonts w:ascii="仿宋" w:hAnsi="仿宋" w:eastAsia="仿宋" w:cs="仿宋"/>
          <w:sz w:val="24"/>
          <w:szCs w:val="24"/>
          <w:lang w:eastAsia="zh-CN"/>
        </w:rPr>
      </w:pPr>
      <w:r>
        <w:rPr>
          <w:rFonts w:hint="eastAsia" w:ascii="仿宋" w:hAnsi="仿宋" w:eastAsia="仿宋" w:cs="仿宋"/>
          <w:spacing w:val="-2"/>
          <w:sz w:val="24"/>
          <w:szCs w:val="24"/>
          <w:lang w:eastAsia="zh-CN"/>
        </w:rPr>
        <w:t>允许调整合同价格的工程量偏差范围：</w:t>
      </w:r>
      <w:r>
        <w:rPr>
          <w:rFonts w:hint="eastAsia" w:ascii="仿宋" w:hAnsi="仿宋" w:eastAsia="仿宋" w:cs="仿宋"/>
          <w:spacing w:val="-2"/>
          <w:sz w:val="24"/>
          <w:szCs w:val="24"/>
          <w:u w:val="single"/>
          <w:lang w:eastAsia="zh-CN"/>
        </w:rPr>
        <w:t>非承包人原因或不可抗力因素引起的工程量</w:t>
      </w:r>
      <w:r>
        <w:rPr>
          <w:rFonts w:hint="eastAsia" w:ascii="仿宋" w:hAnsi="仿宋" w:eastAsia="仿宋" w:cs="仿宋"/>
          <w:spacing w:val="-11"/>
          <w:sz w:val="24"/>
          <w:szCs w:val="24"/>
          <w:u w:val="single"/>
          <w:lang w:eastAsia="zh-CN"/>
        </w:rPr>
        <w:t>增加，由承包人提出增加工程量的调整意见，监理人核实后</w:t>
      </w:r>
      <w:r>
        <w:rPr>
          <w:rFonts w:hint="eastAsia" w:ascii="仿宋" w:hAnsi="仿宋" w:eastAsia="仿宋" w:cs="仿宋"/>
          <w:spacing w:val="-12"/>
          <w:sz w:val="24"/>
          <w:szCs w:val="24"/>
          <w:u w:val="single"/>
          <w:lang w:eastAsia="zh-CN"/>
        </w:rPr>
        <w:t>报发包人，经发包人确定后作</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u w:val="single"/>
          <w:lang w:eastAsia="zh-CN"/>
        </w:rPr>
        <w:t>为结算的依据</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2.</w:t>
      </w:r>
      <w:r>
        <w:rPr>
          <w:rFonts w:hint="eastAsia" w:ascii="仿宋" w:hAnsi="仿宋" w:eastAsia="仿宋" w:cs="仿宋"/>
          <w:spacing w:val="21"/>
          <w:sz w:val="28"/>
          <w:szCs w:val="28"/>
          <w:lang w:eastAsia="zh-CN"/>
        </w:rPr>
        <w:t xml:space="preserve"> </w:t>
      </w: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发包人</w:t>
      </w:r>
    </w:p>
    <w:p>
      <w:pPr>
        <w:pStyle w:val="6"/>
        <w:kinsoku/>
        <w:wordWrap w:val="0"/>
        <w:topLinePunct/>
        <w:autoSpaceDE/>
        <w:autoSpaceDN/>
        <w:spacing w:line="360" w:lineRule="auto"/>
        <w:ind w:left="513"/>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2.2  发包人代表</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0"/>
          <w:sz w:val="24"/>
          <w:szCs w:val="24"/>
          <w:lang w:eastAsia="zh-CN"/>
        </w:rPr>
        <w:t>发包人代表：</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8"/>
          <w:w w:val="86"/>
          <w:sz w:val="24"/>
          <w:szCs w:val="24"/>
          <w:lang w:eastAsia="zh-CN"/>
        </w:rPr>
        <w:t>姓</w:t>
      </w:r>
      <w:r>
        <w:rPr>
          <w:rFonts w:hint="eastAsia" w:ascii="仿宋" w:hAnsi="仿宋" w:eastAsia="仿宋" w:cs="仿宋"/>
          <w:spacing w:val="3"/>
          <w:sz w:val="24"/>
          <w:szCs w:val="24"/>
          <w:lang w:eastAsia="zh-CN"/>
        </w:rPr>
        <w:t xml:space="preserve">    </w:t>
      </w:r>
      <w:r>
        <w:rPr>
          <w:rFonts w:hint="eastAsia" w:ascii="仿宋" w:hAnsi="仿宋" w:eastAsia="仿宋" w:cs="仿宋"/>
          <w:spacing w:val="-18"/>
          <w:w w:val="86"/>
          <w:sz w:val="24"/>
          <w:szCs w:val="24"/>
          <w:lang w:eastAsia="zh-CN"/>
        </w:rPr>
        <w:t>名</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1"/>
          <w:w w:val="93"/>
          <w:sz w:val="24"/>
          <w:szCs w:val="24"/>
          <w:lang w:eastAsia="zh-CN"/>
        </w:rPr>
        <w:t>联系电话</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40" w:right="204" w:firstLine="481"/>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发包人对发包人代表的授权范围如下：</w:t>
      </w:r>
      <w:r>
        <w:rPr>
          <w:rFonts w:hint="eastAsia" w:ascii="仿宋" w:hAnsi="仿宋" w:eastAsia="仿宋" w:cs="仿宋"/>
          <w:spacing w:val="-1"/>
          <w:sz w:val="24"/>
          <w:szCs w:val="24"/>
          <w:u w:val="single"/>
          <w:lang w:eastAsia="zh-CN"/>
        </w:rPr>
        <w:t>对工程质</w:t>
      </w:r>
      <w:r>
        <w:rPr>
          <w:rFonts w:hint="eastAsia" w:ascii="仿宋" w:hAnsi="仿宋" w:eastAsia="仿宋" w:cs="仿宋"/>
          <w:spacing w:val="-2"/>
          <w:sz w:val="24"/>
          <w:szCs w:val="24"/>
          <w:u w:val="single"/>
          <w:lang w:eastAsia="zh-CN"/>
        </w:rPr>
        <w:t>量、安全、进度进行全面管理，但</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u w:val="single"/>
          <w:lang w:eastAsia="zh-CN"/>
        </w:rPr>
        <w:t>涉及合同价格变更、安全事故、质量事故等重大事项的处理须经发包人的法定代表人（或</w:t>
      </w:r>
    </w:p>
    <w:p>
      <w:pPr>
        <w:pStyle w:val="6"/>
        <w:kinsoku/>
        <w:wordWrap w:val="0"/>
        <w:topLinePunct/>
        <w:autoSpaceDE/>
        <w:autoSpaceDN/>
        <w:spacing w:line="360" w:lineRule="auto"/>
        <w:ind w:left="37"/>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 xml:space="preserve">委托代理人）书面同意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
          <w:sz w:val="24"/>
          <w:szCs w:val="24"/>
          <w:lang w:eastAsia="zh-CN"/>
        </w:rPr>
        <w:t>2.4 施工现场、施工条件和基础资料的提供</w:t>
      </w:r>
    </w:p>
    <w:p>
      <w:pPr>
        <w:pStyle w:val="6"/>
        <w:kinsoku/>
        <w:wordWrap w:val="0"/>
        <w:topLinePunct/>
        <w:autoSpaceDE/>
        <w:autoSpaceDN/>
        <w:spacing w:line="360" w:lineRule="auto"/>
        <w:ind w:left="521"/>
        <w:rPr>
          <w:rFonts w:ascii="仿宋" w:hAnsi="仿宋" w:eastAsia="仿宋" w:cs="仿宋"/>
          <w:sz w:val="21"/>
          <w:lang w:eastAsia="zh-CN"/>
        </w:rPr>
      </w:pPr>
      <w:r>
        <w:rPr>
          <w:rFonts w:hint="eastAsia" w:ascii="仿宋" w:hAnsi="仿宋" w:eastAsia="仿宋" w:cs="仿宋"/>
          <w:spacing w:val="-1"/>
          <w:sz w:val="24"/>
          <w:szCs w:val="24"/>
          <w:lang w:eastAsia="zh-CN"/>
        </w:rPr>
        <w:t>2.4.1 提供施工现场</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关于发包人移交施工现场的期限要求：</w:t>
      </w:r>
      <w:r>
        <w:rPr>
          <w:rFonts w:hint="eastAsia" w:ascii="仿宋" w:hAnsi="仿宋" w:eastAsia="仿宋" w:cs="仿宋"/>
          <w:spacing w:val="-6"/>
          <w:sz w:val="24"/>
          <w:szCs w:val="24"/>
          <w:u w:val="single"/>
          <w:lang w:eastAsia="zh-CN"/>
        </w:rPr>
        <w:t xml:space="preserve">   本合同签订之日</w:t>
      </w:r>
      <w:r>
        <w:rPr>
          <w:rFonts w:hint="eastAsia" w:ascii="仿宋" w:hAnsi="仿宋" w:eastAsia="仿宋" w:cs="仿宋"/>
          <w:spacing w:val="-7"/>
          <w:sz w:val="24"/>
          <w:szCs w:val="24"/>
          <w:u w:val="single"/>
          <w:lang w:eastAsia="zh-CN"/>
        </w:rPr>
        <w:t>起</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7"/>
          <w:sz w:val="24"/>
          <w:szCs w:val="24"/>
          <w:u w:val="single"/>
          <w:lang w:eastAsia="zh-CN"/>
        </w:rPr>
        <w:t>3</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7"/>
          <w:sz w:val="24"/>
          <w:szCs w:val="24"/>
          <w:u w:val="single"/>
          <w:lang w:eastAsia="zh-CN"/>
        </w:rPr>
        <w:t xml:space="preserve">天内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
          <w:sz w:val="24"/>
          <w:szCs w:val="24"/>
          <w:lang w:eastAsia="zh-CN"/>
        </w:rPr>
        <w:t>2.4.2 提供施工条件</w:t>
      </w:r>
    </w:p>
    <w:p>
      <w:pPr>
        <w:pStyle w:val="6"/>
        <w:kinsoku/>
        <w:wordWrap w:val="0"/>
        <w:topLinePunct/>
        <w:autoSpaceDE/>
        <w:autoSpaceDN/>
        <w:spacing w:line="360" w:lineRule="auto"/>
        <w:jc w:val="center"/>
        <w:rPr>
          <w:rFonts w:ascii="仿宋" w:hAnsi="仿宋" w:eastAsia="仿宋" w:cs="仿宋"/>
          <w:sz w:val="24"/>
          <w:szCs w:val="24"/>
          <w:lang w:eastAsia="zh-CN"/>
        </w:rPr>
      </w:pPr>
      <w:r>
        <w:rPr>
          <w:rFonts w:hint="eastAsia" w:ascii="仿宋" w:hAnsi="仿宋" w:eastAsia="仿宋" w:cs="仿宋"/>
          <w:spacing w:val="-8"/>
          <w:sz w:val="24"/>
          <w:szCs w:val="24"/>
          <w:lang w:eastAsia="zh-CN"/>
        </w:rPr>
        <w:t xml:space="preserve">  关于发包人应负责提供施工所需要的条件，包括：</w:t>
      </w:r>
      <w:r>
        <w:rPr>
          <w:rFonts w:hint="eastAsia" w:ascii="仿宋" w:hAnsi="仿宋" w:eastAsia="仿宋" w:cs="仿宋"/>
          <w:spacing w:val="-8"/>
          <w:sz w:val="24"/>
          <w:szCs w:val="24"/>
          <w:u w:val="single"/>
          <w:lang w:eastAsia="zh-CN"/>
        </w:rPr>
        <w:t>开工前保证</w:t>
      </w:r>
      <w:r>
        <w:rPr>
          <w:rFonts w:hint="eastAsia" w:ascii="仿宋" w:hAnsi="仿宋" w:eastAsia="仿宋" w:cs="仿宋"/>
          <w:spacing w:val="-9"/>
          <w:sz w:val="24"/>
          <w:szCs w:val="24"/>
          <w:u w:val="single"/>
          <w:lang w:eastAsia="zh-CN"/>
        </w:rPr>
        <w:t xml:space="preserve">施工现场具备开工条件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
          <w:sz w:val="24"/>
          <w:szCs w:val="24"/>
          <w:lang w:eastAsia="zh-CN"/>
        </w:rPr>
        <w:t>2.5 资金来源证明及支付担保</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发包人提供资金来源证明的期限要求：</w:t>
      </w:r>
      <w:r>
        <w:rPr>
          <w:rFonts w:hint="eastAsia" w:ascii="仿宋" w:hAnsi="仿宋" w:eastAsia="仿宋" w:cs="仿宋"/>
          <w:spacing w:val="-8"/>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9"/>
          <w:sz w:val="24"/>
          <w:szCs w:val="24"/>
          <w:lang w:eastAsia="zh-CN"/>
        </w:rPr>
        <w:t>发包人是否提供支付担保：</w:t>
      </w:r>
      <w:r>
        <w:rPr>
          <w:rFonts w:hint="eastAsia" w:ascii="仿宋" w:hAnsi="仿宋" w:eastAsia="仿宋" w:cs="仿宋"/>
          <w:spacing w:val="-9"/>
          <w:sz w:val="24"/>
          <w:szCs w:val="24"/>
          <w:u w:val="single"/>
          <w:lang w:eastAsia="zh-CN"/>
        </w:rPr>
        <w:t xml:space="preserve">         </w:t>
      </w:r>
      <w:r>
        <w:rPr>
          <w:rFonts w:hint="eastAsia" w:ascii="仿宋" w:hAnsi="仿宋" w:eastAsia="仿宋" w:cs="仿宋"/>
          <w:spacing w:val="-10"/>
          <w:sz w:val="24"/>
          <w:szCs w:val="24"/>
          <w:u w:val="single"/>
          <w:lang w:eastAsia="zh-CN"/>
        </w:rPr>
        <w:t xml:space="preserve">        否</w:t>
      </w:r>
      <w:r>
        <w:rPr>
          <w:rFonts w:hint="eastAsia" w:ascii="仿宋" w:hAnsi="仿宋" w:eastAsia="仿宋" w:cs="仿宋"/>
          <w:sz w:val="24"/>
          <w:szCs w:val="24"/>
          <w:u w:val="single"/>
          <w:lang w:eastAsia="zh-CN"/>
        </w:rPr>
        <w:t xml:space="preserve">         </w:t>
      </w:r>
      <w:r>
        <w:rPr>
          <w:rFonts w:hint="eastAsia" w:ascii="仿宋" w:hAnsi="仿宋" w:eastAsia="仿宋" w:cs="仿宋"/>
          <w:spacing w:val="-10"/>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2"/>
          <w:sz w:val="24"/>
          <w:szCs w:val="24"/>
          <w:lang w:eastAsia="zh-CN"/>
        </w:rPr>
        <w:t>发包人提供支付担保的形式：</w:t>
      </w:r>
      <w:r>
        <w:rPr>
          <w:rFonts w:hint="eastAsia" w:ascii="仿宋" w:hAnsi="仿宋" w:eastAsia="仿宋" w:cs="仿宋"/>
          <w:sz w:val="24"/>
          <w:szCs w:val="24"/>
          <w:u w:val="single"/>
          <w:lang w:eastAsia="zh-CN"/>
        </w:rPr>
        <w:t xml:space="preserve">              </w:t>
      </w:r>
      <w:r>
        <w:rPr>
          <w:rFonts w:hint="eastAsia" w:ascii="仿宋" w:hAnsi="仿宋" w:eastAsia="仿宋" w:cs="仿宋"/>
          <w:spacing w:val="-12"/>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2"/>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3.</w:t>
      </w:r>
      <w:r>
        <w:rPr>
          <w:rFonts w:hint="eastAsia" w:ascii="仿宋" w:hAnsi="仿宋" w:eastAsia="仿宋" w:cs="仿宋"/>
          <w:spacing w:val="17"/>
          <w:sz w:val="28"/>
          <w:szCs w:val="28"/>
          <w:lang w:eastAsia="zh-CN"/>
        </w:rPr>
        <w:t xml:space="preserve"> </w:t>
      </w: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承包人</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2"/>
          <w:sz w:val="24"/>
          <w:szCs w:val="24"/>
          <w:lang w:eastAsia="zh-CN"/>
        </w:rPr>
        <w:t>3.1 承包人的一般义务</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（9）承包人提交的竣工资料的内容：</w:t>
      </w:r>
      <w:r>
        <w:rPr>
          <w:rFonts w:hint="eastAsia" w:ascii="仿宋" w:hAnsi="仿宋" w:eastAsia="仿宋" w:cs="仿宋"/>
          <w:spacing w:val="-5"/>
          <w:sz w:val="24"/>
          <w:szCs w:val="24"/>
          <w:u w:val="single"/>
          <w:lang w:eastAsia="zh-CN"/>
        </w:rPr>
        <w:t xml:space="preserve">    竣工验收所需的全部内容   </w:t>
      </w:r>
      <w:r>
        <w:rPr>
          <w:rFonts w:hint="eastAsia" w:ascii="仿宋" w:hAnsi="仿宋" w:eastAsia="仿宋" w:cs="仿宋"/>
          <w:spacing w:val="-5"/>
          <w:sz w:val="24"/>
          <w:szCs w:val="24"/>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1"/>
          <w:sz w:val="24"/>
          <w:szCs w:val="24"/>
          <w:lang w:eastAsia="zh-CN"/>
        </w:rPr>
        <w:t>承包人需要提交的竣工资料套数：</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11"/>
          <w:sz w:val="24"/>
          <w:szCs w:val="24"/>
          <w:u w:val="single"/>
          <w:lang w:eastAsia="zh-CN"/>
        </w:rPr>
        <w:t>四套</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sz w:val="24"/>
          <w:szCs w:val="24"/>
          <w:lang w:eastAsia="zh-CN"/>
        </w:rPr>
        <w:t>承包人提交的竣工资料的费用承担：</w:t>
      </w:r>
      <w:r>
        <w:rPr>
          <w:rFonts w:hint="eastAsia" w:ascii="仿宋" w:hAnsi="仿宋" w:eastAsia="仿宋" w:cs="仿宋"/>
          <w:spacing w:val="-6"/>
          <w:sz w:val="24"/>
          <w:szCs w:val="24"/>
          <w:u w:val="single"/>
          <w:lang w:eastAsia="zh-CN"/>
        </w:rPr>
        <w:t xml:space="preserve">         承包人承担</w:t>
      </w:r>
      <w:r>
        <w:rPr>
          <w:rFonts w:hint="eastAsia" w:ascii="仿宋" w:hAnsi="仿宋" w:eastAsia="仿宋" w:cs="仿宋"/>
          <w:sz w:val="24"/>
          <w:szCs w:val="24"/>
          <w:u w:val="single"/>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18" w:right="1133"/>
        <w:rPr>
          <w:rFonts w:ascii="仿宋" w:hAnsi="仿宋" w:eastAsia="仿宋" w:cs="仿宋"/>
          <w:spacing w:val="2"/>
          <w:sz w:val="24"/>
          <w:szCs w:val="24"/>
          <w:lang w:eastAsia="zh-CN"/>
        </w:rPr>
      </w:pPr>
      <w:r>
        <w:rPr>
          <w:rFonts w:hint="eastAsia" w:ascii="仿宋" w:hAnsi="仿宋" w:eastAsia="仿宋" w:cs="仿宋"/>
          <w:spacing w:val="-5"/>
          <w:sz w:val="24"/>
          <w:szCs w:val="24"/>
          <w:lang w:eastAsia="zh-CN"/>
        </w:rPr>
        <w:t>承包人提交的竣工资料移交时间：</w:t>
      </w:r>
      <w:r>
        <w:rPr>
          <w:rFonts w:hint="eastAsia" w:ascii="仿宋" w:hAnsi="仿宋" w:eastAsia="仿宋" w:cs="仿宋"/>
          <w:spacing w:val="18"/>
          <w:sz w:val="24"/>
          <w:szCs w:val="24"/>
          <w:u w:val="single"/>
          <w:lang w:eastAsia="zh-CN"/>
        </w:rPr>
        <w:t xml:space="preserve"> </w:t>
      </w:r>
      <w:r>
        <w:rPr>
          <w:rFonts w:hint="eastAsia" w:ascii="仿宋" w:hAnsi="仿宋" w:eastAsia="仿宋" w:cs="仿宋"/>
          <w:spacing w:val="-5"/>
          <w:sz w:val="24"/>
          <w:szCs w:val="24"/>
          <w:u w:val="single"/>
          <w:lang w:eastAsia="zh-CN"/>
        </w:rPr>
        <w:t xml:space="preserve">在竣工验收后三个月内提供    </w:t>
      </w:r>
      <w:r>
        <w:rPr>
          <w:rFonts w:hint="eastAsia" w:ascii="仿宋" w:hAnsi="仿宋" w:eastAsia="仿宋" w:cs="仿宋"/>
          <w:spacing w:val="-5"/>
          <w:sz w:val="24"/>
          <w:szCs w:val="24"/>
          <w:lang w:eastAsia="zh-CN"/>
        </w:rPr>
        <w:t>。</w:t>
      </w:r>
      <w:r>
        <w:rPr>
          <w:rFonts w:hint="eastAsia" w:ascii="仿宋" w:hAnsi="仿宋" w:eastAsia="仿宋" w:cs="仿宋"/>
          <w:spacing w:val="2"/>
          <w:sz w:val="24"/>
          <w:szCs w:val="24"/>
          <w:lang w:eastAsia="zh-CN"/>
        </w:rPr>
        <w:t xml:space="preserve"> </w:t>
      </w:r>
    </w:p>
    <w:p>
      <w:pPr>
        <w:pStyle w:val="6"/>
        <w:kinsoku/>
        <w:wordWrap w:val="0"/>
        <w:topLinePunct/>
        <w:autoSpaceDE/>
        <w:autoSpaceDN/>
        <w:spacing w:line="360" w:lineRule="auto"/>
        <w:ind w:left="518" w:right="1133"/>
        <w:rPr>
          <w:rFonts w:ascii="仿宋" w:hAnsi="仿宋" w:eastAsia="仿宋" w:cs="仿宋"/>
          <w:sz w:val="24"/>
          <w:szCs w:val="24"/>
          <w:lang w:eastAsia="zh-CN"/>
        </w:rPr>
      </w:pPr>
      <w:r>
        <w:rPr>
          <w:rFonts w:hint="eastAsia" w:ascii="仿宋" w:hAnsi="仿宋" w:eastAsia="仿宋" w:cs="仿宋"/>
          <w:spacing w:val="-6"/>
          <w:sz w:val="24"/>
          <w:szCs w:val="24"/>
          <w:lang w:eastAsia="zh-CN"/>
        </w:rPr>
        <w:t>承包人提交的竣工资料形式要求：</w:t>
      </w:r>
      <w:r>
        <w:rPr>
          <w:rFonts w:hint="eastAsia" w:ascii="仿宋" w:hAnsi="仿宋" w:eastAsia="仿宋" w:cs="仿宋"/>
          <w:spacing w:val="-6"/>
          <w:sz w:val="24"/>
          <w:szCs w:val="24"/>
          <w:u w:val="single"/>
          <w:lang w:eastAsia="zh-CN"/>
        </w:rPr>
        <w:t xml:space="preserve">   纸质版四套，电子光盘一份     </w:t>
      </w:r>
      <w:r>
        <w:rPr>
          <w:rFonts w:hint="eastAsia" w:ascii="仿宋" w:hAnsi="仿宋" w:eastAsia="仿宋" w:cs="仿宋"/>
          <w:spacing w:val="-6"/>
          <w:sz w:val="24"/>
          <w:szCs w:val="24"/>
          <w:lang w:eastAsia="zh-CN"/>
        </w:rPr>
        <w:t xml:space="preserve">  。</w:t>
      </w:r>
      <w:r>
        <w:rPr>
          <w:rFonts w:hint="eastAsia" w:ascii="仿宋" w:hAnsi="仿宋" w:eastAsia="仿宋" w:cs="仿宋"/>
          <w:sz w:val="24"/>
          <w:szCs w:val="24"/>
          <w:lang w:eastAsia="zh-CN"/>
        </w:rPr>
        <w:t xml:space="preserve"> </w:t>
      </w:r>
      <w:r>
        <w:rPr>
          <w:rFonts w:hint="eastAsia" w:ascii="仿宋" w:hAnsi="仿宋" w:eastAsia="仿宋" w:cs="仿宋"/>
          <w:spacing w:val="-5"/>
          <w:sz w:val="24"/>
          <w:szCs w:val="24"/>
          <w:lang w:eastAsia="zh-CN"/>
        </w:rPr>
        <w:t>承包人应履行的其他义务：</w:t>
      </w:r>
      <w:r>
        <w:rPr>
          <w:rFonts w:hint="eastAsia" w:ascii="仿宋" w:hAnsi="仿宋" w:eastAsia="仿宋" w:cs="仿宋"/>
          <w:sz w:val="24"/>
          <w:szCs w:val="24"/>
          <w:lang w:eastAsia="zh-CN"/>
        </w:rPr>
        <w:t xml:space="preserve"> </w:t>
      </w:r>
    </w:p>
    <w:p>
      <w:pPr>
        <w:pStyle w:val="6"/>
        <w:kinsoku/>
        <w:wordWrap w:val="0"/>
        <w:topLinePunct/>
        <w:autoSpaceDE/>
        <w:autoSpaceDN/>
        <w:spacing w:line="360" w:lineRule="auto"/>
        <w:ind w:left="36" w:right="88" w:firstLine="484"/>
        <w:rPr>
          <w:rFonts w:ascii="仿宋" w:hAnsi="仿宋" w:eastAsia="仿宋" w:cs="仿宋"/>
          <w:spacing w:val="1"/>
          <w:sz w:val="24"/>
          <w:szCs w:val="24"/>
          <w:lang w:eastAsia="zh-CN"/>
        </w:rPr>
      </w:pPr>
      <w:r>
        <w:rPr>
          <w:rFonts w:hint="eastAsia" w:ascii="仿宋" w:hAnsi="仿宋" w:eastAsia="仿宋" w:cs="仿宋"/>
          <w:spacing w:val="1"/>
          <w:sz w:val="24"/>
          <w:szCs w:val="24"/>
          <w:lang w:eastAsia="zh-CN"/>
        </w:rPr>
        <w:t>1.承包人必须保证所供花卉、绿植生长健壮、无病虫害，符合发包人招标要求规格。花繁叶茂、冠形丰满、脚叶完全，同一品种规格大小一致。</w:t>
      </w:r>
    </w:p>
    <w:p>
      <w:pPr>
        <w:pStyle w:val="6"/>
        <w:kinsoku/>
        <w:wordWrap w:val="0"/>
        <w:topLinePunct/>
        <w:autoSpaceDE/>
        <w:autoSpaceDN/>
        <w:spacing w:line="360" w:lineRule="auto"/>
        <w:ind w:left="36" w:right="88" w:firstLine="484"/>
        <w:rPr>
          <w:rFonts w:ascii="仿宋" w:hAnsi="仿宋" w:eastAsia="仿宋" w:cs="仿宋"/>
          <w:sz w:val="24"/>
          <w:szCs w:val="24"/>
          <w:lang w:eastAsia="zh-CN"/>
        </w:rPr>
      </w:pPr>
      <w:r>
        <w:rPr>
          <w:rFonts w:hint="eastAsia" w:ascii="仿宋" w:hAnsi="仿宋" w:eastAsia="仿宋" w:cs="仿宋"/>
          <w:spacing w:val="1"/>
          <w:sz w:val="24"/>
          <w:szCs w:val="24"/>
          <w:lang w:eastAsia="zh-CN"/>
        </w:rPr>
        <w:t>2.承包人花卉运达发包人指定摆花地点后，发包人组织有关部门对承包人所供花</w:t>
      </w:r>
      <w:r>
        <w:rPr>
          <w:rFonts w:hint="eastAsia" w:ascii="仿宋" w:hAnsi="仿宋" w:eastAsia="仿宋" w:cs="仿宋"/>
          <w:sz w:val="24"/>
          <w:szCs w:val="24"/>
          <w:lang w:eastAsia="zh-CN"/>
        </w:rPr>
        <w:t xml:space="preserve">卉等 </w:t>
      </w:r>
      <w:r>
        <w:rPr>
          <w:rFonts w:hint="eastAsia" w:ascii="仿宋" w:hAnsi="仿宋" w:eastAsia="仿宋" w:cs="仿宋"/>
          <w:spacing w:val="1"/>
          <w:sz w:val="24"/>
          <w:szCs w:val="24"/>
          <w:lang w:eastAsia="zh-CN"/>
        </w:rPr>
        <w:t>进行验收，符合合同要求规格的现场统计数量、签署报验收单。达不到规格要求或花盆破</w:t>
      </w:r>
      <w:r>
        <w:rPr>
          <w:rFonts w:hint="eastAsia" w:ascii="仿宋" w:hAnsi="仿宋" w:eastAsia="仿宋" w:cs="仿宋"/>
          <w:spacing w:val="4"/>
          <w:sz w:val="24"/>
          <w:szCs w:val="24"/>
          <w:lang w:eastAsia="zh-CN"/>
        </w:rPr>
        <w:t xml:space="preserve"> </w:t>
      </w:r>
      <w:r>
        <w:rPr>
          <w:rFonts w:hint="eastAsia" w:ascii="仿宋" w:hAnsi="仿宋" w:eastAsia="仿宋" w:cs="仿宋"/>
          <w:spacing w:val="1"/>
          <w:sz w:val="24"/>
          <w:szCs w:val="24"/>
          <w:lang w:eastAsia="zh-CN"/>
        </w:rPr>
        <w:t>碎、花形、花色不正、脚叶脱落、花未开放或花朵稀疏、叶色发黄及有病虫害者，发包人</w:t>
      </w:r>
      <w:r>
        <w:rPr>
          <w:rFonts w:hint="eastAsia" w:ascii="仿宋" w:hAnsi="仿宋" w:eastAsia="仿宋" w:cs="仿宋"/>
          <w:spacing w:val="4"/>
          <w:sz w:val="24"/>
          <w:szCs w:val="24"/>
          <w:lang w:eastAsia="zh-CN"/>
        </w:rPr>
        <w:t xml:space="preserve"> </w:t>
      </w:r>
      <w:r>
        <w:rPr>
          <w:rFonts w:hint="eastAsia" w:ascii="仿宋" w:hAnsi="仿宋" w:eastAsia="仿宋" w:cs="仿宋"/>
          <w:spacing w:val="-2"/>
          <w:sz w:val="24"/>
          <w:szCs w:val="24"/>
          <w:lang w:eastAsia="zh-CN"/>
        </w:rPr>
        <w:t>有权退货，由此造成的一切损失由承包人负责。</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2"/>
          <w:position w:val="11"/>
          <w:sz w:val="24"/>
          <w:szCs w:val="24"/>
          <w:lang w:eastAsia="zh-CN"/>
        </w:rPr>
        <w:t>3.承包人摆花时应严格按发包人确定的设计方案执行， 如有变动需</w:t>
      </w:r>
      <w:r>
        <w:rPr>
          <w:rFonts w:hint="eastAsia" w:ascii="仿宋" w:hAnsi="仿宋" w:eastAsia="仿宋" w:cs="仿宋"/>
          <w:spacing w:val="-3"/>
          <w:position w:val="11"/>
          <w:sz w:val="24"/>
          <w:szCs w:val="24"/>
          <w:lang w:eastAsia="zh-CN"/>
        </w:rPr>
        <w:t>经发包人有关部门</w:t>
      </w:r>
    </w:p>
    <w:p>
      <w:pPr>
        <w:pStyle w:val="6"/>
        <w:kinsoku/>
        <w:wordWrap w:val="0"/>
        <w:topLinePunct/>
        <w:autoSpaceDE/>
        <w:autoSpaceDN/>
        <w:spacing w:line="360" w:lineRule="auto"/>
        <w:ind w:left="61"/>
        <w:rPr>
          <w:rFonts w:ascii="仿宋" w:hAnsi="仿宋" w:eastAsia="仿宋" w:cs="仿宋"/>
          <w:sz w:val="24"/>
          <w:szCs w:val="24"/>
          <w:lang w:eastAsia="zh-CN"/>
        </w:rPr>
      </w:pPr>
      <w:r>
        <w:rPr>
          <w:rFonts w:hint="eastAsia" w:ascii="仿宋" w:hAnsi="仿宋" w:eastAsia="仿宋" w:cs="仿宋"/>
          <w:spacing w:val="-8"/>
          <w:sz w:val="24"/>
          <w:szCs w:val="24"/>
          <w:lang w:eastAsia="zh-CN"/>
        </w:rPr>
        <w:t>同意后方可更改。</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2"/>
          <w:sz w:val="24"/>
          <w:szCs w:val="24"/>
          <w:lang w:eastAsia="zh-CN"/>
        </w:rPr>
        <w:t>4.花卉摆放密度须按设计方案均匀一致，避免过密过稀。</w:t>
      </w:r>
    </w:p>
    <w:p>
      <w:pPr>
        <w:pStyle w:val="6"/>
        <w:kinsoku/>
        <w:wordWrap w:val="0"/>
        <w:topLinePunct/>
        <w:autoSpaceDE/>
        <w:autoSpaceDN/>
        <w:spacing w:line="360" w:lineRule="auto"/>
        <w:ind w:left="37" w:right="86" w:firstLine="485"/>
        <w:rPr>
          <w:rFonts w:ascii="仿宋" w:hAnsi="仿宋" w:eastAsia="仿宋" w:cs="仿宋"/>
          <w:sz w:val="24"/>
          <w:szCs w:val="24"/>
          <w:lang w:eastAsia="zh-CN"/>
        </w:rPr>
      </w:pPr>
      <w:r>
        <w:rPr>
          <w:rFonts w:hint="eastAsia" w:ascii="仿宋" w:hAnsi="仿宋" w:eastAsia="仿宋" w:cs="仿宋"/>
          <w:spacing w:val="-10"/>
          <w:sz w:val="24"/>
          <w:szCs w:val="24"/>
          <w:lang w:eastAsia="zh-CN"/>
        </w:rPr>
        <w:t>5.摆花通知下发后</w:t>
      </w:r>
      <w:r>
        <w:rPr>
          <w:rFonts w:hint="eastAsia" w:ascii="仿宋" w:hAnsi="仿宋" w:eastAsia="仿宋" w:cs="仿宋"/>
          <w:spacing w:val="-44"/>
          <w:sz w:val="24"/>
          <w:szCs w:val="24"/>
          <w:lang w:eastAsia="zh-CN"/>
        </w:rPr>
        <w:t xml:space="preserve"> </w:t>
      </w:r>
      <w:r>
        <w:rPr>
          <w:rFonts w:hint="eastAsia" w:ascii="仿宋" w:hAnsi="仿宋" w:eastAsia="仿宋" w:cs="仿宋"/>
          <w:spacing w:val="-10"/>
          <w:sz w:val="24"/>
          <w:szCs w:val="24"/>
          <w:lang w:eastAsia="zh-CN"/>
        </w:rPr>
        <w:t>7 日内完成平面摆花。摆放期内，</w:t>
      </w:r>
      <w:r>
        <w:rPr>
          <w:rFonts w:hint="eastAsia" w:ascii="仿宋" w:hAnsi="仿宋" w:eastAsia="仿宋" w:cs="仿宋"/>
          <w:spacing w:val="-31"/>
          <w:sz w:val="24"/>
          <w:szCs w:val="24"/>
          <w:lang w:eastAsia="zh-CN"/>
        </w:rPr>
        <w:t xml:space="preserve"> </w:t>
      </w:r>
      <w:r>
        <w:rPr>
          <w:rFonts w:hint="eastAsia" w:ascii="仿宋" w:hAnsi="仿宋" w:eastAsia="仿宋" w:cs="仿宋"/>
          <w:spacing w:val="-10"/>
          <w:sz w:val="24"/>
          <w:szCs w:val="24"/>
          <w:lang w:eastAsia="zh-CN"/>
        </w:rPr>
        <w:t>承包人必须保证盆草及其他植</w:t>
      </w:r>
      <w:r>
        <w:rPr>
          <w:rFonts w:hint="eastAsia" w:ascii="仿宋" w:hAnsi="仿宋" w:eastAsia="仿宋" w:cs="仿宋"/>
          <w:spacing w:val="-11"/>
          <w:sz w:val="24"/>
          <w:szCs w:val="24"/>
          <w:lang w:eastAsia="zh-CN"/>
        </w:rPr>
        <w:t>物、</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背景材料、辅助材料等组成的景观效果与设计方案一致。如有损坏或影响观赏效果的，应</w:t>
      </w:r>
      <w:r>
        <w:rPr>
          <w:rFonts w:hint="eastAsia" w:ascii="仿宋" w:hAnsi="仿宋" w:eastAsia="仿宋" w:cs="仿宋"/>
          <w:spacing w:val="4"/>
          <w:sz w:val="24"/>
          <w:szCs w:val="24"/>
          <w:lang w:eastAsia="zh-CN"/>
        </w:rPr>
        <w:t xml:space="preserve"> </w:t>
      </w:r>
      <w:r>
        <w:rPr>
          <w:rFonts w:hint="eastAsia" w:ascii="仿宋" w:hAnsi="仿宋" w:eastAsia="仿宋" w:cs="仿宋"/>
          <w:spacing w:val="-3"/>
          <w:sz w:val="24"/>
          <w:szCs w:val="24"/>
          <w:lang w:eastAsia="zh-CN"/>
        </w:rPr>
        <w:t>及时更换，确保最佳的观赏效果。</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11"/>
          <w:sz w:val="24"/>
          <w:szCs w:val="24"/>
          <w:lang w:eastAsia="zh-CN"/>
        </w:rPr>
        <w:t>6.摆放期内，</w:t>
      </w:r>
      <w:r>
        <w:rPr>
          <w:rFonts w:hint="eastAsia" w:ascii="仿宋" w:hAnsi="仿宋" w:eastAsia="仿宋" w:cs="仿宋"/>
          <w:spacing w:val="-17"/>
          <w:sz w:val="24"/>
          <w:szCs w:val="24"/>
          <w:lang w:eastAsia="zh-CN"/>
        </w:rPr>
        <w:t xml:space="preserve"> </w:t>
      </w:r>
      <w:r>
        <w:rPr>
          <w:rFonts w:hint="eastAsia" w:ascii="仿宋" w:hAnsi="仿宋" w:eastAsia="仿宋" w:cs="仿宋"/>
          <w:spacing w:val="-11"/>
          <w:sz w:val="24"/>
          <w:szCs w:val="24"/>
          <w:lang w:eastAsia="zh-CN"/>
        </w:rPr>
        <w:t>承包人自行负责摆花点的管护与防盗工作，</w:t>
      </w:r>
      <w:r>
        <w:rPr>
          <w:rFonts w:hint="eastAsia" w:ascii="仿宋" w:hAnsi="仿宋" w:eastAsia="仿宋" w:cs="仿宋"/>
          <w:spacing w:val="-25"/>
          <w:sz w:val="24"/>
          <w:szCs w:val="24"/>
          <w:lang w:eastAsia="zh-CN"/>
        </w:rPr>
        <w:t xml:space="preserve"> </w:t>
      </w:r>
      <w:r>
        <w:rPr>
          <w:rFonts w:hint="eastAsia" w:ascii="仿宋" w:hAnsi="仿宋" w:eastAsia="仿宋" w:cs="仿宋"/>
          <w:spacing w:val="-11"/>
          <w:sz w:val="24"/>
          <w:szCs w:val="24"/>
          <w:lang w:eastAsia="zh-CN"/>
        </w:rPr>
        <w:t>并维护好其周围的环境卫生。</w:t>
      </w:r>
    </w:p>
    <w:p>
      <w:pPr>
        <w:pStyle w:val="6"/>
        <w:kinsoku/>
        <w:wordWrap w:val="0"/>
        <w:topLinePunct/>
        <w:autoSpaceDE/>
        <w:autoSpaceDN/>
        <w:spacing w:line="360" w:lineRule="auto"/>
        <w:ind w:left="39" w:right="89" w:firstLine="484"/>
        <w:rPr>
          <w:rFonts w:ascii="仿宋" w:hAnsi="仿宋" w:eastAsia="仿宋" w:cs="仿宋"/>
          <w:sz w:val="24"/>
          <w:szCs w:val="24"/>
          <w:lang w:eastAsia="zh-CN"/>
        </w:rPr>
      </w:pPr>
      <w:r>
        <w:rPr>
          <w:rFonts w:hint="eastAsia" w:ascii="仿宋" w:hAnsi="仿宋" w:eastAsia="仿宋" w:cs="仿宋"/>
          <w:spacing w:val="-4"/>
          <w:sz w:val="24"/>
          <w:szCs w:val="24"/>
          <w:lang w:eastAsia="zh-CN"/>
        </w:rPr>
        <w:t>7.摆放期内，承包人负责其所需的水、电设施，</w:t>
      </w:r>
      <w:r>
        <w:rPr>
          <w:rFonts w:hint="eastAsia" w:ascii="仿宋" w:hAnsi="仿宋" w:eastAsia="仿宋" w:cs="仿宋"/>
          <w:spacing w:val="65"/>
          <w:sz w:val="24"/>
          <w:szCs w:val="24"/>
          <w:lang w:eastAsia="zh-CN"/>
        </w:rPr>
        <w:t xml:space="preserve"> </w:t>
      </w:r>
      <w:r>
        <w:rPr>
          <w:rFonts w:hint="eastAsia" w:ascii="仿宋" w:hAnsi="仿宋" w:eastAsia="仿宋" w:cs="仿宋"/>
          <w:spacing w:val="-4"/>
          <w:sz w:val="24"/>
          <w:szCs w:val="24"/>
          <w:lang w:eastAsia="zh-CN"/>
        </w:rPr>
        <w:t>自行处理与摆花地点的有关管理部门</w:t>
      </w:r>
      <w:r>
        <w:rPr>
          <w:rFonts w:hint="eastAsia" w:ascii="仿宋" w:hAnsi="仿宋" w:eastAsia="仿宋" w:cs="仿宋"/>
          <w:sz w:val="24"/>
          <w:szCs w:val="24"/>
          <w:lang w:eastAsia="zh-CN"/>
        </w:rPr>
        <w:t xml:space="preserve"> </w:t>
      </w:r>
      <w:r>
        <w:rPr>
          <w:rFonts w:hint="eastAsia" w:ascii="仿宋" w:hAnsi="仿宋" w:eastAsia="仿宋" w:cs="仿宋"/>
          <w:spacing w:val="-5"/>
          <w:sz w:val="24"/>
          <w:szCs w:val="24"/>
          <w:lang w:eastAsia="zh-CN"/>
        </w:rPr>
        <w:t>和单位的协调工作。</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5"/>
          <w:position w:val="11"/>
          <w:sz w:val="24"/>
          <w:szCs w:val="24"/>
          <w:lang w:eastAsia="zh-CN"/>
        </w:rPr>
        <w:t>8.摆放期结束， 必须在两天内自行将设施迁移， 恢复摆花地点的草坪及卫生。相</w:t>
      </w:r>
      <w:r>
        <w:rPr>
          <w:rFonts w:hint="eastAsia" w:ascii="仿宋" w:hAnsi="仿宋" w:eastAsia="仿宋" w:cs="仿宋"/>
          <w:spacing w:val="-6"/>
          <w:position w:val="11"/>
          <w:sz w:val="24"/>
          <w:szCs w:val="24"/>
          <w:lang w:eastAsia="zh-CN"/>
        </w:rPr>
        <w:t>关费</w:t>
      </w: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pacing w:val="-6"/>
          <w:sz w:val="24"/>
          <w:szCs w:val="24"/>
          <w:lang w:eastAsia="zh-CN"/>
        </w:rPr>
        <w:t>用包含在报价内。</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9.盆花养护要求：盆花生长健壮，整齐一致，开花至花盛期。组建专业养护队伍，每</w:t>
      </w:r>
    </w:p>
    <w:p>
      <w:pPr>
        <w:pStyle w:val="6"/>
        <w:kinsoku/>
        <w:wordWrap w:val="0"/>
        <w:topLinePunct/>
        <w:autoSpaceDE/>
        <w:autoSpaceDN/>
        <w:spacing w:line="360" w:lineRule="auto"/>
        <w:ind w:left="42"/>
        <w:rPr>
          <w:rFonts w:ascii="仿宋" w:hAnsi="仿宋" w:eastAsia="仿宋" w:cs="仿宋"/>
          <w:sz w:val="21"/>
          <w:lang w:eastAsia="zh-CN"/>
        </w:rPr>
      </w:pPr>
      <w:r>
        <w:rPr>
          <w:rFonts w:hint="eastAsia" w:ascii="仿宋" w:hAnsi="仿宋" w:eastAsia="仿宋" w:cs="仿宋"/>
          <w:spacing w:val="-5"/>
          <w:sz w:val="24"/>
          <w:szCs w:val="24"/>
          <w:lang w:eastAsia="zh-CN"/>
        </w:rPr>
        <w:t>天巡查， 发现盆花有萎蔫、枯死等情况及时更换处理， 确保盆花生长健壮，整体摆花效果</w:t>
      </w:r>
    </w:p>
    <w:p>
      <w:pPr>
        <w:pStyle w:val="6"/>
        <w:kinsoku/>
        <w:wordWrap w:val="0"/>
        <w:topLinePunct/>
        <w:autoSpaceDE/>
        <w:autoSpaceDN/>
        <w:spacing w:line="360" w:lineRule="auto"/>
        <w:ind w:left="76"/>
        <w:rPr>
          <w:rFonts w:ascii="仿宋" w:hAnsi="仿宋" w:eastAsia="仿宋" w:cs="仿宋"/>
          <w:sz w:val="24"/>
          <w:szCs w:val="24"/>
          <w:lang w:eastAsia="zh-CN"/>
        </w:rPr>
      </w:pPr>
      <w:r>
        <w:rPr>
          <w:rFonts w:hint="eastAsia" w:ascii="仿宋" w:hAnsi="仿宋" w:eastAsia="仿宋" w:cs="仿宋"/>
          <w:spacing w:val="-19"/>
          <w:sz w:val="24"/>
          <w:szCs w:val="24"/>
          <w:lang w:eastAsia="zh-CN"/>
        </w:rPr>
        <w:t>良好。</w:t>
      </w:r>
    </w:p>
    <w:p>
      <w:pPr>
        <w:pStyle w:val="6"/>
        <w:kinsoku/>
        <w:wordWrap w:val="0"/>
        <w:topLinePunct/>
        <w:autoSpaceDE/>
        <w:autoSpaceDN/>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 xml:space="preserve"> 10.本工程施工期间交通干扰大，选择合理的</w:t>
      </w:r>
      <w:r>
        <w:rPr>
          <w:rFonts w:hint="eastAsia" w:ascii="仿宋" w:hAnsi="仿宋" w:eastAsia="仿宋" w:cs="仿宋"/>
          <w:spacing w:val="-1"/>
          <w:sz w:val="24"/>
          <w:szCs w:val="24"/>
          <w:lang w:eastAsia="zh-CN"/>
        </w:rPr>
        <w:t>交通布控方案，确保施工期间交通顺畅。</w:t>
      </w:r>
    </w:p>
    <w:p>
      <w:pPr>
        <w:pStyle w:val="6"/>
        <w:kinsoku/>
        <w:wordWrap w:val="0"/>
        <w:topLinePunct/>
        <w:autoSpaceDE/>
        <w:autoSpaceDN/>
        <w:spacing w:line="360" w:lineRule="auto"/>
        <w:ind w:firstLine="420" w:firstLineChars="200"/>
        <w:rPr>
          <w:rFonts w:ascii="仿宋" w:hAnsi="仿宋" w:eastAsia="仿宋" w:cs="仿宋"/>
          <w:sz w:val="24"/>
          <w:szCs w:val="24"/>
          <w:lang w:eastAsia="zh-CN"/>
        </w:rPr>
      </w:pPr>
      <w:r>
        <w:rPr>
          <w:rFonts w:hint="eastAsia" w:ascii="仿宋" w:hAnsi="仿宋" w:eastAsia="仿宋" w:cs="仿宋"/>
          <w:spacing w:val="-15"/>
          <w:position w:val="11"/>
          <w:sz w:val="24"/>
          <w:szCs w:val="24"/>
          <w:lang w:eastAsia="zh-CN"/>
        </w:rPr>
        <w:t>11.维护施工区域周边环境，</w:t>
      </w:r>
      <w:r>
        <w:rPr>
          <w:rFonts w:hint="eastAsia" w:ascii="仿宋" w:hAnsi="仿宋" w:eastAsia="仿宋" w:cs="仿宋"/>
          <w:spacing w:val="44"/>
          <w:position w:val="11"/>
          <w:sz w:val="24"/>
          <w:szCs w:val="24"/>
          <w:lang w:eastAsia="zh-CN"/>
        </w:rPr>
        <w:t xml:space="preserve"> </w:t>
      </w:r>
      <w:r>
        <w:rPr>
          <w:rFonts w:hint="eastAsia" w:ascii="仿宋" w:hAnsi="仿宋" w:eastAsia="仿宋" w:cs="仿宋"/>
          <w:spacing w:val="-15"/>
          <w:position w:val="11"/>
          <w:sz w:val="24"/>
          <w:szCs w:val="24"/>
          <w:lang w:eastAsia="zh-CN"/>
        </w:rPr>
        <w:t>无人为破坏环境情况的发生；</w:t>
      </w:r>
      <w:r>
        <w:rPr>
          <w:rFonts w:hint="eastAsia" w:ascii="仿宋" w:hAnsi="仿宋" w:eastAsia="仿宋" w:cs="仿宋"/>
          <w:spacing w:val="46"/>
          <w:position w:val="11"/>
          <w:sz w:val="24"/>
          <w:szCs w:val="24"/>
          <w:lang w:eastAsia="zh-CN"/>
        </w:rPr>
        <w:t xml:space="preserve"> </w:t>
      </w:r>
      <w:r>
        <w:rPr>
          <w:rFonts w:hint="eastAsia" w:ascii="仿宋" w:hAnsi="仿宋" w:eastAsia="仿宋" w:cs="仿宋"/>
          <w:spacing w:val="-15"/>
          <w:position w:val="11"/>
          <w:sz w:val="24"/>
          <w:szCs w:val="24"/>
          <w:lang w:eastAsia="zh-CN"/>
        </w:rPr>
        <w:t>无新污染源发生；</w:t>
      </w:r>
      <w:r>
        <w:rPr>
          <w:rFonts w:hint="eastAsia" w:ascii="仿宋" w:hAnsi="仿宋" w:eastAsia="仿宋" w:cs="仿宋"/>
          <w:spacing w:val="44"/>
          <w:position w:val="11"/>
          <w:sz w:val="24"/>
          <w:szCs w:val="24"/>
          <w:lang w:eastAsia="zh-CN"/>
        </w:rPr>
        <w:t xml:space="preserve"> </w:t>
      </w:r>
      <w:r>
        <w:rPr>
          <w:rFonts w:hint="eastAsia" w:ascii="仿宋" w:hAnsi="仿宋" w:eastAsia="仿宋" w:cs="仿宋"/>
          <w:spacing w:val="-15"/>
          <w:position w:val="11"/>
          <w:sz w:val="24"/>
          <w:szCs w:val="24"/>
          <w:lang w:eastAsia="zh-CN"/>
        </w:rPr>
        <w:t>加强施工</w:t>
      </w: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pacing w:val="-4"/>
          <w:sz w:val="24"/>
          <w:szCs w:val="24"/>
          <w:lang w:eastAsia="zh-CN"/>
        </w:rPr>
        <w:t>现场及生活区卫生，保持清洁。</w:t>
      </w:r>
    </w:p>
    <w:p>
      <w:pPr>
        <w:pStyle w:val="6"/>
        <w:kinsoku/>
        <w:wordWrap w:val="0"/>
        <w:topLinePunct/>
        <w:autoSpaceDE/>
        <w:autoSpaceDN/>
        <w:spacing w:line="360" w:lineRule="auto"/>
        <w:ind w:right="84" w:firstLine="420" w:firstLineChars="200"/>
        <w:rPr>
          <w:rFonts w:ascii="仿宋" w:hAnsi="仿宋" w:eastAsia="仿宋" w:cs="仿宋"/>
          <w:sz w:val="24"/>
          <w:szCs w:val="24"/>
          <w:lang w:eastAsia="zh-CN"/>
        </w:rPr>
      </w:pPr>
      <w:r>
        <w:rPr>
          <w:rFonts w:hint="eastAsia" w:ascii="仿宋" w:hAnsi="仿宋" w:eastAsia="仿宋" w:cs="仿宋"/>
          <w:spacing w:val="-15"/>
          <w:sz w:val="24"/>
          <w:szCs w:val="24"/>
          <w:lang w:eastAsia="zh-CN"/>
        </w:rPr>
        <w:t>12.本工程施工期间，</w:t>
      </w:r>
      <w:r>
        <w:rPr>
          <w:rFonts w:hint="eastAsia" w:ascii="仿宋" w:hAnsi="仿宋" w:eastAsia="仿宋" w:cs="仿宋"/>
          <w:spacing w:val="48"/>
          <w:sz w:val="24"/>
          <w:szCs w:val="24"/>
          <w:lang w:eastAsia="zh-CN"/>
        </w:rPr>
        <w:t xml:space="preserve"> </w:t>
      </w:r>
      <w:r>
        <w:rPr>
          <w:rFonts w:hint="eastAsia" w:ascii="仿宋" w:hAnsi="仿宋" w:eastAsia="仿宋" w:cs="仿宋"/>
          <w:spacing w:val="-15"/>
          <w:sz w:val="24"/>
          <w:szCs w:val="24"/>
          <w:lang w:eastAsia="zh-CN"/>
        </w:rPr>
        <w:t>养护工作人员按要求着安全防护服，</w:t>
      </w:r>
      <w:r>
        <w:rPr>
          <w:rFonts w:hint="eastAsia" w:ascii="仿宋" w:hAnsi="仿宋" w:eastAsia="仿宋" w:cs="仿宋"/>
          <w:spacing w:val="42"/>
          <w:sz w:val="24"/>
          <w:szCs w:val="24"/>
          <w:lang w:eastAsia="zh-CN"/>
        </w:rPr>
        <w:t xml:space="preserve"> </w:t>
      </w:r>
      <w:r>
        <w:rPr>
          <w:rFonts w:hint="eastAsia" w:ascii="仿宋" w:hAnsi="仿宋" w:eastAsia="仿宋" w:cs="仿宋"/>
          <w:spacing w:val="-15"/>
          <w:sz w:val="24"/>
          <w:szCs w:val="24"/>
          <w:lang w:eastAsia="zh-CN"/>
        </w:rPr>
        <w:t>严格遵守交通法规，</w:t>
      </w:r>
      <w:r>
        <w:rPr>
          <w:rFonts w:hint="eastAsia" w:ascii="仿宋" w:hAnsi="仿宋" w:eastAsia="仿宋" w:cs="仿宋"/>
          <w:spacing w:val="42"/>
          <w:sz w:val="24"/>
          <w:szCs w:val="24"/>
          <w:lang w:eastAsia="zh-CN"/>
        </w:rPr>
        <w:t xml:space="preserve"> </w:t>
      </w:r>
      <w:r>
        <w:rPr>
          <w:rFonts w:hint="eastAsia" w:ascii="仿宋" w:hAnsi="仿宋" w:eastAsia="仿宋" w:cs="仿宋"/>
          <w:spacing w:val="-15"/>
          <w:sz w:val="24"/>
          <w:szCs w:val="24"/>
          <w:lang w:eastAsia="zh-CN"/>
        </w:rPr>
        <w:t>确保人</w:t>
      </w:r>
      <w:r>
        <w:rPr>
          <w:rFonts w:hint="eastAsia" w:ascii="仿宋" w:hAnsi="仿宋" w:eastAsia="仿宋" w:cs="仿宋"/>
          <w:sz w:val="24"/>
          <w:szCs w:val="24"/>
          <w:lang w:eastAsia="zh-CN"/>
        </w:rPr>
        <w:t xml:space="preserve"> </w:t>
      </w:r>
      <w:r>
        <w:rPr>
          <w:rFonts w:hint="eastAsia" w:ascii="仿宋" w:hAnsi="仿宋" w:eastAsia="仿宋" w:cs="仿宋"/>
          <w:spacing w:val="-11"/>
          <w:sz w:val="24"/>
          <w:szCs w:val="24"/>
          <w:lang w:eastAsia="zh-CN"/>
        </w:rPr>
        <w:t>员安全。</w:t>
      </w:r>
    </w:p>
    <w:p>
      <w:pPr>
        <w:pStyle w:val="6"/>
        <w:kinsoku/>
        <w:wordWrap w:val="0"/>
        <w:topLinePunct/>
        <w:autoSpaceDE/>
        <w:autoSpaceDN/>
        <w:spacing w:line="360" w:lineRule="auto"/>
        <w:ind w:right="87" w:firstLine="440" w:firstLineChars="200"/>
        <w:rPr>
          <w:rFonts w:ascii="仿宋" w:hAnsi="仿宋" w:eastAsia="仿宋" w:cs="仿宋"/>
          <w:spacing w:val="-3"/>
          <w:sz w:val="24"/>
          <w:szCs w:val="24"/>
          <w:lang w:eastAsia="zh-CN"/>
        </w:rPr>
      </w:pPr>
      <w:r>
        <w:rPr>
          <w:rFonts w:hint="eastAsia" w:ascii="仿宋" w:hAnsi="仿宋" w:eastAsia="仿宋" w:cs="仿宋"/>
          <w:spacing w:val="-10"/>
          <w:sz w:val="24"/>
          <w:szCs w:val="24"/>
          <w:lang w:eastAsia="zh-CN"/>
        </w:rPr>
        <w:t>13.现场安装需对施工人员进行安全培训，</w:t>
      </w:r>
      <w:r>
        <w:rPr>
          <w:rFonts w:hint="eastAsia" w:ascii="仿宋" w:hAnsi="仿宋" w:eastAsia="仿宋" w:cs="仿宋"/>
          <w:spacing w:val="29"/>
          <w:sz w:val="24"/>
          <w:szCs w:val="24"/>
          <w:lang w:eastAsia="zh-CN"/>
        </w:rPr>
        <w:t xml:space="preserve"> </w:t>
      </w:r>
      <w:r>
        <w:rPr>
          <w:rFonts w:hint="eastAsia" w:ascii="仿宋" w:hAnsi="仿宋" w:eastAsia="仿宋" w:cs="仿宋"/>
          <w:spacing w:val="-10"/>
          <w:sz w:val="24"/>
          <w:szCs w:val="24"/>
          <w:lang w:eastAsia="zh-CN"/>
        </w:rPr>
        <w:t>做好施工组织的同时做好安全文明</w:t>
      </w:r>
      <w:r>
        <w:rPr>
          <w:rFonts w:hint="eastAsia" w:ascii="仿宋" w:hAnsi="仿宋" w:eastAsia="仿宋" w:cs="仿宋"/>
          <w:spacing w:val="-11"/>
          <w:sz w:val="24"/>
          <w:szCs w:val="24"/>
          <w:lang w:eastAsia="zh-CN"/>
        </w:rPr>
        <w:t>施工，</w:t>
      </w:r>
      <w:r>
        <w:rPr>
          <w:rFonts w:hint="eastAsia" w:ascii="仿宋" w:hAnsi="仿宋" w:eastAsia="仿宋" w:cs="仿宋"/>
          <w:spacing w:val="29"/>
          <w:sz w:val="24"/>
          <w:szCs w:val="24"/>
          <w:lang w:eastAsia="zh-CN"/>
        </w:rPr>
        <w:t xml:space="preserve"> </w:t>
      </w:r>
      <w:r>
        <w:rPr>
          <w:rFonts w:hint="eastAsia" w:ascii="仿宋" w:hAnsi="仿宋" w:eastAsia="仿宋" w:cs="仿宋"/>
          <w:spacing w:val="-11"/>
          <w:sz w:val="24"/>
          <w:szCs w:val="24"/>
          <w:lang w:eastAsia="zh-CN"/>
        </w:rPr>
        <w:t>配</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备专职的安全员，夜间及视线不良的情况下施工时，要准备足够的安全标志、安全</w:t>
      </w:r>
      <w:r>
        <w:rPr>
          <w:rFonts w:hint="eastAsia" w:ascii="仿宋" w:hAnsi="仿宋" w:eastAsia="仿宋" w:cs="仿宋"/>
          <w:sz w:val="24"/>
          <w:szCs w:val="24"/>
          <w:lang w:eastAsia="zh-CN"/>
        </w:rPr>
        <w:t xml:space="preserve">设施， </w:t>
      </w:r>
      <w:r>
        <w:rPr>
          <w:rFonts w:hint="eastAsia" w:ascii="仿宋" w:hAnsi="仿宋" w:eastAsia="仿宋" w:cs="仿宋"/>
          <w:spacing w:val="-3"/>
          <w:sz w:val="24"/>
          <w:szCs w:val="24"/>
          <w:lang w:eastAsia="zh-CN"/>
        </w:rPr>
        <w:t>以确保施工人员的安全及施工的正常运行。</w:t>
      </w:r>
    </w:p>
    <w:p>
      <w:pPr>
        <w:pStyle w:val="6"/>
        <w:kinsoku/>
        <w:wordWrap w:val="0"/>
        <w:topLinePunct/>
        <w:autoSpaceDE/>
        <w:autoSpaceDN/>
        <w:spacing w:line="360" w:lineRule="auto"/>
        <w:ind w:right="87" w:firstLine="416" w:firstLineChars="200"/>
        <w:rPr>
          <w:rFonts w:ascii="仿宋" w:hAnsi="仿宋" w:eastAsia="仿宋" w:cs="仿宋"/>
          <w:sz w:val="24"/>
          <w:szCs w:val="24"/>
          <w:lang w:eastAsia="zh-CN"/>
        </w:rPr>
      </w:pPr>
      <w:r>
        <w:rPr>
          <w:rFonts w:hint="eastAsia" w:ascii="仿宋" w:hAnsi="仿宋" w:eastAsia="仿宋" w:cs="仿宋"/>
          <w:spacing w:val="-16"/>
          <w:sz w:val="24"/>
          <w:szCs w:val="24"/>
          <w:lang w:eastAsia="zh-CN"/>
        </w:rPr>
        <w:t>14.项目实施需经过现场勘查，</w:t>
      </w:r>
      <w:r>
        <w:rPr>
          <w:rFonts w:hint="eastAsia" w:ascii="仿宋" w:hAnsi="仿宋" w:eastAsia="仿宋" w:cs="仿宋"/>
          <w:spacing w:val="-35"/>
          <w:sz w:val="24"/>
          <w:szCs w:val="24"/>
          <w:lang w:eastAsia="zh-CN"/>
        </w:rPr>
        <w:t xml:space="preserve"> </w:t>
      </w:r>
      <w:r>
        <w:rPr>
          <w:rFonts w:hint="eastAsia" w:ascii="仿宋" w:hAnsi="仿宋" w:eastAsia="仿宋" w:cs="仿宋"/>
          <w:spacing w:val="-16"/>
          <w:sz w:val="24"/>
          <w:szCs w:val="24"/>
          <w:lang w:eastAsia="zh-CN"/>
        </w:rPr>
        <w:t>优先探视交通布控工程，</w:t>
      </w:r>
      <w:r>
        <w:rPr>
          <w:rFonts w:hint="eastAsia" w:ascii="仿宋" w:hAnsi="仿宋" w:eastAsia="仿宋" w:cs="仿宋"/>
          <w:spacing w:val="-39"/>
          <w:sz w:val="24"/>
          <w:szCs w:val="24"/>
          <w:lang w:eastAsia="zh-CN"/>
        </w:rPr>
        <w:t xml:space="preserve"> </w:t>
      </w:r>
      <w:r>
        <w:rPr>
          <w:rFonts w:hint="eastAsia" w:ascii="仿宋" w:hAnsi="仿宋" w:eastAsia="仿宋" w:cs="仿宋"/>
          <w:spacing w:val="-16"/>
          <w:sz w:val="24"/>
          <w:szCs w:val="24"/>
          <w:lang w:eastAsia="zh-CN"/>
        </w:rPr>
        <w:t>有效进行施工组织，</w:t>
      </w:r>
      <w:r>
        <w:rPr>
          <w:rFonts w:hint="eastAsia" w:ascii="仿宋" w:hAnsi="仿宋" w:eastAsia="仿宋" w:cs="仿宋"/>
          <w:spacing w:val="-38"/>
          <w:sz w:val="24"/>
          <w:szCs w:val="24"/>
          <w:lang w:eastAsia="zh-CN"/>
        </w:rPr>
        <w:t xml:space="preserve"> </w:t>
      </w:r>
      <w:r>
        <w:rPr>
          <w:rFonts w:hint="eastAsia" w:ascii="仿宋" w:hAnsi="仿宋" w:eastAsia="仿宋" w:cs="仿宋"/>
          <w:spacing w:val="-16"/>
          <w:sz w:val="24"/>
          <w:szCs w:val="24"/>
          <w:lang w:eastAsia="zh-CN"/>
        </w:rPr>
        <w:t>分段实施，</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在满足施工的条件下，节约施工场面积。在保证现场内交通运输畅通和满足施工对材料要</w:t>
      </w:r>
      <w:r>
        <w:rPr>
          <w:rFonts w:hint="eastAsia" w:ascii="仿宋" w:hAnsi="仿宋" w:eastAsia="仿宋" w:cs="仿宋"/>
          <w:spacing w:val="3"/>
          <w:sz w:val="24"/>
          <w:szCs w:val="24"/>
          <w:lang w:eastAsia="zh-CN"/>
        </w:rPr>
        <w:t xml:space="preserve"> </w:t>
      </w:r>
      <w:r>
        <w:rPr>
          <w:rFonts w:hint="eastAsia" w:ascii="仿宋" w:hAnsi="仿宋" w:eastAsia="仿宋" w:cs="仿宋"/>
          <w:spacing w:val="-2"/>
          <w:sz w:val="24"/>
          <w:szCs w:val="24"/>
          <w:lang w:eastAsia="zh-CN"/>
        </w:rPr>
        <w:t>求的前提下最大限度地减少场内运输，特别是场内二次运输。</w:t>
      </w:r>
    </w:p>
    <w:p>
      <w:pPr>
        <w:pStyle w:val="6"/>
        <w:kinsoku/>
        <w:wordWrap w:val="0"/>
        <w:topLinePunct/>
        <w:autoSpaceDE/>
        <w:autoSpaceDN/>
        <w:spacing w:line="360" w:lineRule="auto"/>
        <w:ind w:firstLine="468" w:firstLineChars="200"/>
        <w:rPr>
          <w:rFonts w:ascii="仿宋" w:hAnsi="仿宋" w:eastAsia="仿宋" w:cs="仿宋"/>
          <w:sz w:val="24"/>
          <w:szCs w:val="24"/>
          <w:lang w:eastAsia="zh-CN"/>
        </w:rPr>
      </w:pPr>
      <w:r>
        <w:rPr>
          <w:rFonts w:hint="eastAsia" w:ascii="仿宋" w:hAnsi="仿宋" w:eastAsia="仿宋" w:cs="仿宋"/>
          <w:spacing w:val="-3"/>
          <w:sz w:val="24"/>
          <w:szCs w:val="24"/>
          <w:lang w:eastAsia="zh-CN"/>
        </w:rPr>
        <w:t>15、承包人提交的竣工资料具备完整性、准确性要求。</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4"/>
          <w:sz w:val="24"/>
          <w:szCs w:val="24"/>
          <w:lang w:eastAsia="zh-CN"/>
        </w:rPr>
        <w:t>16、花钵摆放含花钵的日常擦洗和维护。</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17、严格遵守投标时投标文件里对花卉质量的承诺，详见附件</w:t>
      </w:r>
      <w:r>
        <w:rPr>
          <w:rFonts w:hint="eastAsia" w:ascii="仿宋" w:hAnsi="仿宋" w:eastAsia="仿宋" w:cs="仿宋"/>
          <w:spacing w:val="-27"/>
          <w:sz w:val="24"/>
          <w:szCs w:val="24"/>
          <w:lang w:eastAsia="zh-CN"/>
        </w:rPr>
        <w:t xml:space="preserve"> </w:t>
      </w:r>
      <w:r>
        <w:rPr>
          <w:rFonts w:hint="eastAsia" w:ascii="仿宋" w:hAnsi="仿宋" w:eastAsia="仿宋" w:cs="仿宋"/>
          <w:spacing w:val="-2"/>
          <w:sz w:val="24"/>
          <w:szCs w:val="24"/>
          <w:lang w:eastAsia="zh-CN"/>
        </w:rPr>
        <w:t>4。</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6"/>
          <w:position w:val="11"/>
          <w:sz w:val="24"/>
          <w:szCs w:val="24"/>
          <w:lang w:eastAsia="zh-CN"/>
        </w:rPr>
        <w:t>18、农民工工资按西安市市政办发【2020】29</w:t>
      </w:r>
      <w:r>
        <w:rPr>
          <w:rFonts w:hint="eastAsia" w:ascii="仿宋" w:hAnsi="仿宋" w:eastAsia="仿宋" w:cs="仿宋"/>
          <w:spacing w:val="-45"/>
          <w:position w:val="11"/>
          <w:sz w:val="24"/>
          <w:szCs w:val="24"/>
          <w:lang w:eastAsia="zh-CN"/>
        </w:rPr>
        <w:t xml:space="preserve"> </w:t>
      </w:r>
      <w:r>
        <w:rPr>
          <w:rFonts w:hint="eastAsia" w:ascii="仿宋" w:hAnsi="仿宋" w:eastAsia="仿宋" w:cs="仿宋"/>
          <w:spacing w:val="-6"/>
          <w:position w:val="11"/>
          <w:sz w:val="24"/>
          <w:szCs w:val="24"/>
          <w:lang w:eastAsia="zh-CN"/>
        </w:rPr>
        <w:t>号文件执行，由</w:t>
      </w:r>
      <w:r>
        <w:rPr>
          <w:rFonts w:hint="eastAsia" w:ascii="仿宋" w:hAnsi="仿宋" w:eastAsia="仿宋" w:cs="仿宋"/>
          <w:spacing w:val="-7"/>
          <w:position w:val="11"/>
          <w:sz w:val="24"/>
          <w:szCs w:val="24"/>
          <w:lang w:eastAsia="zh-CN"/>
        </w:rPr>
        <w:t>承包人开设农民工工资</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1"/>
          <w:sz w:val="24"/>
          <w:szCs w:val="24"/>
          <w:lang w:eastAsia="zh-CN"/>
        </w:rPr>
        <w:t>专用账户，发包人按应付款</w:t>
      </w:r>
      <w:r>
        <w:rPr>
          <w:rFonts w:hint="eastAsia" w:ascii="仿宋" w:hAnsi="仿宋" w:eastAsia="仿宋" w:cs="仿宋"/>
          <w:spacing w:val="-38"/>
          <w:sz w:val="24"/>
          <w:szCs w:val="24"/>
          <w:lang w:eastAsia="zh-CN"/>
        </w:rPr>
        <w:t xml:space="preserve"> </w:t>
      </w:r>
      <w:r>
        <w:rPr>
          <w:rFonts w:hint="eastAsia" w:ascii="仿宋" w:hAnsi="仿宋" w:eastAsia="仿宋" w:cs="仿宋"/>
          <w:spacing w:val="-1"/>
          <w:sz w:val="24"/>
          <w:szCs w:val="24"/>
          <w:lang w:eastAsia="zh-CN"/>
        </w:rPr>
        <w:t>25%的比例分批拨付至农民工工资专用账户。</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4"/>
          <w:sz w:val="24"/>
          <w:szCs w:val="24"/>
          <w:lang w:eastAsia="zh-CN"/>
        </w:rPr>
        <w:t>3.2</w:t>
      </w:r>
      <w:r>
        <w:rPr>
          <w:rFonts w:hint="eastAsia" w:ascii="仿宋" w:hAnsi="仿宋" w:eastAsia="仿宋" w:cs="仿宋"/>
          <w:spacing w:val="16"/>
          <w:sz w:val="24"/>
          <w:szCs w:val="24"/>
          <w:lang w:eastAsia="zh-CN"/>
        </w:rPr>
        <w:t xml:space="preserve"> </w:t>
      </w:r>
      <w:r>
        <w:rPr>
          <w:rFonts w:hint="eastAsia" w:ascii="仿宋" w:hAnsi="仿宋" w:eastAsia="仿宋" w:cs="仿宋"/>
          <w:spacing w:val="-4"/>
          <w:sz w:val="24"/>
          <w:szCs w:val="24"/>
          <w:lang w:eastAsia="zh-CN"/>
        </w:rPr>
        <w:t>项目经理</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7"/>
          <w:sz w:val="24"/>
          <w:szCs w:val="24"/>
          <w:lang w:eastAsia="zh-CN"/>
        </w:rPr>
        <w:t>3.2.1</w:t>
      </w:r>
      <w:r>
        <w:rPr>
          <w:rFonts w:hint="eastAsia" w:ascii="仿宋" w:hAnsi="仿宋" w:eastAsia="仿宋" w:cs="仿宋"/>
          <w:spacing w:val="13"/>
          <w:sz w:val="24"/>
          <w:szCs w:val="24"/>
          <w:lang w:eastAsia="zh-CN"/>
        </w:rPr>
        <w:t xml:space="preserve"> </w:t>
      </w:r>
      <w:r>
        <w:rPr>
          <w:rFonts w:hint="eastAsia" w:ascii="仿宋" w:hAnsi="仿宋" w:eastAsia="仿宋" w:cs="仿宋"/>
          <w:spacing w:val="-7"/>
          <w:sz w:val="24"/>
          <w:szCs w:val="24"/>
          <w:lang w:eastAsia="zh-CN"/>
        </w:rPr>
        <w:t>项目经理：</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
          <w:sz w:val="24"/>
          <w:szCs w:val="24"/>
          <w:lang w:eastAsia="zh-CN"/>
        </w:rPr>
        <w:t>姓    名：</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
          <w:sz w:val="24"/>
          <w:szCs w:val="24"/>
          <w:lang w:eastAsia="zh-CN"/>
        </w:rPr>
        <w:t>身份证号：</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16"/>
          <w:sz w:val="24"/>
          <w:szCs w:val="24"/>
          <w:lang w:eastAsia="zh-CN"/>
        </w:rPr>
        <w:t>安全生产考核合格证书号</w:t>
      </w:r>
      <w:r>
        <w:rPr>
          <w:rFonts w:hint="eastAsia" w:ascii="仿宋" w:hAnsi="仿宋" w:eastAsia="仿宋" w:cs="仿宋"/>
          <w:spacing w:val="-8"/>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1"/>
          <w:w w:val="93"/>
          <w:sz w:val="24"/>
          <w:szCs w:val="24"/>
          <w:lang w:eastAsia="zh-CN"/>
        </w:rPr>
        <w:t>联系电话</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46"/>
        <w:rPr>
          <w:rFonts w:ascii="仿宋" w:hAnsi="仿宋" w:eastAsia="仿宋" w:cs="仿宋"/>
          <w:sz w:val="24"/>
          <w:szCs w:val="24"/>
          <w:lang w:eastAsia="zh-CN"/>
        </w:rPr>
      </w:pPr>
      <w:r>
        <w:rPr>
          <w:rFonts w:hint="eastAsia" w:ascii="仿宋" w:hAnsi="仿宋" w:eastAsia="仿宋" w:cs="仿宋"/>
          <w:spacing w:val="-20"/>
          <w:w w:val="90"/>
          <w:sz w:val="24"/>
          <w:szCs w:val="24"/>
          <w:lang w:eastAsia="zh-CN"/>
        </w:rPr>
        <w:t>电子信箱</w:t>
      </w:r>
      <w:r>
        <w:rPr>
          <w:rFonts w:hint="eastAsia" w:ascii="仿宋" w:hAnsi="仿宋" w:eastAsia="仿宋" w:cs="仿宋"/>
          <w:spacing w:val="2"/>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7"/>
          <w:w w:val="91"/>
          <w:sz w:val="24"/>
          <w:szCs w:val="24"/>
          <w:lang w:eastAsia="zh-CN"/>
        </w:rPr>
        <w:t>通信地址</w:t>
      </w:r>
      <w:r>
        <w:rPr>
          <w:rFonts w:hint="eastAsia" w:ascii="仿宋" w:hAnsi="仿宋" w:eastAsia="仿宋" w:cs="仿宋"/>
          <w:spacing w:val="2"/>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5"/>
          <w:sz w:val="24"/>
          <w:szCs w:val="24"/>
          <w:lang w:eastAsia="zh-CN"/>
        </w:rPr>
        <w:t>承包人对项目经理的授权范围如下：</w:t>
      </w:r>
      <w:r>
        <w:rPr>
          <w:rFonts w:hint="eastAsia" w:ascii="仿宋" w:hAnsi="仿宋" w:eastAsia="仿宋" w:cs="仿宋"/>
          <w:spacing w:val="-5"/>
          <w:sz w:val="24"/>
          <w:szCs w:val="24"/>
          <w:u w:val="single"/>
          <w:lang w:eastAsia="zh-CN"/>
        </w:rPr>
        <w:t xml:space="preserve"> 本工程施工中有涉</w:t>
      </w:r>
      <w:r>
        <w:rPr>
          <w:rFonts w:hint="eastAsia" w:ascii="仿宋" w:hAnsi="仿宋" w:eastAsia="仿宋" w:cs="仿宋"/>
          <w:spacing w:val="-6"/>
          <w:sz w:val="24"/>
          <w:szCs w:val="24"/>
          <w:u w:val="single"/>
          <w:lang w:eastAsia="zh-CN"/>
        </w:rPr>
        <w:t xml:space="preserve">及的所有事物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关于项目经理每月在施工现场的时间要求：</w:t>
      </w:r>
      <w:r>
        <w:rPr>
          <w:rFonts w:hint="eastAsia" w:ascii="仿宋" w:hAnsi="仿宋" w:eastAsia="仿宋" w:cs="仿宋"/>
          <w:spacing w:val="-6"/>
          <w:sz w:val="24"/>
          <w:szCs w:val="24"/>
          <w:u w:val="single"/>
          <w:lang w:eastAsia="zh-CN"/>
        </w:rPr>
        <w:t xml:space="preserve">    不少于</w:t>
      </w:r>
      <w:r>
        <w:rPr>
          <w:rFonts w:hint="eastAsia" w:ascii="仿宋" w:hAnsi="仿宋" w:eastAsia="仿宋" w:cs="仿宋"/>
          <w:spacing w:val="-47"/>
          <w:sz w:val="24"/>
          <w:szCs w:val="24"/>
          <w:u w:val="single"/>
          <w:lang w:eastAsia="zh-CN"/>
        </w:rPr>
        <w:t xml:space="preserve"> </w:t>
      </w:r>
      <w:r>
        <w:rPr>
          <w:rFonts w:hint="eastAsia" w:ascii="仿宋" w:hAnsi="仿宋" w:eastAsia="仿宋" w:cs="仿宋"/>
          <w:spacing w:val="-6"/>
          <w:sz w:val="24"/>
          <w:szCs w:val="24"/>
          <w:u w:val="single"/>
          <w:lang w:eastAsia="zh-CN"/>
        </w:rPr>
        <w:t>24</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6"/>
          <w:sz w:val="24"/>
          <w:szCs w:val="24"/>
          <w:u w:val="single"/>
          <w:lang w:eastAsia="zh-CN"/>
        </w:rPr>
        <w:t>天</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9"/>
          <w:sz w:val="24"/>
          <w:szCs w:val="24"/>
          <w:lang w:eastAsia="zh-CN"/>
        </w:rPr>
        <w:t>承包人未提交劳动合同，</w:t>
      </w:r>
      <w:r>
        <w:rPr>
          <w:rFonts w:hint="eastAsia" w:ascii="仿宋" w:hAnsi="仿宋" w:eastAsia="仿宋" w:cs="仿宋"/>
          <w:spacing w:val="56"/>
          <w:sz w:val="24"/>
          <w:szCs w:val="24"/>
          <w:lang w:eastAsia="zh-CN"/>
        </w:rPr>
        <w:t xml:space="preserve"> </w:t>
      </w:r>
      <w:r>
        <w:rPr>
          <w:rFonts w:hint="eastAsia" w:ascii="仿宋" w:hAnsi="仿宋" w:eastAsia="仿宋" w:cs="仿宋"/>
          <w:spacing w:val="-9"/>
          <w:sz w:val="24"/>
          <w:szCs w:val="24"/>
          <w:lang w:eastAsia="zh-CN"/>
        </w:rPr>
        <w:t>以及没有为项目经理缴纳社会保险证明的违约责</w:t>
      </w:r>
      <w:r>
        <w:rPr>
          <w:rFonts w:hint="eastAsia" w:ascii="仿宋" w:hAnsi="仿宋" w:eastAsia="仿宋" w:cs="仿宋"/>
          <w:spacing w:val="-10"/>
          <w:sz w:val="24"/>
          <w:szCs w:val="24"/>
          <w:lang w:eastAsia="zh-CN"/>
        </w:rPr>
        <w:t>任：</w:t>
      </w:r>
      <w:r>
        <w:rPr>
          <w:rFonts w:hint="eastAsia" w:ascii="仿宋" w:hAnsi="仿宋" w:eastAsia="仿宋" w:cs="仿宋"/>
          <w:spacing w:val="-10"/>
          <w:sz w:val="24"/>
          <w:szCs w:val="24"/>
          <w:u w:val="single"/>
          <w:lang w:eastAsia="zh-CN"/>
        </w:rPr>
        <w:t xml:space="preserve">  承包</w:t>
      </w: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 xml:space="preserve">人与项目经理协商解决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2"/>
          <w:sz w:val="24"/>
          <w:szCs w:val="24"/>
          <w:lang w:eastAsia="zh-CN"/>
        </w:rPr>
        <w:t>项目经理未经批准， 擅自离开施工现场的违约责任：</w:t>
      </w:r>
      <w:r>
        <w:rPr>
          <w:rFonts w:hint="eastAsia" w:ascii="仿宋" w:hAnsi="仿宋" w:eastAsia="仿宋" w:cs="仿宋"/>
          <w:spacing w:val="-2"/>
          <w:sz w:val="24"/>
          <w:szCs w:val="24"/>
          <w:u w:val="single"/>
          <w:lang w:eastAsia="zh-CN"/>
        </w:rPr>
        <w:t xml:space="preserve">  每擅自离开一次，发包人有权</w:t>
      </w:r>
    </w:p>
    <w:p>
      <w:pPr>
        <w:pStyle w:val="6"/>
        <w:kinsoku/>
        <w:wordWrap w:val="0"/>
        <w:topLinePunct/>
        <w:autoSpaceDE/>
        <w:autoSpaceDN/>
        <w:spacing w:line="360" w:lineRule="auto"/>
        <w:ind w:left="62"/>
        <w:rPr>
          <w:rFonts w:ascii="仿宋" w:hAnsi="仿宋" w:eastAsia="仿宋" w:cs="仿宋"/>
          <w:sz w:val="24"/>
          <w:szCs w:val="24"/>
          <w:lang w:eastAsia="zh-CN"/>
        </w:rPr>
      </w:pPr>
      <w:r>
        <w:rPr>
          <w:rFonts w:hint="eastAsia" w:ascii="仿宋" w:hAnsi="仿宋" w:eastAsia="仿宋" w:cs="仿宋"/>
          <w:spacing w:val="-3"/>
          <w:sz w:val="24"/>
          <w:szCs w:val="24"/>
          <w:u w:val="single"/>
          <w:lang w:eastAsia="zh-CN"/>
        </w:rPr>
        <w:t>向承包人罚款</w:t>
      </w:r>
      <w:r>
        <w:rPr>
          <w:rFonts w:hint="eastAsia" w:ascii="仿宋" w:hAnsi="仿宋" w:eastAsia="仿宋" w:cs="仿宋"/>
          <w:spacing w:val="-28"/>
          <w:sz w:val="24"/>
          <w:szCs w:val="24"/>
          <w:u w:val="single"/>
          <w:lang w:eastAsia="zh-CN"/>
        </w:rPr>
        <w:t xml:space="preserve"> </w:t>
      </w:r>
      <w:r>
        <w:rPr>
          <w:rFonts w:hint="eastAsia" w:ascii="仿宋" w:hAnsi="仿宋" w:eastAsia="仿宋" w:cs="仿宋"/>
          <w:spacing w:val="-3"/>
          <w:sz w:val="24"/>
          <w:szCs w:val="24"/>
          <w:u w:val="single"/>
          <w:lang w:eastAsia="zh-CN"/>
        </w:rPr>
        <w:t>1000</w:t>
      </w:r>
      <w:r>
        <w:rPr>
          <w:rFonts w:hint="eastAsia" w:ascii="仿宋" w:hAnsi="仿宋" w:eastAsia="仿宋" w:cs="仿宋"/>
          <w:spacing w:val="-48"/>
          <w:sz w:val="24"/>
          <w:szCs w:val="24"/>
          <w:u w:val="single"/>
          <w:lang w:eastAsia="zh-CN"/>
        </w:rPr>
        <w:t xml:space="preserve"> </w:t>
      </w:r>
      <w:r>
        <w:rPr>
          <w:rFonts w:hint="eastAsia" w:ascii="仿宋" w:hAnsi="仿宋" w:eastAsia="仿宋" w:cs="仿宋"/>
          <w:spacing w:val="-3"/>
          <w:sz w:val="24"/>
          <w:szCs w:val="24"/>
          <w:u w:val="single"/>
          <w:lang w:eastAsia="zh-CN"/>
        </w:rPr>
        <w:t xml:space="preserve">元，并由承包人承担发包人损失 </w:t>
      </w:r>
      <w:r>
        <w:rPr>
          <w:rFonts w:hint="eastAsia" w:ascii="仿宋" w:hAnsi="仿宋" w:eastAsia="仿宋" w:cs="仿宋"/>
          <w:spacing w:val="-3"/>
          <w:sz w:val="24"/>
          <w:szCs w:val="24"/>
          <w:lang w:eastAsia="zh-CN"/>
        </w:rPr>
        <w:t>。</w:t>
      </w:r>
    </w:p>
    <w:p>
      <w:pPr>
        <w:pStyle w:val="6"/>
        <w:kinsoku/>
        <w:wordWrap w:val="0"/>
        <w:topLinePunct/>
        <w:autoSpaceDE/>
        <w:autoSpaceDN/>
        <w:spacing w:line="360" w:lineRule="auto"/>
        <w:ind w:left="38" w:firstLine="484"/>
        <w:rPr>
          <w:rFonts w:ascii="仿宋" w:hAnsi="仿宋" w:eastAsia="仿宋" w:cs="仿宋"/>
          <w:sz w:val="24"/>
          <w:szCs w:val="24"/>
          <w:lang w:eastAsia="zh-CN"/>
        </w:rPr>
      </w:pPr>
      <w:r>
        <w:rPr>
          <w:rFonts w:hint="eastAsia" w:ascii="仿宋" w:hAnsi="仿宋" w:eastAsia="仿宋" w:cs="仿宋"/>
          <w:spacing w:val="1"/>
          <w:sz w:val="24"/>
          <w:szCs w:val="24"/>
          <w:lang w:eastAsia="zh-CN"/>
        </w:rPr>
        <w:t>3.2.3 承包人擅自更换项目经理的违约责任：</w:t>
      </w:r>
      <w:r>
        <w:rPr>
          <w:rFonts w:hint="eastAsia" w:ascii="仿宋" w:hAnsi="仿宋" w:eastAsia="仿宋" w:cs="仿宋"/>
          <w:spacing w:val="1"/>
          <w:sz w:val="24"/>
          <w:szCs w:val="24"/>
          <w:u w:val="single"/>
          <w:lang w:eastAsia="zh-CN"/>
        </w:rPr>
        <w:t>承</w:t>
      </w:r>
      <w:r>
        <w:rPr>
          <w:rFonts w:hint="eastAsia" w:ascii="仿宋" w:hAnsi="仿宋" w:eastAsia="仿宋" w:cs="仿宋"/>
          <w:sz w:val="24"/>
          <w:szCs w:val="24"/>
          <w:u w:val="single"/>
          <w:lang w:eastAsia="zh-CN"/>
        </w:rPr>
        <w:t>包人擅自更换项目经理，视为承包人</w:t>
      </w:r>
      <w:r>
        <w:rPr>
          <w:rFonts w:hint="eastAsia" w:ascii="仿宋" w:hAnsi="仿宋" w:eastAsia="仿宋" w:cs="仿宋"/>
          <w:sz w:val="24"/>
          <w:szCs w:val="24"/>
          <w:lang w:eastAsia="zh-CN"/>
        </w:rPr>
        <w:t xml:space="preserve"> </w:t>
      </w:r>
      <w:r>
        <w:rPr>
          <w:rFonts w:hint="eastAsia" w:ascii="仿宋" w:hAnsi="仿宋" w:eastAsia="仿宋" w:cs="仿宋"/>
          <w:spacing w:val="-7"/>
          <w:sz w:val="24"/>
          <w:szCs w:val="24"/>
          <w:u w:val="single"/>
          <w:lang w:eastAsia="zh-CN"/>
        </w:rPr>
        <w:t>违约，发包人有权要求承包人承担工程总价款</w:t>
      </w:r>
      <w:r>
        <w:rPr>
          <w:rFonts w:hint="eastAsia" w:ascii="仿宋" w:hAnsi="仿宋" w:eastAsia="仿宋" w:cs="仿宋"/>
          <w:spacing w:val="-39"/>
          <w:sz w:val="24"/>
          <w:szCs w:val="24"/>
          <w:u w:val="single"/>
          <w:lang w:eastAsia="zh-CN"/>
        </w:rPr>
        <w:t xml:space="preserve"> </w:t>
      </w:r>
      <w:r>
        <w:rPr>
          <w:rFonts w:hint="eastAsia" w:ascii="仿宋" w:hAnsi="仿宋" w:eastAsia="仿宋" w:cs="仿宋"/>
          <w:spacing w:val="-7"/>
          <w:sz w:val="24"/>
          <w:szCs w:val="24"/>
          <w:u w:val="single"/>
          <w:lang w:eastAsia="zh-CN"/>
        </w:rPr>
        <w:t>1%的违约金，并由承包人</w:t>
      </w:r>
      <w:r>
        <w:rPr>
          <w:rFonts w:hint="eastAsia" w:ascii="仿宋" w:hAnsi="仿宋" w:eastAsia="仿宋" w:cs="仿宋"/>
          <w:spacing w:val="-8"/>
          <w:sz w:val="24"/>
          <w:szCs w:val="24"/>
          <w:u w:val="single"/>
          <w:lang w:eastAsia="zh-CN"/>
        </w:rPr>
        <w:t>承担发包人损失</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3.2.4 承包人无正当理由拒绝更换项目经理的违约责任：</w:t>
      </w:r>
      <w:r>
        <w:rPr>
          <w:rFonts w:hint="eastAsia" w:ascii="仿宋" w:hAnsi="仿宋" w:eastAsia="仿宋" w:cs="仿宋"/>
          <w:spacing w:val="-5"/>
          <w:sz w:val="24"/>
          <w:szCs w:val="24"/>
          <w:u w:val="single"/>
          <w:lang w:eastAsia="zh-CN"/>
        </w:rPr>
        <w:t xml:space="preserve"> 承包人无正当理由拒绝更换</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项目经理的，发包人有权要求承包人承担工程总价款</w:t>
      </w:r>
      <w:r>
        <w:rPr>
          <w:rFonts w:hint="eastAsia" w:ascii="仿宋" w:hAnsi="仿宋" w:eastAsia="仿宋" w:cs="仿宋"/>
          <w:spacing w:val="-32"/>
          <w:sz w:val="24"/>
          <w:szCs w:val="24"/>
          <w:u w:val="single"/>
          <w:lang w:eastAsia="zh-CN"/>
        </w:rPr>
        <w:t xml:space="preserve"> </w:t>
      </w:r>
      <w:r>
        <w:rPr>
          <w:rFonts w:hint="eastAsia" w:ascii="仿宋" w:hAnsi="仿宋" w:eastAsia="仿宋" w:cs="仿宋"/>
          <w:spacing w:val="-1"/>
          <w:sz w:val="24"/>
          <w:szCs w:val="24"/>
          <w:u w:val="single"/>
          <w:lang w:eastAsia="zh-CN"/>
        </w:rPr>
        <w:t>1%</w:t>
      </w:r>
      <w:r>
        <w:rPr>
          <w:rFonts w:hint="eastAsia" w:ascii="仿宋" w:hAnsi="仿宋" w:eastAsia="仿宋" w:cs="仿宋"/>
          <w:spacing w:val="-2"/>
          <w:sz w:val="24"/>
          <w:szCs w:val="24"/>
          <w:u w:val="single"/>
          <w:lang w:eastAsia="zh-CN"/>
        </w:rPr>
        <w:t>的违约金</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2"/>
          <w:sz w:val="24"/>
          <w:szCs w:val="24"/>
          <w:lang w:eastAsia="zh-CN"/>
        </w:rPr>
        <w:t>3.3 承包人人员</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3.3.1 承包人提交项目管理机构及施工现场管理人员安排报告的期限</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u w:val="single"/>
          <w:lang w:eastAsia="zh-CN"/>
        </w:rPr>
        <w:t xml:space="preserve">开工前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right="28"/>
        <w:jc w:val="right"/>
        <w:rPr>
          <w:rFonts w:ascii="仿宋" w:hAnsi="仿宋" w:eastAsia="仿宋" w:cs="仿宋"/>
          <w:sz w:val="24"/>
          <w:szCs w:val="24"/>
          <w:lang w:eastAsia="zh-CN"/>
        </w:rPr>
      </w:pPr>
      <w:r>
        <w:rPr>
          <w:rFonts w:hint="eastAsia" w:ascii="仿宋" w:hAnsi="仿宋" w:eastAsia="仿宋" w:cs="仿宋"/>
          <w:spacing w:val="-5"/>
          <w:sz w:val="24"/>
          <w:szCs w:val="24"/>
          <w:lang w:eastAsia="zh-CN"/>
        </w:rPr>
        <w:t>3.3.3 承包人无正当理由拒绝撤换主要施工管理人员的违约责任：</w:t>
      </w:r>
      <w:r>
        <w:rPr>
          <w:rFonts w:hint="eastAsia" w:ascii="仿宋" w:hAnsi="仿宋" w:eastAsia="仿宋" w:cs="仿宋"/>
          <w:spacing w:val="-5"/>
          <w:sz w:val="24"/>
          <w:szCs w:val="24"/>
          <w:u w:val="single"/>
          <w:lang w:eastAsia="zh-CN"/>
        </w:rPr>
        <w:t xml:space="preserve"> 承包人无正当理由</w:t>
      </w:r>
    </w:p>
    <w:p>
      <w:pPr>
        <w:pStyle w:val="6"/>
        <w:kinsoku/>
        <w:wordWrap w:val="0"/>
        <w:topLinePunct/>
        <w:autoSpaceDE/>
        <w:autoSpaceDN/>
        <w:spacing w:line="360" w:lineRule="auto"/>
        <w:ind w:left="37"/>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拒绝更换主要施工管理人员的，发包人有权要求承包人承担工程总价款</w:t>
      </w:r>
      <w:r>
        <w:rPr>
          <w:rFonts w:hint="eastAsia" w:ascii="仿宋" w:hAnsi="仿宋" w:eastAsia="仿宋" w:cs="仿宋"/>
          <w:spacing w:val="-27"/>
          <w:sz w:val="24"/>
          <w:szCs w:val="24"/>
          <w:u w:val="single"/>
          <w:lang w:eastAsia="zh-CN"/>
        </w:rPr>
        <w:t xml:space="preserve"> </w:t>
      </w:r>
      <w:r>
        <w:rPr>
          <w:rFonts w:hint="eastAsia" w:ascii="仿宋" w:hAnsi="仿宋" w:eastAsia="仿宋" w:cs="仿宋"/>
          <w:spacing w:val="-1"/>
          <w:sz w:val="24"/>
          <w:szCs w:val="24"/>
          <w:u w:val="single"/>
          <w:lang w:eastAsia="zh-CN"/>
        </w:rPr>
        <w:t>1%的违约金</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3.3.4 承包人主要施工管理人员离开施工现场的批准要求：</w:t>
      </w:r>
      <w:r>
        <w:rPr>
          <w:rFonts w:hint="eastAsia" w:ascii="仿宋" w:hAnsi="仿宋" w:eastAsia="仿宋" w:cs="仿宋"/>
          <w:spacing w:val="-5"/>
          <w:sz w:val="24"/>
          <w:szCs w:val="24"/>
          <w:u w:val="single"/>
          <w:lang w:eastAsia="zh-CN"/>
        </w:rPr>
        <w:t>需经发包</w:t>
      </w:r>
      <w:r>
        <w:rPr>
          <w:rFonts w:hint="eastAsia" w:ascii="仿宋" w:hAnsi="仿宋" w:eastAsia="仿宋" w:cs="仿宋"/>
          <w:spacing w:val="-6"/>
          <w:sz w:val="24"/>
          <w:szCs w:val="24"/>
          <w:u w:val="single"/>
          <w:lang w:eastAsia="zh-CN"/>
        </w:rPr>
        <w:t xml:space="preserve">人同意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40" w:right="29" w:firstLine="482"/>
        <w:jc w:val="both"/>
        <w:rPr>
          <w:rFonts w:ascii="仿宋" w:hAnsi="仿宋" w:eastAsia="仿宋" w:cs="仿宋"/>
          <w:sz w:val="24"/>
          <w:szCs w:val="24"/>
          <w:lang w:eastAsia="zh-CN"/>
        </w:rPr>
      </w:pPr>
      <w:r>
        <w:rPr>
          <w:rFonts w:hint="eastAsia" w:ascii="仿宋" w:hAnsi="仿宋" w:eastAsia="仿宋" w:cs="仿宋"/>
          <w:spacing w:val="-4"/>
          <w:sz w:val="24"/>
          <w:szCs w:val="24"/>
          <w:lang w:eastAsia="zh-CN"/>
        </w:rPr>
        <w:t>3.3.5</w:t>
      </w:r>
      <w:r>
        <w:rPr>
          <w:rFonts w:hint="eastAsia" w:ascii="仿宋" w:hAnsi="仿宋" w:eastAsia="仿宋" w:cs="仿宋"/>
          <w:spacing w:val="-34"/>
          <w:sz w:val="24"/>
          <w:szCs w:val="24"/>
          <w:lang w:eastAsia="zh-CN"/>
        </w:rPr>
        <w:t xml:space="preserve"> </w:t>
      </w:r>
      <w:r>
        <w:rPr>
          <w:rFonts w:hint="eastAsia" w:ascii="仿宋" w:hAnsi="仿宋" w:eastAsia="仿宋" w:cs="仿宋"/>
          <w:spacing w:val="-4"/>
          <w:sz w:val="24"/>
          <w:szCs w:val="24"/>
          <w:lang w:eastAsia="zh-CN"/>
        </w:rPr>
        <w:t>承包人擅自更换主要施工管理人员的违约责任：</w:t>
      </w:r>
      <w:r>
        <w:rPr>
          <w:rFonts w:hint="eastAsia" w:ascii="仿宋" w:hAnsi="仿宋" w:eastAsia="仿宋" w:cs="仿宋"/>
          <w:spacing w:val="-4"/>
          <w:sz w:val="24"/>
          <w:szCs w:val="24"/>
          <w:u w:val="single"/>
          <w:lang w:eastAsia="zh-CN"/>
        </w:rPr>
        <w:t>承包人擅自更换主要施工管</w:t>
      </w:r>
      <w:r>
        <w:rPr>
          <w:rFonts w:hint="eastAsia" w:ascii="仿宋" w:hAnsi="仿宋" w:eastAsia="仿宋" w:cs="仿宋"/>
          <w:sz w:val="24"/>
          <w:szCs w:val="24"/>
          <w:lang w:eastAsia="zh-CN"/>
        </w:rPr>
        <w:t xml:space="preserve"> </w:t>
      </w:r>
      <w:r>
        <w:rPr>
          <w:rFonts w:hint="eastAsia" w:ascii="仿宋" w:hAnsi="仿宋" w:eastAsia="仿宋" w:cs="仿宋"/>
          <w:spacing w:val="-15"/>
          <w:sz w:val="24"/>
          <w:szCs w:val="24"/>
          <w:u w:val="single"/>
          <w:lang w:eastAsia="zh-CN"/>
        </w:rPr>
        <w:t>理人员的，</w:t>
      </w:r>
      <w:r>
        <w:rPr>
          <w:rFonts w:hint="eastAsia" w:ascii="仿宋" w:hAnsi="仿宋" w:eastAsia="仿宋" w:cs="仿宋"/>
          <w:spacing w:val="39"/>
          <w:sz w:val="24"/>
          <w:szCs w:val="24"/>
          <w:u w:val="single"/>
          <w:lang w:eastAsia="zh-CN"/>
        </w:rPr>
        <w:t xml:space="preserve"> </w:t>
      </w:r>
      <w:r>
        <w:rPr>
          <w:rFonts w:hint="eastAsia" w:ascii="仿宋" w:hAnsi="仿宋" w:eastAsia="仿宋" w:cs="仿宋"/>
          <w:spacing w:val="-15"/>
          <w:sz w:val="24"/>
          <w:szCs w:val="24"/>
          <w:u w:val="single"/>
          <w:lang w:eastAsia="zh-CN"/>
        </w:rPr>
        <w:t>视为承包人违约，</w:t>
      </w:r>
      <w:r>
        <w:rPr>
          <w:rFonts w:hint="eastAsia" w:ascii="仿宋" w:hAnsi="仿宋" w:eastAsia="仿宋" w:cs="仿宋"/>
          <w:spacing w:val="64"/>
          <w:sz w:val="24"/>
          <w:szCs w:val="24"/>
          <w:u w:val="single"/>
          <w:lang w:eastAsia="zh-CN"/>
        </w:rPr>
        <w:t xml:space="preserve"> </w:t>
      </w:r>
      <w:r>
        <w:rPr>
          <w:rFonts w:hint="eastAsia" w:ascii="仿宋" w:hAnsi="仿宋" w:eastAsia="仿宋" w:cs="仿宋"/>
          <w:spacing w:val="-15"/>
          <w:sz w:val="24"/>
          <w:szCs w:val="24"/>
          <w:u w:val="single"/>
          <w:lang w:eastAsia="zh-CN"/>
        </w:rPr>
        <w:t>发包人有权要求承包人承担工程总价款</w:t>
      </w:r>
      <w:r>
        <w:rPr>
          <w:rFonts w:hint="eastAsia" w:ascii="仿宋" w:hAnsi="仿宋" w:eastAsia="仿宋" w:cs="仿宋"/>
          <w:spacing w:val="-31"/>
          <w:sz w:val="24"/>
          <w:szCs w:val="24"/>
          <w:u w:val="single"/>
          <w:lang w:eastAsia="zh-CN"/>
        </w:rPr>
        <w:t xml:space="preserve"> </w:t>
      </w:r>
      <w:r>
        <w:rPr>
          <w:rFonts w:hint="eastAsia" w:ascii="仿宋" w:hAnsi="仿宋" w:eastAsia="仿宋" w:cs="仿宋"/>
          <w:spacing w:val="-15"/>
          <w:sz w:val="24"/>
          <w:szCs w:val="24"/>
          <w:u w:val="single"/>
          <w:lang w:eastAsia="zh-CN"/>
        </w:rPr>
        <w:t>1%的违约金，由此造</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u w:val="single"/>
          <w:lang w:eastAsia="zh-CN"/>
        </w:rPr>
        <w:t xml:space="preserve">成的损失由承包人承担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right="26"/>
        <w:jc w:val="center"/>
        <w:rPr>
          <w:rFonts w:ascii="仿宋" w:hAnsi="仿宋" w:eastAsia="仿宋" w:cs="仿宋"/>
          <w:sz w:val="24"/>
          <w:szCs w:val="24"/>
          <w:lang w:eastAsia="zh-CN"/>
        </w:rPr>
      </w:pPr>
      <w:r>
        <w:rPr>
          <w:rFonts w:hint="eastAsia" w:ascii="仿宋" w:hAnsi="仿宋" w:eastAsia="仿宋" w:cs="仿宋"/>
          <w:spacing w:val="-2"/>
          <w:sz w:val="24"/>
          <w:szCs w:val="24"/>
          <w:lang w:eastAsia="zh-CN"/>
        </w:rPr>
        <w:t>承包人主要施工管理人员擅自离开施工现场的违约责任：</w:t>
      </w:r>
      <w:r>
        <w:rPr>
          <w:rFonts w:hint="eastAsia" w:ascii="仿宋" w:hAnsi="仿宋" w:eastAsia="仿宋" w:cs="仿宋"/>
          <w:spacing w:val="-2"/>
          <w:sz w:val="24"/>
          <w:szCs w:val="24"/>
          <w:u w:val="single"/>
          <w:lang w:eastAsia="zh-CN"/>
        </w:rPr>
        <w:t>每擅自离开一次，发包人</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2"/>
          <w:sz w:val="24"/>
          <w:szCs w:val="24"/>
          <w:u w:val="single"/>
          <w:lang w:eastAsia="zh-CN"/>
        </w:rPr>
        <w:t>有权向承包人罚款</w:t>
      </w:r>
      <w:r>
        <w:rPr>
          <w:rFonts w:hint="eastAsia" w:ascii="仿宋" w:hAnsi="仿宋" w:eastAsia="仿宋" w:cs="仿宋"/>
          <w:spacing w:val="-25"/>
          <w:sz w:val="24"/>
          <w:szCs w:val="24"/>
          <w:u w:val="single"/>
          <w:lang w:eastAsia="zh-CN"/>
        </w:rPr>
        <w:t xml:space="preserve"> </w:t>
      </w:r>
      <w:r>
        <w:rPr>
          <w:rFonts w:hint="eastAsia" w:ascii="仿宋" w:hAnsi="仿宋" w:eastAsia="仿宋" w:cs="仿宋"/>
          <w:spacing w:val="-2"/>
          <w:sz w:val="24"/>
          <w:szCs w:val="24"/>
          <w:u w:val="single"/>
          <w:lang w:eastAsia="zh-CN"/>
        </w:rPr>
        <w:t>1000</w:t>
      </w:r>
      <w:r>
        <w:rPr>
          <w:rFonts w:hint="eastAsia" w:ascii="仿宋" w:hAnsi="仿宋" w:eastAsia="仿宋" w:cs="仿宋"/>
          <w:spacing w:val="-48"/>
          <w:sz w:val="24"/>
          <w:szCs w:val="24"/>
          <w:u w:val="single"/>
          <w:lang w:eastAsia="zh-CN"/>
        </w:rPr>
        <w:t xml:space="preserve"> </w:t>
      </w:r>
      <w:r>
        <w:rPr>
          <w:rFonts w:hint="eastAsia" w:ascii="仿宋" w:hAnsi="仿宋" w:eastAsia="仿宋" w:cs="仿宋"/>
          <w:spacing w:val="-2"/>
          <w:sz w:val="24"/>
          <w:szCs w:val="24"/>
          <w:u w:val="single"/>
          <w:lang w:eastAsia="zh-CN"/>
        </w:rPr>
        <w:t xml:space="preserve">元，并由承包人承担发包人损失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3.5</w:t>
      </w:r>
      <w:r>
        <w:rPr>
          <w:rFonts w:hint="eastAsia" w:ascii="仿宋" w:hAnsi="仿宋" w:eastAsia="仿宋" w:cs="仿宋"/>
          <w:spacing w:val="15"/>
          <w:sz w:val="24"/>
          <w:szCs w:val="24"/>
          <w:lang w:eastAsia="zh-CN"/>
        </w:rPr>
        <w:t xml:space="preserve"> </w:t>
      </w:r>
      <w:r>
        <w:rPr>
          <w:rFonts w:hint="eastAsia" w:ascii="仿宋" w:hAnsi="仿宋" w:eastAsia="仿宋" w:cs="仿宋"/>
          <w:spacing w:val="-5"/>
          <w:sz w:val="24"/>
          <w:szCs w:val="24"/>
          <w:lang w:eastAsia="zh-CN"/>
        </w:rPr>
        <w:t>分包</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2"/>
          <w:sz w:val="24"/>
          <w:szCs w:val="24"/>
          <w:lang w:eastAsia="zh-CN"/>
        </w:rPr>
        <w:t>3.5.1 分包的一般约定</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7"/>
          <w:sz w:val="24"/>
          <w:szCs w:val="24"/>
          <w:lang w:eastAsia="zh-CN"/>
        </w:rPr>
        <w:t>禁止分包的工程包括：</w:t>
      </w:r>
      <w:r>
        <w:rPr>
          <w:rFonts w:hint="eastAsia" w:ascii="仿宋" w:hAnsi="仿宋" w:eastAsia="仿宋" w:cs="仿宋"/>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7"/>
          <w:sz w:val="24"/>
          <w:szCs w:val="24"/>
          <w:lang w:eastAsia="zh-CN"/>
        </w:rPr>
        <w:t>。</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13"/>
          <w:sz w:val="24"/>
          <w:szCs w:val="24"/>
          <w:lang w:eastAsia="zh-CN"/>
        </w:rPr>
        <w:t>主体结构、关键性工作的范围：</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3"/>
          <w:sz w:val="24"/>
          <w:szCs w:val="24"/>
          <w:lang w:eastAsia="zh-CN"/>
        </w:rPr>
        <w:t>3.5.2</w:t>
      </w:r>
      <w:r>
        <w:rPr>
          <w:rFonts w:hint="eastAsia" w:ascii="仿宋" w:hAnsi="仿宋" w:eastAsia="仿宋" w:cs="仿宋"/>
          <w:spacing w:val="-43"/>
          <w:sz w:val="24"/>
          <w:szCs w:val="24"/>
          <w:lang w:eastAsia="zh-CN"/>
        </w:rPr>
        <w:t xml:space="preserve"> </w:t>
      </w:r>
      <w:r>
        <w:rPr>
          <w:rFonts w:hint="eastAsia" w:ascii="仿宋" w:hAnsi="仿宋" w:eastAsia="仿宋" w:cs="仿宋"/>
          <w:spacing w:val="-3"/>
          <w:sz w:val="24"/>
          <w:szCs w:val="24"/>
          <w:lang w:eastAsia="zh-CN"/>
        </w:rPr>
        <w:t>分包的确定</w:t>
      </w:r>
    </w:p>
    <w:p>
      <w:pPr>
        <w:pStyle w:val="6"/>
        <w:kinsoku/>
        <w:wordWrap w:val="0"/>
        <w:topLinePunct/>
        <w:autoSpaceDE/>
        <w:autoSpaceDN/>
        <w:spacing w:line="360" w:lineRule="auto"/>
        <w:ind w:left="526"/>
        <w:rPr>
          <w:rFonts w:ascii="仿宋" w:hAnsi="仿宋" w:eastAsia="仿宋" w:cs="仿宋"/>
          <w:sz w:val="24"/>
          <w:szCs w:val="24"/>
          <w:lang w:eastAsia="zh-CN"/>
        </w:rPr>
      </w:pPr>
      <w:r>
        <w:rPr>
          <w:rFonts w:hint="eastAsia" w:ascii="仿宋" w:hAnsi="仿宋" w:eastAsia="仿宋" w:cs="仿宋"/>
          <w:spacing w:val="-11"/>
          <w:sz w:val="24"/>
          <w:szCs w:val="24"/>
          <w:lang w:eastAsia="zh-CN"/>
        </w:rPr>
        <w:t>允许分包的专业工程包括：</w:t>
      </w:r>
      <w:r>
        <w:rPr>
          <w:rFonts w:hint="eastAsia" w:ascii="仿宋" w:hAnsi="仿宋" w:eastAsia="仿宋" w:cs="仿宋"/>
          <w:spacing w:val="-11"/>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7"/>
          <w:sz w:val="24"/>
          <w:szCs w:val="24"/>
          <w:lang w:eastAsia="zh-CN"/>
        </w:rPr>
        <w:t>其他关于分包的约定：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7"/>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2"/>
          <w:sz w:val="24"/>
          <w:szCs w:val="24"/>
          <w:lang w:eastAsia="zh-CN"/>
        </w:rPr>
        <w:t>3.5.4 分包合同价款</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3"/>
          <w:sz w:val="24"/>
          <w:szCs w:val="24"/>
          <w:lang w:eastAsia="zh-CN"/>
        </w:rPr>
        <w:t>关于分包合同价款支付的约定：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1"/>
          <w:sz w:val="24"/>
          <w:szCs w:val="24"/>
          <w:lang w:eastAsia="zh-CN"/>
        </w:rPr>
        <w:t>3.6 工程照管与成品、半成品保护</w:t>
      </w:r>
    </w:p>
    <w:p>
      <w:pPr>
        <w:pStyle w:val="6"/>
        <w:kinsoku/>
        <w:wordWrap w:val="0"/>
        <w:topLinePunct/>
        <w:autoSpaceDE/>
        <w:autoSpaceDN/>
        <w:spacing w:line="360" w:lineRule="auto"/>
        <w:ind w:right="28"/>
        <w:jc w:val="right"/>
        <w:rPr>
          <w:rFonts w:ascii="仿宋" w:hAnsi="仿宋" w:eastAsia="仿宋" w:cs="仿宋"/>
          <w:sz w:val="24"/>
          <w:szCs w:val="24"/>
          <w:lang w:eastAsia="zh-CN"/>
        </w:rPr>
      </w:pPr>
      <w:r>
        <w:rPr>
          <w:rFonts w:hint="eastAsia" w:ascii="仿宋" w:hAnsi="仿宋" w:eastAsia="仿宋" w:cs="仿宋"/>
          <w:spacing w:val="1"/>
          <w:sz w:val="24"/>
          <w:szCs w:val="24"/>
          <w:lang w:eastAsia="zh-CN"/>
        </w:rPr>
        <w:t>承包人负责照管工程及工程相关的材料、工程设备的起始时间：</w:t>
      </w:r>
      <w:r>
        <w:rPr>
          <w:rFonts w:hint="eastAsia" w:ascii="仿宋" w:hAnsi="仿宋" w:eastAsia="仿宋" w:cs="仿宋"/>
          <w:spacing w:val="1"/>
          <w:sz w:val="24"/>
          <w:szCs w:val="24"/>
          <w:u w:val="single"/>
          <w:lang w:eastAsia="zh-CN"/>
        </w:rPr>
        <w:t>未竣工验收前承包人</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2"/>
          <w:sz w:val="24"/>
          <w:szCs w:val="24"/>
          <w:u w:val="single"/>
          <w:lang w:eastAsia="zh-CN"/>
        </w:rPr>
        <w:t xml:space="preserve">承担保管责任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4"/>
          <w:sz w:val="24"/>
          <w:szCs w:val="24"/>
          <w:lang w:eastAsia="zh-CN"/>
        </w:rPr>
        <w:t>3.7</w:t>
      </w:r>
      <w:r>
        <w:rPr>
          <w:rFonts w:hint="eastAsia" w:ascii="仿宋" w:hAnsi="仿宋" w:eastAsia="仿宋" w:cs="仿宋"/>
          <w:spacing w:val="16"/>
          <w:sz w:val="24"/>
          <w:szCs w:val="24"/>
          <w:lang w:eastAsia="zh-CN"/>
        </w:rPr>
        <w:t xml:space="preserve"> </w:t>
      </w:r>
      <w:r>
        <w:rPr>
          <w:rFonts w:hint="eastAsia" w:ascii="仿宋" w:hAnsi="仿宋" w:eastAsia="仿宋" w:cs="仿宋"/>
          <w:spacing w:val="-4"/>
          <w:sz w:val="24"/>
          <w:szCs w:val="24"/>
          <w:lang w:eastAsia="zh-CN"/>
        </w:rPr>
        <w:t>履约担保</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4"/>
          <w:sz w:val="24"/>
          <w:szCs w:val="24"/>
          <w:lang w:eastAsia="zh-CN"/>
        </w:rPr>
        <w:t>承包人是否提供履约担保：</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4"/>
          <w:sz w:val="24"/>
          <w:szCs w:val="24"/>
          <w:u w:val="single"/>
          <w:lang w:eastAsia="zh-CN"/>
        </w:rPr>
        <w:t>否</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 xml:space="preserve"> 。</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z w:val="24"/>
          <w:szCs w:val="24"/>
          <w:lang w:eastAsia="zh-CN"/>
        </w:rPr>
        <w:t>承包人提供履约担保的形式、金额及期限的</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 xml:space="preserve"> 。</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3"/>
          <w:sz w:val="28"/>
          <w:szCs w:val="28"/>
          <w:lang w:eastAsia="zh-CN"/>
          <w14:textOutline w14:w="5092" w14:cap="flat" w14:cmpd="sng" w14:algn="ctr">
            <w14:solidFill>
              <w14:srgbClr w14:val="000000"/>
            </w14:solidFill>
            <w14:prstDash w14:val="solid"/>
            <w14:miter w14:val="0"/>
          </w14:textOutline>
        </w:rPr>
        <w:t>4.</w:t>
      </w:r>
      <w:r>
        <w:rPr>
          <w:rFonts w:hint="eastAsia" w:ascii="仿宋" w:hAnsi="仿宋" w:eastAsia="仿宋" w:cs="仿宋"/>
          <w:spacing w:val="14"/>
          <w:sz w:val="28"/>
          <w:szCs w:val="28"/>
          <w:lang w:eastAsia="zh-CN"/>
        </w:rPr>
        <w:t xml:space="preserve"> </w:t>
      </w:r>
      <w:r>
        <w:rPr>
          <w:rFonts w:hint="eastAsia" w:ascii="仿宋" w:hAnsi="仿宋" w:eastAsia="仿宋" w:cs="仿宋"/>
          <w:spacing w:val="-3"/>
          <w:sz w:val="28"/>
          <w:szCs w:val="28"/>
          <w:lang w:eastAsia="zh-CN"/>
          <w14:textOutline w14:w="5092" w14:cap="flat" w14:cmpd="sng" w14:algn="ctr">
            <w14:solidFill>
              <w14:srgbClr w14:val="000000"/>
            </w14:solidFill>
            <w14:prstDash w14:val="solid"/>
            <w14:miter w14:val="0"/>
          </w14:textOutline>
        </w:rPr>
        <w:t>监理人</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2"/>
          <w:sz w:val="24"/>
          <w:szCs w:val="24"/>
          <w:lang w:eastAsia="zh-CN"/>
        </w:rPr>
        <w:t>4.1</w:t>
      </w:r>
      <w:r>
        <w:rPr>
          <w:rFonts w:hint="eastAsia" w:ascii="仿宋" w:hAnsi="仿宋" w:eastAsia="仿宋" w:cs="仿宋"/>
          <w:spacing w:val="-48"/>
          <w:sz w:val="24"/>
          <w:szCs w:val="24"/>
          <w:lang w:eastAsia="zh-CN"/>
        </w:rPr>
        <w:t xml:space="preserve"> </w:t>
      </w:r>
      <w:r>
        <w:rPr>
          <w:rFonts w:hint="eastAsia" w:ascii="仿宋" w:hAnsi="仿宋" w:eastAsia="仿宋" w:cs="仿宋"/>
          <w:spacing w:val="-2"/>
          <w:sz w:val="24"/>
          <w:szCs w:val="24"/>
          <w:lang w:eastAsia="zh-CN"/>
        </w:rPr>
        <w:t>监理人的一般规定</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关于监理人的监理内容：</w:t>
      </w:r>
      <w:r>
        <w:rPr>
          <w:rFonts w:hint="eastAsia" w:ascii="仿宋" w:hAnsi="仿宋" w:eastAsia="仿宋" w:cs="仿宋"/>
          <w:spacing w:val="-6"/>
          <w:sz w:val="24"/>
          <w:szCs w:val="24"/>
          <w:u w:val="single"/>
          <w:lang w:eastAsia="zh-CN"/>
        </w:rPr>
        <w:t xml:space="preserve">     监理合同内的全部内容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关于监理人的监理权限：</w:t>
      </w:r>
      <w:r>
        <w:rPr>
          <w:rFonts w:hint="eastAsia" w:ascii="仿宋" w:hAnsi="仿宋" w:eastAsia="仿宋" w:cs="仿宋"/>
          <w:spacing w:val="-6"/>
          <w:sz w:val="24"/>
          <w:szCs w:val="24"/>
          <w:u w:val="single"/>
          <w:lang w:eastAsia="zh-CN"/>
        </w:rPr>
        <w:t xml:space="preserve">     依据监理合同行使职权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关于监理人在施工现场的办公场所、生活场所的提供和费用承担的约定：</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4.2 监理人员</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9"/>
          <w:sz w:val="24"/>
          <w:szCs w:val="24"/>
          <w:lang w:eastAsia="zh-CN"/>
        </w:rPr>
        <w:t>总监理工程师：</w:t>
      </w:r>
    </w:p>
    <w:p>
      <w:pPr>
        <w:pStyle w:val="6"/>
        <w:kinsoku/>
        <w:wordWrap w:val="0"/>
        <w:topLinePunct/>
        <w:autoSpaceDE/>
        <w:autoSpaceDN/>
        <w:spacing w:line="360" w:lineRule="auto"/>
        <w:ind w:left="518"/>
        <w:rPr>
          <w:rFonts w:ascii="仿宋" w:hAnsi="仿宋" w:eastAsia="仿宋" w:cs="仿宋"/>
          <w:sz w:val="21"/>
          <w:lang w:eastAsia="zh-CN"/>
        </w:rPr>
      </w:pPr>
      <w:r>
        <w:rPr>
          <w:rFonts w:hint="eastAsia" w:ascii="仿宋" w:hAnsi="仿宋" w:eastAsia="仿宋" w:cs="仿宋"/>
          <w:spacing w:val="-6"/>
          <w:sz w:val="24"/>
          <w:szCs w:val="24"/>
          <w:lang w:eastAsia="zh-CN"/>
        </w:rPr>
        <w:t>姓    名：</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6"/>
          <w:sz w:val="24"/>
          <w:szCs w:val="24"/>
          <w:lang w:eastAsia="zh-CN"/>
        </w:rPr>
        <w:t>职    务：</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lang w:eastAsia="zh-CN"/>
        </w:rPr>
        <w:t xml:space="preserve"> ；</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5"/>
          <w:sz w:val="24"/>
          <w:szCs w:val="24"/>
          <w:lang w:eastAsia="zh-CN"/>
        </w:rPr>
        <w:t>监理工程师执业资格证书号</w:t>
      </w:r>
      <w:r>
        <w:rPr>
          <w:rFonts w:hint="eastAsia" w:ascii="仿宋" w:hAnsi="仿宋" w:eastAsia="仿宋" w:cs="仿宋"/>
          <w:spacing w:val="-4"/>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1"/>
          <w:w w:val="93"/>
          <w:sz w:val="24"/>
          <w:szCs w:val="24"/>
          <w:lang w:eastAsia="zh-CN"/>
        </w:rPr>
        <w:t>联系电话</w:t>
      </w:r>
      <w:r>
        <w:rPr>
          <w:rFonts w:hint="eastAsia" w:ascii="仿宋" w:hAnsi="仿宋" w:eastAsia="仿宋" w:cs="仿宋"/>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w:t>
      </w:r>
    </w:p>
    <w:p>
      <w:pPr>
        <w:pStyle w:val="6"/>
        <w:kinsoku/>
        <w:wordWrap w:val="0"/>
        <w:topLinePunct/>
        <w:autoSpaceDE/>
        <w:autoSpaceDN/>
        <w:spacing w:line="360" w:lineRule="auto"/>
        <w:ind w:left="546"/>
        <w:rPr>
          <w:rFonts w:ascii="仿宋" w:hAnsi="仿宋" w:eastAsia="仿宋" w:cs="仿宋"/>
          <w:sz w:val="24"/>
          <w:szCs w:val="24"/>
          <w:lang w:eastAsia="zh-CN"/>
        </w:rPr>
      </w:pPr>
      <w:r>
        <w:rPr>
          <w:rFonts w:hint="eastAsia" w:ascii="仿宋" w:hAnsi="仿宋" w:eastAsia="仿宋" w:cs="仿宋"/>
          <w:spacing w:val="-20"/>
          <w:w w:val="90"/>
          <w:sz w:val="24"/>
          <w:szCs w:val="24"/>
          <w:lang w:eastAsia="zh-CN"/>
        </w:rPr>
        <w:t>电子信箱</w:t>
      </w:r>
      <w:r>
        <w:rPr>
          <w:rFonts w:hint="eastAsia" w:ascii="仿宋" w:hAnsi="仿宋" w:eastAsia="仿宋" w:cs="仿宋"/>
          <w:spacing w:val="2"/>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7"/>
          <w:w w:val="91"/>
          <w:sz w:val="24"/>
          <w:szCs w:val="24"/>
          <w:lang w:eastAsia="zh-CN"/>
        </w:rPr>
        <w:t>通信地址</w:t>
      </w:r>
      <w:r>
        <w:rPr>
          <w:rFonts w:hint="eastAsia" w:ascii="仿宋" w:hAnsi="仿宋" w:eastAsia="仿宋" w:cs="仿宋"/>
          <w:spacing w:val="2"/>
          <w:sz w:val="24"/>
          <w:szCs w:val="24"/>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6"/>
          <w:sz w:val="24"/>
          <w:szCs w:val="24"/>
          <w:lang w:eastAsia="zh-CN"/>
        </w:rPr>
        <w:t>关于监理人的其他约定：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6"/>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3"/>
          <w:sz w:val="24"/>
          <w:szCs w:val="24"/>
          <w:lang w:eastAsia="zh-CN"/>
        </w:rPr>
        <w:t>4.4</w:t>
      </w:r>
      <w:r>
        <w:rPr>
          <w:rFonts w:hint="eastAsia" w:ascii="仿宋" w:hAnsi="仿宋" w:eastAsia="仿宋" w:cs="仿宋"/>
          <w:spacing w:val="17"/>
          <w:sz w:val="24"/>
          <w:szCs w:val="24"/>
          <w:lang w:eastAsia="zh-CN"/>
        </w:rPr>
        <w:t xml:space="preserve"> </w:t>
      </w:r>
      <w:r>
        <w:rPr>
          <w:rFonts w:hint="eastAsia" w:ascii="仿宋" w:hAnsi="仿宋" w:eastAsia="仿宋" w:cs="仿宋"/>
          <w:spacing w:val="-3"/>
          <w:sz w:val="24"/>
          <w:szCs w:val="24"/>
          <w:lang w:eastAsia="zh-CN"/>
        </w:rPr>
        <w:t>商定或确定</w:t>
      </w:r>
    </w:p>
    <w:p>
      <w:pPr>
        <w:pStyle w:val="6"/>
        <w:kinsoku/>
        <w:wordWrap w:val="0"/>
        <w:topLinePunct/>
        <w:autoSpaceDE/>
        <w:autoSpaceDN/>
        <w:spacing w:line="360" w:lineRule="auto"/>
        <w:ind w:left="38" w:right="90" w:firstLine="479"/>
        <w:rPr>
          <w:rFonts w:ascii="仿宋" w:hAnsi="仿宋" w:eastAsia="仿宋" w:cs="仿宋"/>
          <w:sz w:val="24"/>
          <w:szCs w:val="24"/>
          <w:lang w:eastAsia="zh-CN"/>
        </w:rPr>
      </w:pPr>
      <w:r>
        <w:rPr>
          <w:rFonts w:hint="eastAsia" w:ascii="仿宋" w:hAnsi="仿宋" w:eastAsia="仿宋" w:cs="仿宋"/>
          <w:spacing w:val="1"/>
          <w:sz w:val="24"/>
          <w:szCs w:val="24"/>
          <w:lang w:eastAsia="zh-CN"/>
        </w:rPr>
        <w:t>在发包人和承包人不能通过协商达成一致意见时，发包人授权监理人对以下事项进行</w:t>
      </w:r>
      <w:r>
        <w:rPr>
          <w:rFonts w:hint="eastAsia" w:ascii="仿宋" w:hAnsi="仿宋" w:eastAsia="仿宋" w:cs="仿宋"/>
          <w:spacing w:val="3"/>
          <w:sz w:val="24"/>
          <w:szCs w:val="24"/>
          <w:lang w:eastAsia="zh-CN"/>
        </w:rPr>
        <w:t xml:space="preserve"> </w:t>
      </w:r>
      <w:r>
        <w:rPr>
          <w:rFonts w:hint="eastAsia" w:ascii="仿宋" w:hAnsi="仿宋" w:eastAsia="仿宋" w:cs="仿宋"/>
          <w:spacing w:val="-15"/>
          <w:sz w:val="24"/>
          <w:szCs w:val="24"/>
          <w:lang w:eastAsia="zh-CN"/>
        </w:rPr>
        <w:t>确定：</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
          <w:sz w:val="24"/>
          <w:szCs w:val="24"/>
          <w:lang w:eastAsia="zh-CN"/>
        </w:rPr>
        <w:t>（1）</w:t>
      </w:r>
      <w:r>
        <w:rPr>
          <w:rFonts w:hint="eastAsia" w:ascii="仿宋" w:hAnsi="仿宋" w:eastAsia="仿宋" w:cs="仿宋"/>
          <w:spacing w:val="-1"/>
          <w:sz w:val="24"/>
          <w:szCs w:val="24"/>
          <w:u w:val="single"/>
          <w:lang w:eastAsia="zh-CN"/>
        </w:rPr>
        <w:t xml:space="preserve">      发生时双方另行协商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5.</w:t>
      </w:r>
      <w:r>
        <w:rPr>
          <w:rFonts w:hint="eastAsia" w:ascii="仿宋" w:hAnsi="仿宋" w:eastAsia="仿宋" w:cs="仿宋"/>
          <w:spacing w:val="17"/>
          <w:sz w:val="28"/>
          <w:szCs w:val="28"/>
          <w:lang w:eastAsia="zh-CN"/>
        </w:rPr>
        <w:t xml:space="preserve"> </w:t>
      </w:r>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工程质量</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2"/>
          <w:sz w:val="24"/>
          <w:szCs w:val="24"/>
          <w:lang w:eastAsia="zh-CN"/>
        </w:rPr>
        <w:t>5.1  质量要求</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4"/>
          <w:sz w:val="24"/>
          <w:szCs w:val="24"/>
          <w:lang w:eastAsia="zh-CN"/>
        </w:rPr>
        <w:t>5.1.1 特殊质量标准和要求：</w:t>
      </w:r>
    </w:p>
    <w:p>
      <w:pPr>
        <w:pStyle w:val="6"/>
        <w:tabs>
          <w:tab w:val="left" w:pos="644"/>
        </w:tabs>
        <w:kinsoku/>
        <w:wordWrap w:val="0"/>
        <w:topLinePunct/>
        <w:autoSpaceDE/>
        <w:autoSpaceDN/>
        <w:spacing w:line="36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8"/>
          <w:sz w:val="24"/>
          <w:szCs w:val="24"/>
          <w:u w:val="single"/>
          <w:lang w:eastAsia="zh-CN"/>
        </w:rPr>
        <w:t>（1）平面摆花花卉成活率为</w:t>
      </w:r>
      <w:r>
        <w:rPr>
          <w:rFonts w:hint="eastAsia" w:ascii="仿宋" w:hAnsi="仿宋" w:eastAsia="仿宋" w:cs="仿宋"/>
          <w:spacing w:val="41"/>
          <w:sz w:val="24"/>
          <w:szCs w:val="24"/>
          <w:u w:val="single"/>
          <w:lang w:eastAsia="zh-CN"/>
        </w:rPr>
        <w:t xml:space="preserve"> </w:t>
      </w:r>
      <w:r>
        <w:rPr>
          <w:rFonts w:hint="eastAsia" w:ascii="仿宋" w:hAnsi="仿宋" w:eastAsia="仿宋" w:cs="仿宋"/>
          <w:spacing w:val="-8"/>
          <w:sz w:val="24"/>
          <w:szCs w:val="24"/>
          <w:u w:val="single"/>
          <w:lang w:eastAsia="zh-CN"/>
        </w:rPr>
        <w:t>100%。</w:t>
      </w:r>
    </w:p>
    <w:p>
      <w:pPr>
        <w:pStyle w:val="6"/>
        <w:tabs>
          <w:tab w:val="left" w:pos="644"/>
        </w:tabs>
        <w:kinsoku/>
        <w:wordWrap w:val="0"/>
        <w:topLinePunct/>
        <w:autoSpaceDE/>
        <w:autoSpaceDN/>
        <w:spacing w:line="36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10"/>
          <w:sz w:val="24"/>
          <w:szCs w:val="24"/>
          <w:u w:val="single"/>
          <w:lang w:eastAsia="zh-CN"/>
        </w:rPr>
        <w:t>（2）花卉要求全部为全基质（草炭土、珍珠岩、椰槺、蛭石等专业栽培基质，黄</w:t>
      </w:r>
      <w:r>
        <w:rPr>
          <w:rFonts w:hint="eastAsia" w:ascii="仿宋" w:hAnsi="仿宋" w:eastAsia="仿宋" w:cs="仿宋"/>
          <w:spacing w:val="-11"/>
          <w:sz w:val="24"/>
          <w:szCs w:val="24"/>
          <w:u w:val="single"/>
          <w:lang w:eastAsia="zh-CN"/>
        </w:rPr>
        <w:t>土比</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6"/>
          <w:sz w:val="24"/>
          <w:szCs w:val="24"/>
          <w:u w:val="single"/>
          <w:lang w:eastAsia="zh-CN"/>
        </w:rPr>
        <w:t>例低于20%）栽培并施用长效控释肥，盆具必须是足尺寸盆具。</w:t>
      </w:r>
    </w:p>
    <w:p>
      <w:pPr>
        <w:pStyle w:val="6"/>
        <w:tabs>
          <w:tab w:val="left" w:pos="644"/>
        </w:tabs>
        <w:kinsoku/>
        <w:wordWrap w:val="0"/>
        <w:topLinePunct/>
        <w:autoSpaceDE/>
        <w:autoSpaceDN/>
        <w:spacing w:line="360" w:lineRule="auto"/>
        <w:ind w:left="47" w:right="138" w:firstLine="461"/>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4"/>
          <w:sz w:val="24"/>
          <w:szCs w:val="24"/>
          <w:u w:val="single"/>
          <w:lang w:eastAsia="zh-CN"/>
        </w:rPr>
        <w:t>（3）15cm 盆具花卉冠幅超过</w:t>
      </w:r>
      <w:r>
        <w:rPr>
          <w:rFonts w:hint="eastAsia" w:ascii="仿宋" w:hAnsi="仿宋" w:eastAsia="仿宋" w:cs="仿宋"/>
          <w:spacing w:val="-39"/>
          <w:sz w:val="24"/>
          <w:szCs w:val="24"/>
          <w:u w:val="single"/>
          <w:lang w:eastAsia="zh-CN"/>
        </w:rPr>
        <w:t xml:space="preserve"> </w:t>
      </w:r>
      <w:r>
        <w:rPr>
          <w:rFonts w:hint="eastAsia" w:ascii="仿宋" w:hAnsi="仿宋" w:eastAsia="仿宋" w:cs="仿宋"/>
          <w:spacing w:val="-4"/>
          <w:sz w:val="24"/>
          <w:szCs w:val="24"/>
          <w:u w:val="single"/>
          <w:lang w:eastAsia="zh-CN"/>
        </w:rPr>
        <w:t>25cm，13cm</w:t>
      </w:r>
      <w:r>
        <w:rPr>
          <w:rFonts w:hint="eastAsia" w:ascii="仿宋" w:hAnsi="仿宋" w:eastAsia="仿宋" w:cs="仿宋"/>
          <w:spacing w:val="-50"/>
          <w:sz w:val="24"/>
          <w:szCs w:val="24"/>
          <w:u w:val="single"/>
          <w:lang w:eastAsia="zh-CN"/>
        </w:rPr>
        <w:t xml:space="preserve"> </w:t>
      </w:r>
      <w:r>
        <w:rPr>
          <w:rFonts w:hint="eastAsia" w:ascii="仿宋" w:hAnsi="仿宋" w:eastAsia="仿宋" w:cs="仿宋"/>
          <w:spacing w:val="-4"/>
          <w:sz w:val="24"/>
          <w:szCs w:val="24"/>
          <w:u w:val="single"/>
          <w:lang w:eastAsia="zh-CN"/>
        </w:rPr>
        <w:t>盆具花卉冠幅超过</w:t>
      </w:r>
      <w:r>
        <w:rPr>
          <w:rFonts w:hint="eastAsia" w:ascii="仿宋" w:hAnsi="仿宋" w:eastAsia="仿宋" w:cs="仿宋"/>
          <w:spacing w:val="-48"/>
          <w:sz w:val="24"/>
          <w:szCs w:val="24"/>
          <w:u w:val="single"/>
          <w:lang w:eastAsia="zh-CN"/>
        </w:rPr>
        <w:t xml:space="preserve"> </w:t>
      </w:r>
      <w:r>
        <w:rPr>
          <w:rFonts w:hint="eastAsia" w:ascii="仿宋" w:hAnsi="仿宋" w:eastAsia="仿宋" w:cs="仿宋"/>
          <w:spacing w:val="-4"/>
          <w:sz w:val="24"/>
          <w:szCs w:val="24"/>
          <w:u w:val="single"/>
          <w:lang w:eastAsia="zh-CN"/>
        </w:rPr>
        <w:t>20cm，11cm</w:t>
      </w:r>
      <w:r>
        <w:rPr>
          <w:rFonts w:hint="eastAsia" w:ascii="仿宋" w:hAnsi="仿宋" w:eastAsia="仿宋" w:cs="仿宋"/>
          <w:spacing w:val="-50"/>
          <w:sz w:val="24"/>
          <w:szCs w:val="24"/>
          <w:u w:val="single"/>
          <w:lang w:eastAsia="zh-CN"/>
        </w:rPr>
        <w:t xml:space="preserve"> </w:t>
      </w:r>
      <w:r>
        <w:rPr>
          <w:rFonts w:hint="eastAsia" w:ascii="仿宋" w:hAnsi="仿宋" w:eastAsia="仿宋" w:cs="仿宋"/>
          <w:spacing w:val="-4"/>
          <w:sz w:val="24"/>
          <w:szCs w:val="24"/>
          <w:u w:val="single"/>
          <w:lang w:eastAsia="zh-CN"/>
        </w:rPr>
        <w:t>盆具花卉冠</w:t>
      </w:r>
      <w:r>
        <w:rPr>
          <w:rFonts w:hint="eastAsia" w:ascii="仿宋" w:hAnsi="仿宋" w:eastAsia="仿宋" w:cs="仿宋"/>
          <w:sz w:val="24"/>
          <w:szCs w:val="24"/>
          <w:lang w:eastAsia="zh-CN"/>
        </w:rPr>
        <w:t xml:space="preserve"> </w:t>
      </w:r>
      <w:r>
        <w:rPr>
          <w:rFonts w:hint="eastAsia" w:ascii="仿宋" w:hAnsi="仿宋" w:eastAsia="仿宋" w:cs="仿宋"/>
          <w:spacing w:val="-9"/>
          <w:sz w:val="24"/>
          <w:szCs w:val="24"/>
          <w:u w:val="single"/>
          <w:lang w:eastAsia="zh-CN"/>
        </w:rPr>
        <w:t>幅超过</w:t>
      </w:r>
      <w:r>
        <w:rPr>
          <w:rFonts w:hint="eastAsia" w:ascii="仿宋" w:hAnsi="仿宋" w:eastAsia="仿宋" w:cs="仿宋"/>
          <w:spacing w:val="-19"/>
          <w:sz w:val="24"/>
          <w:szCs w:val="24"/>
          <w:u w:val="single"/>
          <w:lang w:eastAsia="zh-CN"/>
        </w:rPr>
        <w:t xml:space="preserve"> </w:t>
      </w:r>
      <w:r>
        <w:rPr>
          <w:rFonts w:hint="eastAsia" w:ascii="仿宋" w:hAnsi="仿宋" w:eastAsia="仿宋" w:cs="仿宋"/>
          <w:spacing w:val="-9"/>
          <w:sz w:val="24"/>
          <w:szCs w:val="24"/>
          <w:u w:val="single"/>
          <w:lang w:eastAsia="zh-CN"/>
        </w:rPr>
        <w:t>15cm，要求所有花卉根系健康，生长健壮。</w:t>
      </w:r>
      <w:r>
        <w:rPr>
          <w:rFonts w:hint="eastAsia" w:ascii="仿宋" w:hAnsi="仿宋" w:eastAsia="仿宋" w:cs="仿宋"/>
          <w:sz w:val="24"/>
          <w:szCs w:val="24"/>
          <w:u w:val="single"/>
          <w:lang w:eastAsia="zh-CN"/>
        </w:rPr>
        <w:t xml:space="preserve"> </w:t>
      </w:r>
    </w:p>
    <w:p>
      <w:pPr>
        <w:pStyle w:val="6"/>
        <w:tabs>
          <w:tab w:val="left" w:pos="644"/>
        </w:tabs>
        <w:kinsoku/>
        <w:wordWrap w:val="0"/>
        <w:topLinePunct/>
        <w:autoSpaceDE/>
        <w:autoSpaceDN/>
        <w:spacing w:line="36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15"/>
          <w:sz w:val="24"/>
          <w:szCs w:val="24"/>
          <w:u w:val="single"/>
          <w:lang w:eastAsia="zh-CN"/>
        </w:rPr>
        <w:t>（4）花卉摆放要有层次感、起伏感，表现出艺术效果，</w:t>
      </w:r>
      <w:r>
        <w:rPr>
          <w:rFonts w:hint="eastAsia" w:ascii="仿宋" w:hAnsi="仿宋" w:eastAsia="仿宋" w:cs="仿宋"/>
          <w:spacing w:val="49"/>
          <w:sz w:val="24"/>
          <w:szCs w:val="24"/>
          <w:u w:val="single"/>
          <w:lang w:eastAsia="zh-CN"/>
        </w:rPr>
        <w:t xml:space="preserve"> </w:t>
      </w:r>
      <w:r>
        <w:rPr>
          <w:rFonts w:hint="eastAsia" w:ascii="仿宋" w:hAnsi="仿宋" w:eastAsia="仿宋" w:cs="仿宋"/>
          <w:spacing w:val="-15"/>
          <w:sz w:val="24"/>
          <w:szCs w:val="24"/>
          <w:u w:val="single"/>
          <w:lang w:eastAsia="zh-CN"/>
        </w:rPr>
        <w:t>其中南大街、北大街绿化带带</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4"/>
          <w:sz w:val="24"/>
          <w:szCs w:val="24"/>
          <w:u w:val="single"/>
          <w:lang w:eastAsia="zh-CN"/>
        </w:rPr>
        <w:t>头，市政府、人大门前花坛，钟楼内盘等重要位置花卉摆</w:t>
      </w:r>
      <w:r>
        <w:rPr>
          <w:rFonts w:hint="eastAsia" w:ascii="仿宋" w:hAnsi="仿宋" w:eastAsia="仿宋" w:cs="仿宋"/>
          <w:spacing w:val="-5"/>
          <w:sz w:val="24"/>
          <w:szCs w:val="24"/>
          <w:u w:val="single"/>
          <w:lang w:eastAsia="zh-CN"/>
        </w:rPr>
        <w:t>放要有立体造型、具有层次感。</w:t>
      </w:r>
      <w:r>
        <w:rPr>
          <w:rFonts w:hint="eastAsia" w:ascii="仿宋" w:hAnsi="仿宋" w:eastAsia="仿宋" w:cs="仿宋"/>
          <w:sz w:val="24"/>
          <w:szCs w:val="24"/>
          <w:u w:val="single"/>
          <w:lang w:eastAsia="zh-CN"/>
        </w:rPr>
        <w:t xml:space="preserve"> </w:t>
      </w:r>
    </w:p>
    <w:p>
      <w:pPr>
        <w:pStyle w:val="6"/>
        <w:tabs>
          <w:tab w:val="left" w:pos="644"/>
        </w:tabs>
        <w:kinsoku/>
        <w:wordWrap w:val="0"/>
        <w:topLinePunct/>
        <w:autoSpaceDE/>
        <w:autoSpaceDN/>
        <w:spacing w:line="36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4"/>
          <w:sz w:val="24"/>
          <w:szCs w:val="24"/>
          <w:u w:val="single"/>
          <w:lang w:eastAsia="zh-CN"/>
        </w:rPr>
        <w:t>（5）工程质量必须符合《园林绿化工程施工及验收规范</w:t>
      </w:r>
      <w:r>
        <w:rPr>
          <w:rFonts w:hint="eastAsia" w:ascii="仿宋" w:hAnsi="仿宋" w:eastAsia="仿宋" w:cs="仿宋"/>
          <w:spacing w:val="-36"/>
          <w:sz w:val="24"/>
          <w:szCs w:val="24"/>
          <w:u w:val="single"/>
          <w:lang w:eastAsia="zh-CN"/>
        </w:rPr>
        <w:t xml:space="preserve"> </w:t>
      </w:r>
      <w:r>
        <w:rPr>
          <w:rFonts w:hint="eastAsia" w:ascii="仿宋" w:hAnsi="仿宋" w:eastAsia="仿宋" w:cs="仿宋"/>
          <w:spacing w:val="-4"/>
          <w:sz w:val="24"/>
          <w:szCs w:val="24"/>
          <w:u w:val="single"/>
          <w:lang w:eastAsia="zh-CN"/>
        </w:rPr>
        <w:t>CJJ82-2012》验收规范合格</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2"/>
          <w:sz w:val="24"/>
          <w:szCs w:val="24"/>
          <w:u w:val="single"/>
          <w:lang w:eastAsia="zh-CN"/>
        </w:rPr>
        <w:t>标准。</w:t>
      </w:r>
    </w:p>
    <w:p>
      <w:pPr>
        <w:pStyle w:val="6"/>
        <w:tabs>
          <w:tab w:val="left" w:pos="644"/>
        </w:tabs>
        <w:kinsoku/>
        <w:wordWrap w:val="0"/>
        <w:topLinePunct/>
        <w:autoSpaceDE/>
        <w:autoSpaceDN/>
        <w:spacing w:line="36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17"/>
          <w:sz w:val="24"/>
          <w:szCs w:val="24"/>
          <w:u w:val="single"/>
          <w:lang w:eastAsia="zh-CN"/>
        </w:rPr>
        <w:t>（6）花卉质量样式按照招标文件要求。</w:t>
      </w:r>
      <w:r>
        <w:rPr>
          <w:rFonts w:hint="eastAsia" w:ascii="仿宋" w:hAnsi="仿宋" w:eastAsia="仿宋" w:cs="仿宋"/>
          <w:spacing w:val="7"/>
          <w:sz w:val="24"/>
          <w:szCs w:val="24"/>
          <w:u w:val="single"/>
          <w:lang w:eastAsia="zh-CN"/>
        </w:rPr>
        <w:t xml:space="preserve">  </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关于工程奖项的约定：</w:t>
      </w:r>
      <w:r>
        <w:rPr>
          <w:rFonts w:hint="eastAsia" w:ascii="仿宋" w:hAnsi="仿宋" w:eastAsia="仿宋" w:cs="仿宋"/>
          <w:spacing w:val="-8"/>
          <w:sz w:val="24"/>
          <w:szCs w:val="24"/>
          <w:u w:val="single"/>
          <w:lang w:eastAsia="zh-CN"/>
        </w:rPr>
        <w:t xml:space="preserve">      发生时双方另行协商</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4"/>
          <w:sz w:val="24"/>
          <w:szCs w:val="24"/>
          <w:lang w:eastAsia="zh-CN"/>
        </w:rPr>
        <w:t>5.3</w:t>
      </w:r>
      <w:r>
        <w:rPr>
          <w:rFonts w:hint="eastAsia" w:ascii="仿宋" w:hAnsi="仿宋" w:eastAsia="仿宋" w:cs="仿宋"/>
          <w:spacing w:val="13"/>
          <w:sz w:val="24"/>
          <w:szCs w:val="24"/>
          <w:lang w:eastAsia="zh-CN"/>
        </w:rPr>
        <w:t xml:space="preserve">  </w:t>
      </w:r>
      <w:r>
        <w:rPr>
          <w:rFonts w:hint="eastAsia" w:ascii="仿宋" w:hAnsi="仿宋" w:eastAsia="仿宋" w:cs="仿宋"/>
          <w:spacing w:val="-4"/>
          <w:sz w:val="24"/>
          <w:szCs w:val="24"/>
          <w:lang w:eastAsia="zh-CN"/>
        </w:rPr>
        <w:t>隐蔽工程检查</w:t>
      </w:r>
    </w:p>
    <w:p>
      <w:pPr>
        <w:pStyle w:val="6"/>
        <w:kinsoku/>
        <w:wordWrap w:val="0"/>
        <w:topLinePunct/>
        <w:autoSpaceDE/>
        <w:autoSpaceDN/>
        <w:spacing w:line="360" w:lineRule="auto"/>
        <w:ind w:left="519" w:firstLine="3"/>
        <w:rPr>
          <w:rFonts w:ascii="仿宋" w:hAnsi="仿宋" w:eastAsia="仿宋" w:cs="仿宋"/>
          <w:sz w:val="24"/>
          <w:szCs w:val="24"/>
          <w:lang w:eastAsia="zh-CN"/>
        </w:rPr>
      </w:pPr>
      <w:r>
        <w:rPr>
          <w:rFonts w:hint="eastAsia" w:ascii="仿宋" w:hAnsi="仿宋" w:eastAsia="仿宋" w:cs="仿宋"/>
          <w:spacing w:val="-4"/>
          <w:sz w:val="24"/>
          <w:szCs w:val="24"/>
          <w:lang w:eastAsia="zh-CN"/>
        </w:rPr>
        <w:t>5.3.2</w:t>
      </w:r>
      <w:r>
        <w:rPr>
          <w:rFonts w:hint="eastAsia" w:ascii="仿宋" w:hAnsi="仿宋" w:eastAsia="仿宋" w:cs="仿宋"/>
          <w:spacing w:val="-58"/>
          <w:sz w:val="24"/>
          <w:szCs w:val="24"/>
          <w:lang w:eastAsia="zh-CN"/>
        </w:rPr>
        <w:t xml:space="preserve"> </w:t>
      </w:r>
      <w:r>
        <w:rPr>
          <w:rFonts w:hint="eastAsia" w:ascii="仿宋" w:hAnsi="仿宋" w:eastAsia="仿宋" w:cs="仿宋"/>
          <w:spacing w:val="-4"/>
          <w:sz w:val="24"/>
          <w:szCs w:val="24"/>
          <w:lang w:eastAsia="zh-CN"/>
        </w:rPr>
        <w:t>承包人提前通知监理人隐蔽工程检查的期限的约定</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u w:val="single"/>
          <w:lang w:eastAsia="zh-CN"/>
        </w:rPr>
        <w:t xml:space="preserve">应在进行下道施工工序前 </w:t>
      </w:r>
      <w:r>
        <w:rPr>
          <w:rFonts w:hint="eastAsia" w:ascii="仿宋" w:hAnsi="仿宋" w:eastAsia="仿宋" w:cs="仿宋"/>
          <w:spacing w:val="-5"/>
          <w:sz w:val="24"/>
          <w:szCs w:val="24"/>
          <w:lang w:eastAsia="zh-CN"/>
        </w:rPr>
        <w:t>。</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lang w:eastAsia="zh-CN"/>
        </w:rPr>
        <w:t xml:space="preserve">监理人不能按时进行检查时，应提前 </w:t>
      </w:r>
      <w:r>
        <w:rPr>
          <w:rFonts w:hint="eastAsia" w:ascii="仿宋" w:hAnsi="仿宋" w:eastAsia="仿宋" w:cs="仿宋"/>
          <w:spacing w:val="-2"/>
          <w:sz w:val="24"/>
          <w:szCs w:val="24"/>
          <w:u w:val="single"/>
          <w:lang w:eastAsia="zh-CN"/>
        </w:rPr>
        <w:t xml:space="preserve">  8  </w:t>
      </w:r>
      <w:r>
        <w:rPr>
          <w:rFonts w:hint="eastAsia" w:ascii="仿宋" w:hAnsi="仿宋" w:eastAsia="仿宋" w:cs="仿宋"/>
          <w:spacing w:val="-95"/>
          <w:sz w:val="24"/>
          <w:szCs w:val="24"/>
          <w:lang w:eastAsia="zh-CN"/>
        </w:rPr>
        <w:t xml:space="preserve"> </w:t>
      </w:r>
      <w:r>
        <w:rPr>
          <w:rFonts w:hint="eastAsia" w:ascii="仿宋" w:hAnsi="仿宋" w:eastAsia="仿宋" w:cs="仿宋"/>
          <w:spacing w:val="-2"/>
          <w:sz w:val="24"/>
          <w:szCs w:val="24"/>
          <w:lang w:eastAsia="zh-CN"/>
        </w:rPr>
        <w:t>小时提交书面延期要求。</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4"/>
          <w:sz w:val="24"/>
          <w:szCs w:val="24"/>
          <w:lang w:eastAsia="zh-CN"/>
        </w:rPr>
        <w:t>关于延期最长不得超过：</w:t>
      </w:r>
      <w:r>
        <w:rPr>
          <w:rFonts w:hint="eastAsia" w:ascii="仿宋" w:hAnsi="仿宋" w:eastAsia="仿宋" w:cs="仿宋"/>
          <w:spacing w:val="9"/>
          <w:sz w:val="24"/>
          <w:szCs w:val="24"/>
          <w:u w:val="single"/>
          <w:lang w:eastAsia="zh-CN"/>
        </w:rPr>
        <w:t xml:space="preserve">   </w:t>
      </w:r>
      <w:r>
        <w:rPr>
          <w:rFonts w:hint="eastAsia" w:ascii="仿宋" w:hAnsi="仿宋" w:eastAsia="仿宋" w:cs="仿宋"/>
          <w:spacing w:val="-14"/>
          <w:sz w:val="24"/>
          <w:szCs w:val="24"/>
          <w:u w:val="single"/>
          <w:lang w:eastAsia="zh-CN"/>
        </w:rPr>
        <w:t xml:space="preserve">12  </w:t>
      </w:r>
      <w:r>
        <w:rPr>
          <w:rFonts w:hint="eastAsia" w:ascii="仿宋" w:hAnsi="仿宋" w:eastAsia="仿宋" w:cs="仿宋"/>
          <w:spacing w:val="-104"/>
          <w:sz w:val="24"/>
          <w:szCs w:val="24"/>
          <w:lang w:eastAsia="zh-CN"/>
        </w:rPr>
        <w:t xml:space="preserve"> </w:t>
      </w:r>
      <w:r>
        <w:rPr>
          <w:rFonts w:hint="eastAsia" w:ascii="仿宋" w:hAnsi="仿宋" w:eastAsia="仿宋" w:cs="仿宋"/>
          <w:spacing w:val="-14"/>
          <w:sz w:val="24"/>
          <w:szCs w:val="24"/>
          <w:lang w:eastAsia="zh-CN"/>
        </w:rPr>
        <w:t>小时。</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6.</w:t>
      </w: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安全文明施工与环境保护</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3"/>
          <w:sz w:val="24"/>
          <w:szCs w:val="24"/>
          <w:lang w:eastAsia="zh-CN"/>
        </w:rPr>
        <w:t>6.1</w:t>
      </w:r>
      <w:r>
        <w:rPr>
          <w:rFonts w:hint="eastAsia" w:ascii="仿宋" w:hAnsi="仿宋" w:eastAsia="仿宋" w:cs="仿宋"/>
          <w:spacing w:val="-43"/>
          <w:sz w:val="24"/>
          <w:szCs w:val="24"/>
          <w:lang w:eastAsia="zh-CN"/>
        </w:rPr>
        <w:t xml:space="preserve"> </w:t>
      </w:r>
      <w:r>
        <w:rPr>
          <w:rFonts w:hint="eastAsia" w:ascii="仿宋" w:hAnsi="仿宋" w:eastAsia="仿宋" w:cs="仿宋"/>
          <w:spacing w:val="-3"/>
          <w:sz w:val="24"/>
          <w:szCs w:val="24"/>
          <w:lang w:eastAsia="zh-CN"/>
        </w:rPr>
        <w:t>安全文明施工</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4"/>
          <w:sz w:val="24"/>
          <w:szCs w:val="24"/>
          <w:lang w:eastAsia="zh-CN"/>
        </w:rPr>
        <w:t>6.1.1 项目安全生产的达标目标及相应事项的约定：</w:t>
      </w:r>
      <w:r>
        <w:rPr>
          <w:rFonts w:hint="eastAsia" w:ascii="仿宋" w:hAnsi="仿宋" w:eastAsia="仿宋" w:cs="仿宋"/>
          <w:spacing w:val="-110"/>
          <w:sz w:val="24"/>
          <w:szCs w:val="24"/>
          <w:u w:val="single"/>
          <w:lang w:eastAsia="zh-CN"/>
        </w:rPr>
        <w:t xml:space="preserve"> </w:t>
      </w:r>
      <w:r>
        <w:rPr>
          <w:rFonts w:hint="eastAsia" w:ascii="仿宋" w:hAnsi="仿宋" w:eastAsia="仿宋" w:cs="仿宋"/>
          <w:spacing w:val="-4"/>
          <w:sz w:val="24"/>
          <w:szCs w:val="24"/>
          <w:u w:val="single"/>
          <w:lang w:eastAsia="zh-CN"/>
        </w:rPr>
        <w:t>承包人遵守国家和地方有关安全</w:t>
      </w:r>
    </w:p>
    <w:p>
      <w:pPr>
        <w:pStyle w:val="6"/>
        <w:kinsoku/>
        <w:wordWrap w:val="0"/>
        <w:topLinePunct/>
        <w:autoSpaceDE/>
        <w:autoSpaceDN/>
        <w:spacing w:line="360" w:lineRule="auto"/>
        <w:ind w:left="40"/>
        <w:rPr>
          <w:rFonts w:ascii="仿宋" w:hAnsi="仿宋" w:eastAsia="仿宋" w:cs="仿宋"/>
          <w:sz w:val="24"/>
          <w:szCs w:val="24"/>
          <w:lang w:eastAsia="zh-CN"/>
        </w:rPr>
      </w:pPr>
      <w:r>
        <w:rPr>
          <w:rFonts w:hint="eastAsia" w:ascii="仿宋" w:hAnsi="仿宋" w:eastAsia="仿宋" w:cs="仿宋"/>
          <w:sz w:val="24"/>
          <w:szCs w:val="24"/>
          <w:u w:val="single"/>
          <w:lang w:eastAsia="zh-CN"/>
        </w:rPr>
        <w:t>生产的要求，承包人有权拒绝发包人及监理强令承包人违章</w:t>
      </w:r>
      <w:r>
        <w:rPr>
          <w:rFonts w:hint="eastAsia" w:ascii="仿宋" w:hAnsi="仿宋" w:eastAsia="仿宋" w:cs="仿宋"/>
          <w:spacing w:val="-1"/>
          <w:sz w:val="24"/>
          <w:szCs w:val="24"/>
          <w:u w:val="single"/>
          <w:lang w:eastAsia="zh-CN"/>
        </w:rPr>
        <w:t>作业、冒险施工的任何指示</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10"/>
          <w:sz w:val="24"/>
          <w:szCs w:val="24"/>
          <w:lang w:eastAsia="zh-CN"/>
        </w:rPr>
        <w:t>6.1.4 关于治安保卫的特别约定：</w:t>
      </w:r>
      <w:r>
        <w:rPr>
          <w:rFonts w:hint="eastAsia" w:ascii="仿宋" w:hAnsi="仿宋" w:eastAsia="仿宋" w:cs="仿宋"/>
          <w:sz w:val="24"/>
          <w:szCs w:val="24"/>
          <w:u w:val="single"/>
          <w:lang w:eastAsia="zh-CN"/>
        </w:rPr>
        <w:t xml:space="preserve">            </w:t>
      </w:r>
      <w:r>
        <w:rPr>
          <w:rFonts w:hint="eastAsia" w:ascii="仿宋" w:hAnsi="仿宋" w:eastAsia="仿宋" w:cs="仿宋"/>
          <w:spacing w:val="-10"/>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0"/>
          <w:sz w:val="24"/>
          <w:szCs w:val="24"/>
          <w:lang w:eastAsia="zh-CN"/>
        </w:rPr>
        <w:t>。</w:t>
      </w:r>
    </w:p>
    <w:p>
      <w:pPr>
        <w:pStyle w:val="6"/>
        <w:kinsoku/>
        <w:wordWrap w:val="0"/>
        <w:topLinePunct/>
        <w:autoSpaceDE/>
        <w:autoSpaceDN/>
        <w:spacing w:line="360" w:lineRule="auto"/>
        <w:ind w:left="521"/>
        <w:rPr>
          <w:rFonts w:ascii="仿宋" w:hAnsi="仿宋" w:eastAsia="仿宋" w:cs="仿宋"/>
          <w:sz w:val="21"/>
          <w:lang w:eastAsia="zh-CN"/>
        </w:rPr>
      </w:pPr>
      <w:r>
        <w:rPr>
          <w:rFonts w:hint="eastAsia" w:ascii="仿宋" w:hAnsi="仿宋" w:eastAsia="仿宋" w:cs="仿宋"/>
          <w:spacing w:val="-8"/>
          <w:sz w:val="24"/>
          <w:szCs w:val="24"/>
          <w:lang w:eastAsia="zh-CN"/>
        </w:rPr>
        <w:t>关于编制施工场地治安管理计划的约定：</w:t>
      </w:r>
      <w:r>
        <w:rPr>
          <w:rFonts w:hint="eastAsia" w:ascii="仿宋" w:hAnsi="仿宋" w:eastAsia="仿宋" w:cs="仿宋"/>
          <w:spacing w:val="-8"/>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 xml:space="preserve"> 。</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1"/>
          <w:sz w:val="24"/>
          <w:szCs w:val="24"/>
          <w:lang w:eastAsia="zh-CN"/>
        </w:rPr>
        <w:t>6.1.5 文明施工</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6"/>
          <w:sz w:val="24"/>
          <w:szCs w:val="24"/>
          <w:lang w:eastAsia="zh-CN"/>
        </w:rPr>
        <w:t>合同当事人对文明施工的要求：</w:t>
      </w:r>
      <w:r>
        <w:rPr>
          <w:rFonts w:hint="eastAsia" w:ascii="仿宋" w:hAnsi="仿宋" w:eastAsia="仿宋" w:cs="仿宋"/>
          <w:spacing w:val="-6"/>
          <w:sz w:val="24"/>
          <w:szCs w:val="24"/>
          <w:u w:val="single"/>
          <w:lang w:eastAsia="zh-CN"/>
        </w:rPr>
        <w:t xml:space="preserve">   符合安全文明施工       </w:t>
      </w:r>
      <w:r>
        <w:rPr>
          <w:rFonts w:hint="eastAsia" w:ascii="仿宋" w:hAnsi="仿宋" w:eastAsia="仿宋" w:cs="仿宋"/>
          <w:sz w:val="24"/>
          <w:szCs w:val="24"/>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6"/>
          <w:sz w:val="24"/>
          <w:szCs w:val="24"/>
          <w:lang w:eastAsia="zh-CN"/>
        </w:rPr>
        <w:t>6.1.6 关于安全文明施工费支付比例和支付期限的约定：</w:t>
      </w:r>
      <w:r>
        <w:rPr>
          <w:rFonts w:hint="eastAsia" w:ascii="仿宋" w:hAnsi="仿宋" w:eastAsia="仿宋" w:cs="仿宋"/>
          <w:spacing w:val="-6"/>
          <w:sz w:val="24"/>
          <w:szCs w:val="24"/>
          <w:u w:val="single"/>
          <w:lang w:eastAsia="zh-CN"/>
        </w:rPr>
        <w:t xml:space="preserve">  合同签订后 10 日内，全</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z w:val="24"/>
          <w:szCs w:val="24"/>
          <w:u w:val="single"/>
          <w:lang w:eastAsia="zh-CN"/>
        </w:rPr>
        <w:t>额一次性支付安全文明施工费，承包人此项费用必须</w:t>
      </w:r>
      <w:r>
        <w:rPr>
          <w:rFonts w:hint="eastAsia" w:ascii="仿宋" w:hAnsi="仿宋" w:eastAsia="仿宋" w:cs="仿宋"/>
          <w:spacing w:val="-1"/>
          <w:sz w:val="24"/>
          <w:szCs w:val="24"/>
          <w:u w:val="single"/>
          <w:lang w:eastAsia="zh-CN"/>
        </w:rPr>
        <w:t xml:space="preserve">专款专用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7.</w:t>
      </w:r>
      <w:r>
        <w:rPr>
          <w:rFonts w:hint="eastAsia" w:ascii="仿宋" w:hAnsi="仿宋" w:eastAsia="仿宋" w:cs="仿宋"/>
          <w:spacing w:val="20"/>
          <w:sz w:val="28"/>
          <w:szCs w:val="28"/>
          <w:lang w:eastAsia="zh-CN"/>
        </w:rPr>
        <w:t xml:space="preserve"> </w:t>
      </w:r>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工期和进度</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7.1 施工组织设计</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z w:val="24"/>
          <w:szCs w:val="24"/>
          <w:lang w:eastAsia="zh-CN"/>
        </w:rPr>
        <w:t>7.1.1 合同当事人约定的施工组织设计应包括的其他内容：</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 xml:space="preserve"> 。</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sz w:val="24"/>
          <w:szCs w:val="24"/>
          <w:lang w:eastAsia="zh-CN"/>
        </w:rPr>
        <w:t>7.1.2 施工组织设计的提交和修改</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sz w:val="24"/>
          <w:szCs w:val="24"/>
          <w:lang w:eastAsia="zh-CN"/>
        </w:rPr>
        <w:t>承包人提交详细施工组织设计的期限的约定：</w:t>
      </w:r>
      <w:r>
        <w:rPr>
          <w:rFonts w:hint="eastAsia" w:ascii="仿宋" w:hAnsi="仿宋" w:eastAsia="仿宋" w:cs="仿宋"/>
          <w:spacing w:val="-6"/>
          <w:sz w:val="24"/>
          <w:szCs w:val="24"/>
          <w:u w:val="single"/>
          <w:lang w:eastAsia="zh-CN"/>
        </w:rPr>
        <w:t xml:space="preserve">    开工前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发包人和监理人在收到详细的施工组织设计后确认或提出修改意见的期限：</w:t>
      </w:r>
      <w:r>
        <w:rPr>
          <w:rFonts w:hint="eastAsia" w:ascii="仿宋" w:hAnsi="仿宋" w:eastAsia="仿宋" w:cs="仿宋"/>
          <w:spacing w:val="-5"/>
          <w:sz w:val="24"/>
          <w:szCs w:val="24"/>
          <w:u w:val="single"/>
          <w:lang w:eastAsia="zh-CN"/>
        </w:rPr>
        <w:t xml:space="preserve">  承包人</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4"/>
          <w:sz w:val="24"/>
          <w:szCs w:val="24"/>
          <w:u w:val="single"/>
          <w:lang w:eastAsia="zh-CN"/>
        </w:rPr>
        <w:t>递交文件后</w:t>
      </w:r>
      <w:r>
        <w:rPr>
          <w:rFonts w:hint="eastAsia" w:ascii="仿宋" w:hAnsi="仿宋" w:eastAsia="仿宋" w:cs="仿宋"/>
          <w:spacing w:val="-37"/>
          <w:sz w:val="24"/>
          <w:szCs w:val="24"/>
          <w:u w:val="single"/>
          <w:lang w:eastAsia="zh-CN"/>
        </w:rPr>
        <w:t xml:space="preserve"> </w:t>
      </w:r>
      <w:r>
        <w:rPr>
          <w:rFonts w:hint="eastAsia" w:ascii="仿宋" w:hAnsi="仿宋" w:eastAsia="仿宋" w:cs="仿宋"/>
          <w:spacing w:val="-4"/>
          <w:sz w:val="24"/>
          <w:szCs w:val="24"/>
          <w:u w:val="single"/>
          <w:lang w:eastAsia="zh-CN"/>
        </w:rPr>
        <w:t>3</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4"/>
          <w:sz w:val="24"/>
          <w:szCs w:val="24"/>
          <w:u w:val="single"/>
          <w:lang w:eastAsia="zh-CN"/>
        </w:rPr>
        <w:t xml:space="preserve">天内  </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7.2 施工进度计划</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sz w:val="24"/>
          <w:szCs w:val="24"/>
          <w:lang w:eastAsia="zh-CN"/>
        </w:rPr>
        <w:t>7.2.2 施工进度计划的修订</w:t>
      </w:r>
    </w:p>
    <w:p>
      <w:pPr>
        <w:pStyle w:val="6"/>
        <w:kinsoku/>
        <w:wordWrap w:val="0"/>
        <w:topLinePunct/>
        <w:autoSpaceDE/>
        <w:autoSpaceDN/>
        <w:spacing w:line="360" w:lineRule="auto"/>
        <w:ind w:left="46" w:right="80" w:firstLine="475"/>
        <w:rPr>
          <w:rFonts w:ascii="仿宋" w:hAnsi="仿宋" w:eastAsia="仿宋" w:cs="仿宋"/>
          <w:sz w:val="24"/>
          <w:szCs w:val="24"/>
          <w:lang w:eastAsia="zh-CN"/>
        </w:rPr>
      </w:pPr>
      <w:r>
        <w:rPr>
          <w:rFonts w:hint="eastAsia" w:ascii="仿宋" w:hAnsi="仿宋" w:eastAsia="仿宋" w:cs="仿宋"/>
          <w:spacing w:val="-5"/>
          <w:sz w:val="24"/>
          <w:szCs w:val="24"/>
          <w:lang w:eastAsia="zh-CN"/>
        </w:rPr>
        <w:t>发包人和监理人在收到修订的施工进度计划后确认或提出修改意见的期限：</w:t>
      </w:r>
      <w:r>
        <w:rPr>
          <w:rFonts w:hint="eastAsia" w:ascii="仿宋" w:hAnsi="仿宋" w:eastAsia="仿宋" w:cs="仿宋"/>
          <w:spacing w:val="-5"/>
          <w:sz w:val="24"/>
          <w:szCs w:val="24"/>
          <w:u w:val="single"/>
          <w:lang w:eastAsia="zh-CN"/>
        </w:rPr>
        <w:t xml:space="preserve">  收到修</w:t>
      </w:r>
      <w:r>
        <w:rPr>
          <w:rFonts w:hint="eastAsia" w:ascii="仿宋" w:hAnsi="仿宋" w:eastAsia="仿宋" w:cs="仿宋"/>
          <w:spacing w:val="-4"/>
          <w:sz w:val="24"/>
          <w:szCs w:val="24"/>
          <w:u w:val="single"/>
          <w:lang w:eastAsia="zh-CN"/>
        </w:rPr>
        <w:t>改文件后</w:t>
      </w:r>
      <w:r>
        <w:rPr>
          <w:rFonts w:hint="eastAsia" w:ascii="仿宋" w:hAnsi="仿宋" w:eastAsia="仿宋" w:cs="仿宋"/>
          <w:spacing w:val="-45"/>
          <w:sz w:val="24"/>
          <w:szCs w:val="24"/>
          <w:u w:val="single"/>
          <w:lang w:eastAsia="zh-CN"/>
        </w:rPr>
        <w:t xml:space="preserve"> </w:t>
      </w:r>
      <w:r>
        <w:rPr>
          <w:rFonts w:hint="eastAsia" w:ascii="仿宋" w:hAnsi="仿宋" w:eastAsia="仿宋" w:cs="仿宋"/>
          <w:spacing w:val="-4"/>
          <w:sz w:val="24"/>
          <w:szCs w:val="24"/>
          <w:u w:val="single"/>
          <w:lang w:eastAsia="zh-CN"/>
        </w:rPr>
        <w:t>3</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4"/>
          <w:sz w:val="24"/>
          <w:szCs w:val="24"/>
          <w:u w:val="single"/>
          <w:lang w:eastAsia="zh-CN"/>
        </w:rPr>
        <w:t xml:space="preserve">天内   </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5"/>
          <w:sz w:val="24"/>
          <w:szCs w:val="24"/>
          <w:lang w:eastAsia="zh-CN"/>
        </w:rPr>
        <w:t>7.3</w:t>
      </w:r>
      <w:r>
        <w:rPr>
          <w:rFonts w:hint="eastAsia" w:ascii="仿宋" w:hAnsi="仿宋" w:eastAsia="仿宋" w:cs="仿宋"/>
          <w:spacing w:val="13"/>
          <w:sz w:val="24"/>
          <w:szCs w:val="24"/>
          <w:lang w:eastAsia="zh-CN"/>
        </w:rPr>
        <w:t xml:space="preserve"> </w:t>
      </w:r>
      <w:r>
        <w:rPr>
          <w:rFonts w:hint="eastAsia" w:ascii="仿宋" w:hAnsi="仿宋" w:eastAsia="仿宋" w:cs="仿宋"/>
          <w:spacing w:val="-5"/>
          <w:sz w:val="24"/>
          <w:szCs w:val="24"/>
          <w:lang w:eastAsia="zh-CN"/>
        </w:rPr>
        <w:t>开工</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7.3.1 开工准备</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关于承包人提交工程开工报审表的期限：</w:t>
      </w:r>
      <w:r>
        <w:rPr>
          <w:rFonts w:hint="eastAsia" w:ascii="仿宋" w:hAnsi="仿宋" w:eastAsia="仿宋" w:cs="仿宋"/>
          <w:spacing w:val="-6"/>
          <w:sz w:val="24"/>
          <w:szCs w:val="24"/>
          <w:u w:val="single"/>
          <w:lang w:eastAsia="zh-CN"/>
        </w:rPr>
        <w:t xml:space="preserve">     开工前 </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关于发包人应完成的其他开工准备工作及期限：</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关于承包人应完成的其他开工准备工作及期限：</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3"/>
          <w:sz w:val="24"/>
          <w:szCs w:val="24"/>
          <w:lang w:eastAsia="zh-CN"/>
        </w:rPr>
        <w:t>7.3.2</w:t>
      </w:r>
      <w:r>
        <w:rPr>
          <w:rFonts w:hint="eastAsia" w:ascii="仿宋" w:hAnsi="仿宋" w:eastAsia="仿宋" w:cs="仿宋"/>
          <w:spacing w:val="-47"/>
          <w:sz w:val="24"/>
          <w:szCs w:val="24"/>
          <w:lang w:eastAsia="zh-CN"/>
        </w:rPr>
        <w:t xml:space="preserve"> </w:t>
      </w:r>
      <w:r>
        <w:rPr>
          <w:rFonts w:hint="eastAsia" w:ascii="仿宋" w:hAnsi="仿宋" w:eastAsia="仿宋" w:cs="仿宋"/>
          <w:spacing w:val="-3"/>
          <w:sz w:val="24"/>
          <w:szCs w:val="24"/>
          <w:lang w:eastAsia="zh-CN"/>
        </w:rPr>
        <w:t>开工通知</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因发包人原因造成监理人未能在计划开工日期之日起</w:t>
      </w:r>
      <w:r>
        <w:rPr>
          <w:rFonts w:hint="eastAsia" w:ascii="仿宋" w:hAnsi="仿宋" w:eastAsia="仿宋" w:cs="仿宋"/>
          <w:spacing w:val="-5"/>
          <w:sz w:val="24"/>
          <w:szCs w:val="24"/>
          <w:u w:val="single"/>
          <w:lang w:eastAsia="zh-CN"/>
        </w:rPr>
        <w:t xml:space="preserve">   30  </w:t>
      </w:r>
      <w:r>
        <w:rPr>
          <w:rFonts w:hint="eastAsia" w:ascii="仿宋" w:hAnsi="仿宋" w:eastAsia="仿宋" w:cs="仿宋"/>
          <w:spacing w:val="-106"/>
          <w:sz w:val="24"/>
          <w:szCs w:val="24"/>
          <w:lang w:eastAsia="zh-CN"/>
        </w:rPr>
        <w:t xml:space="preserve"> </w:t>
      </w:r>
      <w:r>
        <w:rPr>
          <w:rFonts w:hint="eastAsia" w:ascii="仿宋" w:hAnsi="仿宋" w:eastAsia="仿宋" w:cs="仿宋"/>
          <w:spacing w:val="-5"/>
          <w:sz w:val="24"/>
          <w:szCs w:val="24"/>
          <w:lang w:eastAsia="zh-CN"/>
        </w:rPr>
        <w:t>天内</w:t>
      </w:r>
      <w:r>
        <w:rPr>
          <w:rFonts w:hint="eastAsia" w:ascii="仿宋" w:hAnsi="仿宋" w:eastAsia="仿宋" w:cs="仿宋"/>
          <w:spacing w:val="-6"/>
          <w:sz w:val="24"/>
          <w:szCs w:val="24"/>
          <w:lang w:eastAsia="zh-CN"/>
        </w:rPr>
        <w:t>发出开工通知的， 承</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3"/>
          <w:sz w:val="24"/>
          <w:szCs w:val="24"/>
          <w:lang w:eastAsia="zh-CN"/>
        </w:rPr>
        <w:t>包人有权提出价格调整要求，或者解除合同。</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7.4 测量放线</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7.4.1</w:t>
      </w:r>
      <w:r>
        <w:rPr>
          <w:rFonts w:hint="eastAsia" w:ascii="仿宋" w:hAnsi="仿宋" w:eastAsia="仿宋" w:cs="仿宋"/>
          <w:spacing w:val="-38"/>
          <w:position w:val="11"/>
          <w:sz w:val="24"/>
          <w:szCs w:val="24"/>
          <w:lang w:eastAsia="zh-CN"/>
        </w:rPr>
        <w:t xml:space="preserve"> </w:t>
      </w:r>
      <w:r>
        <w:rPr>
          <w:rFonts w:hint="eastAsia" w:ascii="仿宋" w:hAnsi="仿宋" w:eastAsia="仿宋" w:cs="仿宋"/>
          <w:spacing w:val="-1"/>
          <w:position w:val="11"/>
          <w:sz w:val="24"/>
          <w:szCs w:val="24"/>
          <w:lang w:eastAsia="zh-CN"/>
        </w:rPr>
        <w:t>发包人通过监理人向承包人提供测量基准点、基准线和水准点及其书面资料的</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18"/>
          <w:sz w:val="24"/>
          <w:szCs w:val="24"/>
          <w:lang w:eastAsia="zh-CN"/>
        </w:rPr>
        <w:t>期限：</w:t>
      </w:r>
      <w:r>
        <w:rPr>
          <w:rFonts w:hint="eastAsia" w:ascii="仿宋" w:hAnsi="仿宋" w:eastAsia="仿宋" w:cs="仿宋"/>
          <w:spacing w:val="8"/>
          <w:sz w:val="24"/>
          <w:szCs w:val="24"/>
          <w:u w:val="single"/>
          <w:lang w:eastAsia="zh-CN"/>
        </w:rPr>
        <w:t xml:space="preserve">  </w:t>
      </w:r>
      <w:r>
        <w:rPr>
          <w:rFonts w:hint="eastAsia" w:ascii="仿宋" w:hAnsi="仿宋" w:eastAsia="仿宋" w:cs="仿宋"/>
          <w:spacing w:val="-18"/>
          <w:sz w:val="24"/>
          <w:szCs w:val="24"/>
          <w:u w:val="single"/>
          <w:lang w:eastAsia="zh-CN"/>
        </w:rPr>
        <w:t>开工前</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18"/>
          <w:sz w:val="24"/>
          <w:szCs w:val="24"/>
          <w:u w:val="single"/>
          <w:lang w:eastAsia="zh-CN"/>
        </w:rPr>
        <w:t>7</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18"/>
          <w:sz w:val="24"/>
          <w:szCs w:val="24"/>
          <w:u w:val="single"/>
          <w:lang w:eastAsia="zh-CN"/>
        </w:rPr>
        <w:t>天</w:t>
      </w:r>
      <w:r>
        <w:rPr>
          <w:rFonts w:hint="eastAsia" w:ascii="仿宋" w:hAnsi="仿宋" w:eastAsia="仿宋" w:cs="仿宋"/>
          <w:sz w:val="24"/>
          <w:szCs w:val="24"/>
          <w:u w:val="single"/>
          <w:lang w:eastAsia="zh-CN"/>
        </w:rPr>
        <w:t xml:space="preserve">   </w:t>
      </w:r>
      <w:r>
        <w:rPr>
          <w:rFonts w:hint="eastAsia" w:ascii="仿宋" w:hAnsi="仿宋" w:eastAsia="仿宋" w:cs="仿宋"/>
          <w:spacing w:val="-18"/>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4"/>
          <w:sz w:val="24"/>
          <w:szCs w:val="24"/>
          <w:lang w:eastAsia="zh-CN"/>
        </w:rPr>
        <w:t>7.5</w:t>
      </w:r>
      <w:r>
        <w:rPr>
          <w:rFonts w:hint="eastAsia" w:ascii="仿宋" w:hAnsi="仿宋" w:eastAsia="仿宋" w:cs="仿宋"/>
          <w:spacing w:val="14"/>
          <w:sz w:val="24"/>
          <w:szCs w:val="24"/>
          <w:lang w:eastAsia="zh-CN"/>
        </w:rPr>
        <w:t xml:space="preserve"> </w:t>
      </w:r>
      <w:r>
        <w:rPr>
          <w:rFonts w:hint="eastAsia" w:ascii="仿宋" w:hAnsi="仿宋" w:eastAsia="仿宋" w:cs="仿宋"/>
          <w:spacing w:val="-4"/>
          <w:sz w:val="24"/>
          <w:szCs w:val="24"/>
          <w:lang w:eastAsia="zh-CN"/>
        </w:rPr>
        <w:t>工期延误</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sz w:val="24"/>
          <w:szCs w:val="24"/>
          <w:lang w:eastAsia="zh-CN"/>
        </w:rPr>
        <w:t>7.5.1 因发包人原因导致工期延误</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6"/>
          <w:sz w:val="24"/>
          <w:szCs w:val="24"/>
          <w:lang w:eastAsia="zh-CN"/>
        </w:rPr>
        <w:t>（7）因发包人原因导致工期延误的其他情形：</w:t>
      </w:r>
      <w:r>
        <w:rPr>
          <w:rFonts w:hint="eastAsia" w:ascii="仿宋" w:hAnsi="仿宋" w:eastAsia="仿宋" w:cs="仿宋"/>
          <w:spacing w:val="-6"/>
          <w:sz w:val="24"/>
          <w:szCs w:val="24"/>
          <w:u w:val="single"/>
          <w:lang w:eastAsia="zh-CN"/>
        </w:rPr>
        <w:t xml:space="preserve">  工期</w:t>
      </w:r>
      <w:r>
        <w:rPr>
          <w:rFonts w:hint="eastAsia" w:ascii="仿宋" w:hAnsi="仿宋" w:eastAsia="仿宋" w:cs="仿宋"/>
          <w:spacing w:val="-7"/>
          <w:sz w:val="24"/>
          <w:szCs w:val="24"/>
          <w:u w:val="single"/>
          <w:lang w:eastAsia="zh-CN"/>
        </w:rPr>
        <w:t xml:space="preserve">顺延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sz w:val="24"/>
          <w:szCs w:val="24"/>
          <w:lang w:eastAsia="zh-CN"/>
        </w:rPr>
        <w:t>7.5.2 因承包人原因导致工期延误</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12"/>
          <w:sz w:val="24"/>
          <w:szCs w:val="24"/>
          <w:lang w:eastAsia="zh-CN"/>
        </w:rPr>
        <w:t>因承包人原因造成工期延误，</w:t>
      </w:r>
      <w:r>
        <w:rPr>
          <w:rFonts w:hint="eastAsia" w:ascii="仿宋" w:hAnsi="仿宋" w:eastAsia="仿宋" w:cs="仿宋"/>
          <w:spacing w:val="48"/>
          <w:sz w:val="24"/>
          <w:szCs w:val="24"/>
          <w:lang w:eastAsia="zh-CN"/>
        </w:rPr>
        <w:t xml:space="preserve"> </w:t>
      </w:r>
      <w:r>
        <w:rPr>
          <w:rFonts w:hint="eastAsia" w:ascii="仿宋" w:hAnsi="仿宋" w:eastAsia="仿宋" w:cs="仿宋"/>
          <w:spacing w:val="-12"/>
          <w:sz w:val="24"/>
          <w:szCs w:val="24"/>
          <w:lang w:eastAsia="zh-CN"/>
        </w:rPr>
        <w:t>逾期竣工违约金的计算方法为：</w:t>
      </w:r>
      <w:r>
        <w:rPr>
          <w:rFonts w:hint="eastAsia" w:ascii="仿宋" w:hAnsi="仿宋" w:eastAsia="仿宋" w:cs="仿宋"/>
          <w:spacing w:val="-108"/>
          <w:sz w:val="24"/>
          <w:szCs w:val="24"/>
          <w:u w:val="single"/>
          <w:lang w:eastAsia="zh-CN"/>
        </w:rPr>
        <w:t xml:space="preserve"> </w:t>
      </w:r>
      <w:r>
        <w:rPr>
          <w:rFonts w:hint="eastAsia" w:ascii="仿宋" w:hAnsi="仿宋" w:eastAsia="仿宋" w:cs="仿宋"/>
          <w:spacing w:val="-12"/>
          <w:sz w:val="24"/>
          <w:szCs w:val="24"/>
          <w:u w:val="single"/>
          <w:lang w:eastAsia="zh-CN"/>
        </w:rPr>
        <w:t>工期每推迟一天，</w:t>
      </w:r>
      <w:r>
        <w:rPr>
          <w:rFonts w:hint="eastAsia" w:ascii="仿宋" w:hAnsi="仿宋" w:eastAsia="仿宋" w:cs="仿宋"/>
          <w:spacing w:val="-35"/>
          <w:sz w:val="24"/>
          <w:szCs w:val="24"/>
          <w:u w:val="single"/>
          <w:lang w:eastAsia="zh-CN"/>
        </w:rPr>
        <w:t xml:space="preserve"> </w:t>
      </w:r>
      <w:r>
        <w:rPr>
          <w:rFonts w:hint="eastAsia" w:ascii="仿宋" w:hAnsi="仿宋" w:eastAsia="仿宋" w:cs="仿宋"/>
          <w:spacing w:val="-12"/>
          <w:sz w:val="24"/>
          <w:szCs w:val="24"/>
          <w:u w:val="single"/>
          <w:lang w:eastAsia="zh-CN"/>
        </w:rPr>
        <w:t>罚款</w:t>
      </w:r>
    </w:p>
    <w:p>
      <w:pPr>
        <w:pStyle w:val="6"/>
        <w:kinsoku/>
        <w:wordWrap w:val="0"/>
        <w:topLinePunct/>
        <w:autoSpaceDE/>
        <w:autoSpaceDN/>
        <w:spacing w:line="360" w:lineRule="auto"/>
        <w:ind w:left="42"/>
        <w:rPr>
          <w:rFonts w:ascii="仿宋" w:hAnsi="仿宋" w:eastAsia="仿宋" w:cs="仿宋"/>
          <w:sz w:val="24"/>
          <w:szCs w:val="24"/>
          <w:lang w:eastAsia="zh-CN"/>
        </w:rPr>
      </w:pPr>
      <w:r>
        <w:rPr>
          <w:rFonts w:hint="eastAsia" w:ascii="仿宋" w:hAnsi="仿宋" w:eastAsia="仿宋" w:cs="仿宋"/>
          <w:spacing w:val="-5"/>
          <w:sz w:val="24"/>
          <w:szCs w:val="24"/>
          <w:u w:val="single"/>
          <w:lang w:eastAsia="zh-CN"/>
        </w:rPr>
        <w:t>5000</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5"/>
          <w:sz w:val="24"/>
          <w:szCs w:val="24"/>
          <w:u w:val="single"/>
          <w:lang w:eastAsia="zh-CN"/>
        </w:rPr>
        <w:t>元</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jc w:val="center"/>
        <w:rPr>
          <w:rFonts w:ascii="仿宋" w:hAnsi="仿宋" w:eastAsia="仿宋" w:cs="仿宋"/>
          <w:sz w:val="24"/>
          <w:szCs w:val="24"/>
          <w:lang w:eastAsia="zh-CN"/>
        </w:rPr>
      </w:pPr>
      <w:r>
        <w:rPr>
          <w:rFonts w:hint="eastAsia" w:ascii="仿宋" w:hAnsi="仿宋" w:eastAsia="仿宋" w:cs="仿宋"/>
          <w:spacing w:val="-4"/>
          <w:sz w:val="24"/>
          <w:szCs w:val="24"/>
          <w:lang w:eastAsia="zh-CN"/>
        </w:rPr>
        <w:t xml:space="preserve">   因承包人原因造成工期延误，逾期竣工违约金的上限：</w:t>
      </w:r>
      <w:r>
        <w:rPr>
          <w:rFonts w:hint="eastAsia" w:ascii="仿宋" w:hAnsi="仿宋" w:eastAsia="仿宋" w:cs="仿宋"/>
          <w:spacing w:val="-4"/>
          <w:sz w:val="24"/>
          <w:szCs w:val="24"/>
          <w:u w:val="single"/>
          <w:lang w:eastAsia="zh-CN"/>
        </w:rPr>
        <w:t xml:space="preserve">   不超过工程造价的</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4"/>
          <w:sz w:val="24"/>
          <w:szCs w:val="24"/>
          <w:u w:val="single"/>
          <w:lang w:eastAsia="zh-CN"/>
        </w:rPr>
        <w:t>2%  _</w:t>
      </w:r>
      <w:r>
        <w:rPr>
          <w:rFonts w:hint="eastAsia" w:ascii="仿宋" w:hAnsi="仿宋" w:eastAsia="仿宋" w:cs="仿宋"/>
          <w:spacing w:val="-4"/>
          <w:sz w:val="24"/>
          <w:szCs w:val="24"/>
          <w:lang w:eastAsia="zh-CN"/>
        </w:rPr>
        <w:t>。</w:t>
      </w:r>
    </w:p>
    <w:p>
      <w:pPr>
        <w:pStyle w:val="6"/>
        <w:kinsoku/>
        <w:wordWrap w:val="0"/>
        <w:topLinePunct/>
        <w:autoSpaceDE/>
        <w:autoSpaceDN/>
        <w:spacing w:line="360" w:lineRule="auto"/>
        <w:ind w:left="523"/>
        <w:rPr>
          <w:rFonts w:ascii="仿宋" w:hAnsi="仿宋" w:eastAsia="仿宋" w:cs="仿宋"/>
          <w:sz w:val="21"/>
          <w:lang w:eastAsia="zh-CN"/>
        </w:rPr>
      </w:pPr>
      <w:r>
        <w:rPr>
          <w:rFonts w:hint="eastAsia" w:ascii="仿宋" w:hAnsi="仿宋" w:eastAsia="仿宋" w:cs="仿宋"/>
          <w:spacing w:val="-2"/>
          <w:sz w:val="24"/>
          <w:szCs w:val="24"/>
          <w:lang w:eastAsia="zh-CN"/>
        </w:rPr>
        <w:t>7.6 不利物质条件</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7"/>
          <w:sz w:val="24"/>
          <w:szCs w:val="24"/>
          <w:lang w:eastAsia="zh-CN"/>
        </w:rPr>
        <w:t>不利物质条件的其他情形和有关约定：</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8"/>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3"/>
          <w:sz w:val="24"/>
          <w:szCs w:val="24"/>
          <w:lang w:eastAsia="zh-CN"/>
        </w:rPr>
        <w:t>7.7</w:t>
      </w:r>
      <w:r>
        <w:rPr>
          <w:rFonts w:hint="eastAsia" w:ascii="仿宋" w:hAnsi="仿宋" w:eastAsia="仿宋" w:cs="仿宋"/>
          <w:spacing w:val="-39"/>
          <w:sz w:val="24"/>
          <w:szCs w:val="24"/>
          <w:lang w:eastAsia="zh-CN"/>
        </w:rPr>
        <w:t xml:space="preserve"> </w:t>
      </w:r>
      <w:r>
        <w:rPr>
          <w:rFonts w:hint="eastAsia" w:ascii="仿宋" w:hAnsi="仿宋" w:eastAsia="仿宋" w:cs="仿宋"/>
          <w:spacing w:val="-3"/>
          <w:sz w:val="24"/>
          <w:szCs w:val="24"/>
          <w:lang w:eastAsia="zh-CN"/>
        </w:rPr>
        <w:t>异常恶劣的气候条件</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3"/>
          <w:sz w:val="24"/>
          <w:szCs w:val="24"/>
          <w:lang w:eastAsia="zh-CN"/>
        </w:rPr>
        <w:t>发包人和承包人同意以下情形视为异常恶劣的气候条件：</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9"/>
          <w:sz w:val="24"/>
          <w:szCs w:val="24"/>
          <w:lang w:eastAsia="zh-CN"/>
        </w:rPr>
        <w:t>（1）</w:t>
      </w:r>
      <w:r>
        <w:rPr>
          <w:rFonts w:hint="eastAsia" w:ascii="仿宋" w:hAnsi="仿宋" w:eastAsia="仿宋" w:cs="仿宋"/>
          <w:spacing w:val="-19"/>
          <w:sz w:val="24"/>
          <w:szCs w:val="24"/>
          <w:u w:val="single"/>
          <w:lang w:eastAsia="zh-CN"/>
        </w:rPr>
        <w:t>包括战争， 动乱，</w:t>
      </w:r>
      <w:r>
        <w:rPr>
          <w:rFonts w:hint="eastAsia" w:ascii="仿宋" w:hAnsi="仿宋" w:eastAsia="仿宋" w:cs="仿宋"/>
          <w:spacing w:val="-60"/>
          <w:sz w:val="24"/>
          <w:szCs w:val="24"/>
          <w:u w:val="single"/>
          <w:lang w:eastAsia="zh-CN"/>
        </w:rPr>
        <w:t xml:space="preserve"> </w:t>
      </w:r>
      <w:r>
        <w:rPr>
          <w:rFonts w:hint="eastAsia" w:ascii="仿宋" w:hAnsi="仿宋" w:eastAsia="仿宋" w:cs="仿宋"/>
          <w:spacing w:val="-19"/>
          <w:sz w:val="24"/>
          <w:szCs w:val="24"/>
          <w:u w:val="single"/>
          <w:lang w:eastAsia="zh-CN"/>
        </w:rPr>
        <w:t>空中飞行物体坠落造成的灾害性影响的， 地震或其他非发包人、</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1"/>
          <w:sz w:val="24"/>
          <w:szCs w:val="24"/>
          <w:u w:val="single"/>
          <w:lang w:eastAsia="zh-CN"/>
        </w:rPr>
        <w:t>承包人责任造成的爆炸、火灾等超出近</w:t>
      </w:r>
      <w:r>
        <w:rPr>
          <w:rFonts w:hint="eastAsia" w:ascii="仿宋" w:hAnsi="仿宋" w:eastAsia="仿宋" w:cs="仿宋"/>
          <w:spacing w:val="-33"/>
          <w:sz w:val="24"/>
          <w:szCs w:val="24"/>
          <w:u w:val="single"/>
          <w:lang w:eastAsia="zh-CN"/>
        </w:rPr>
        <w:t xml:space="preserve"> </w:t>
      </w:r>
      <w:r>
        <w:rPr>
          <w:rFonts w:hint="eastAsia" w:ascii="仿宋" w:hAnsi="仿宋" w:eastAsia="仿宋" w:cs="仿宋"/>
          <w:spacing w:val="-1"/>
          <w:sz w:val="24"/>
          <w:szCs w:val="24"/>
          <w:u w:val="single"/>
          <w:lang w:eastAsia="zh-CN"/>
        </w:rPr>
        <w:t>10</w:t>
      </w:r>
      <w:r>
        <w:rPr>
          <w:rFonts w:hint="eastAsia" w:ascii="仿宋" w:hAnsi="仿宋" w:eastAsia="仿宋" w:cs="仿宋"/>
          <w:spacing w:val="-49"/>
          <w:sz w:val="24"/>
          <w:szCs w:val="24"/>
          <w:u w:val="single"/>
          <w:lang w:eastAsia="zh-CN"/>
        </w:rPr>
        <w:t xml:space="preserve"> </w:t>
      </w:r>
      <w:r>
        <w:rPr>
          <w:rFonts w:hint="eastAsia" w:ascii="仿宋" w:hAnsi="仿宋" w:eastAsia="仿宋" w:cs="仿宋"/>
          <w:spacing w:val="-1"/>
          <w:sz w:val="24"/>
          <w:szCs w:val="24"/>
          <w:u w:val="single"/>
          <w:lang w:eastAsia="zh-CN"/>
        </w:rPr>
        <w:t>年来最大的风、雨、雪、洪水等自然</w:t>
      </w:r>
      <w:r>
        <w:rPr>
          <w:rFonts w:hint="eastAsia" w:ascii="仿宋" w:hAnsi="仿宋" w:eastAsia="仿宋" w:cs="仿宋"/>
          <w:spacing w:val="-2"/>
          <w:sz w:val="24"/>
          <w:szCs w:val="24"/>
          <w:u w:val="single"/>
          <w:lang w:eastAsia="zh-CN"/>
        </w:rPr>
        <w:t xml:space="preserve">灾害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（2）</w:t>
      </w:r>
      <w:r>
        <w:rPr>
          <w:rFonts w:hint="eastAsia" w:ascii="仿宋" w:hAnsi="仿宋" w:eastAsia="仿宋" w:cs="仿宋"/>
          <w:sz w:val="24"/>
          <w:szCs w:val="24"/>
          <w:u w:val="single"/>
          <w:lang w:eastAsia="zh-CN"/>
        </w:rPr>
        <w:t xml:space="preserve">                    </w:t>
      </w:r>
      <w:r>
        <w:rPr>
          <w:rFonts w:hint="eastAsia" w:ascii="仿宋" w:hAnsi="仿宋" w:eastAsia="仿宋" w:cs="仿宋"/>
          <w:spacing w:val="-5"/>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（3）</w:t>
      </w:r>
      <w:r>
        <w:rPr>
          <w:rFonts w:hint="eastAsia" w:ascii="仿宋" w:hAnsi="仿宋" w:eastAsia="仿宋" w:cs="仿宋"/>
          <w:sz w:val="24"/>
          <w:szCs w:val="24"/>
          <w:u w:val="single"/>
          <w:lang w:eastAsia="zh-CN"/>
        </w:rPr>
        <w:t xml:space="preserve">                     </w:t>
      </w:r>
      <w:r>
        <w:rPr>
          <w:rFonts w:hint="eastAsia" w:ascii="仿宋" w:hAnsi="仿宋" w:eastAsia="仿宋" w:cs="仿宋"/>
          <w:spacing w:val="-5"/>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
          <w:sz w:val="24"/>
          <w:szCs w:val="24"/>
          <w:lang w:eastAsia="zh-CN"/>
        </w:rPr>
        <w:t>7.9  提前竣工的奖励</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4"/>
          <w:sz w:val="24"/>
          <w:szCs w:val="24"/>
          <w:lang w:eastAsia="zh-CN"/>
        </w:rPr>
        <w:t>7.9.2</w:t>
      </w:r>
      <w:r>
        <w:rPr>
          <w:rFonts w:hint="eastAsia" w:ascii="仿宋" w:hAnsi="仿宋" w:eastAsia="仿宋" w:cs="仿宋"/>
          <w:spacing w:val="-36"/>
          <w:sz w:val="24"/>
          <w:szCs w:val="24"/>
          <w:lang w:eastAsia="zh-CN"/>
        </w:rPr>
        <w:t xml:space="preserve"> </w:t>
      </w:r>
      <w:r>
        <w:rPr>
          <w:rFonts w:hint="eastAsia" w:ascii="仿宋" w:hAnsi="仿宋" w:eastAsia="仿宋" w:cs="仿宋"/>
          <w:spacing w:val="-14"/>
          <w:sz w:val="24"/>
          <w:szCs w:val="24"/>
          <w:lang w:eastAsia="zh-CN"/>
        </w:rPr>
        <w:t>提前竣工的奖励：</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 xml:space="preserve"> 。</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8.</w:t>
      </w:r>
      <w:r>
        <w:rPr>
          <w:rFonts w:hint="eastAsia" w:ascii="仿宋" w:hAnsi="仿宋" w:eastAsia="仿宋" w:cs="仿宋"/>
          <w:spacing w:val="-1"/>
          <w:sz w:val="28"/>
          <w:szCs w:val="28"/>
          <w:lang w:eastAsia="zh-CN"/>
        </w:rPr>
        <w:t xml:space="preserve"> </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材料与设备</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8.4</w:t>
      </w:r>
      <w:r>
        <w:rPr>
          <w:rFonts w:hint="eastAsia" w:ascii="仿宋" w:hAnsi="仿宋" w:eastAsia="仿宋" w:cs="仿宋"/>
          <w:spacing w:val="-39"/>
          <w:sz w:val="24"/>
          <w:szCs w:val="24"/>
          <w:lang w:eastAsia="zh-CN"/>
        </w:rPr>
        <w:t xml:space="preserve"> </w:t>
      </w:r>
      <w:r>
        <w:rPr>
          <w:rFonts w:hint="eastAsia" w:ascii="仿宋" w:hAnsi="仿宋" w:eastAsia="仿宋" w:cs="仿宋"/>
          <w:spacing w:val="-2"/>
          <w:sz w:val="24"/>
          <w:szCs w:val="24"/>
          <w:lang w:eastAsia="zh-CN"/>
        </w:rPr>
        <w:t>材料与工程设备的保管与使用</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5"/>
          <w:sz w:val="24"/>
          <w:szCs w:val="24"/>
          <w:lang w:eastAsia="zh-CN"/>
        </w:rPr>
        <w:t>8.4.1</w:t>
      </w:r>
      <w:r>
        <w:rPr>
          <w:rFonts w:hint="eastAsia" w:ascii="仿宋" w:hAnsi="仿宋" w:eastAsia="仿宋" w:cs="仿宋"/>
          <w:spacing w:val="-46"/>
          <w:sz w:val="24"/>
          <w:szCs w:val="24"/>
          <w:lang w:eastAsia="zh-CN"/>
        </w:rPr>
        <w:t xml:space="preserve"> </w:t>
      </w:r>
      <w:r>
        <w:rPr>
          <w:rFonts w:hint="eastAsia" w:ascii="仿宋" w:hAnsi="仿宋" w:eastAsia="仿宋" w:cs="仿宋"/>
          <w:spacing w:val="-5"/>
          <w:sz w:val="24"/>
          <w:szCs w:val="24"/>
          <w:lang w:eastAsia="zh-CN"/>
        </w:rPr>
        <w:t>发包人供应的材料设备的保管费用的承担：</w:t>
      </w:r>
      <w:r>
        <w:rPr>
          <w:rFonts w:hint="eastAsia" w:ascii="仿宋" w:hAnsi="仿宋" w:eastAsia="仿宋" w:cs="仿宋"/>
          <w:spacing w:val="-5"/>
          <w:sz w:val="24"/>
          <w:szCs w:val="24"/>
          <w:u w:val="single"/>
          <w:lang w:eastAsia="zh-CN"/>
        </w:rPr>
        <w:t xml:space="preserve">    </w:t>
      </w:r>
      <w:r>
        <w:rPr>
          <w:rFonts w:hint="eastAsia" w:ascii="仿宋" w:hAnsi="仿宋" w:eastAsia="仿宋" w:cs="仿宋"/>
          <w:spacing w:val="-6"/>
          <w:sz w:val="24"/>
          <w:szCs w:val="24"/>
          <w:u w:val="single"/>
          <w:lang w:eastAsia="zh-CN"/>
        </w:rPr>
        <w:t xml:space="preserve">双方协商解决  </w:t>
      </w:r>
      <w:r>
        <w:rPr>
          <w:rFonts w:hint="eastAsia" w:ascii="仿宋" w:hAnsi="仿宋" w:eastAsia="仿宋" w:cs="仿宋"/>
          <w:spacing w:val="-6"/>
          <w:sz w:val="24"/>
          <w:szCs w:val="24"/>
          <w:lang w:eastAsia="zh-CN"/>
        </w:rPr>
        <w:t xml:space="preserve"> 。</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4"/>
          <w:sz w:val="24"/>
          <w:szCs w:val="24"/>
          <w:lang w:eastAsia="zh-CN"/>
        </w:rPr>
        <w:t>8.6</w:t>
      </w:r>
      <w:r>
        <w:rPr>
          <w:rFonts w:hint="eastAsia" w:ascii="仿宋" w:hAnsi="仿宋" w:eastAsia="仿宋" w:cs="仿宋"/>
          <w:spacing w:val="4"/>
          <w:sz w:val="24"/>
          <w:szCs w:val="24"/>
          <w:lang w:eastAsia="zh-CN"/>
        </w:rPr>
        <w:t xml:space="preserve">  </w:t>
      </w:r>
      <w:r>
        <w:rPr>
          <w:rFonts w:hint="eastAsia" w:ascii="仿宋" w:hAnsi="仿宋" w:eastAsia="仿宋" w:cs="仿宋"/>
          <w:spacing w:val="-4"/>
          <w:sz w:val="24"/>
          <w:szCs w:val="24"/>
          <w:lang w:eastAsia="zh-CN"/>
        </w:rPr>
        <w:t>样品</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sz w:val="24"/>
          <w:szCs w:val="24"/>
          <w:lang w:eastAsia="zh-CN"/>
        </w:rPr>
        <w:t>8.6.1  样品的报送与封存</w:t>
      </w:r>
    </w:p>
    <w:p>
      <w:pPr>
        <w:pStyle w:val="6"/>
        <w:kinsoku/>
        <w:wordWrap w:val="0"/>
        <w:topLinePunct/>
        <w:autoSpaceDE/>
        <w:autoSpaceDN/>
        <w:spacing w:line="360" w:lineRule="auto"/>
        <w:ind w:right="31"/>
        <w:jc w:val="center"/>
        <w:rPr>
          <w:rFonts w:ascii="仿宋" w:hAnsi="仿宋" w:eastAsia="仿宋" w:cs="仿宋"/>
          <w:sz w:val="24"/>
          <w:szCs w:val="24"/>
          <w:lang w:eastAsia="zh-CN"/>
        </w:rPr>
      </w:pPr>
      <w:r>
        <w:rPr>
          <w:rFonts w:hint="eastAsia" w:ascii="仿宋" w:hAnsi="仿宋" w:eastAsia="仿宋" w:cs="仿宋"/>
          <w:spacing w:val="-12"/>
          <w:sz w:val="24"/>
          <w:szCs w:val="24"/>
          <w:lang w:eastAsia="zh-CN"/>
        </w:rPr>
        <w:t xml:space="preserve">    需要承包人报送样品的材料或工程设备，样品的种类、名称、规格、数量要求：</w:t>
      </w:r>
      <w:r>
        <w:rPr>
          <w:rFonts w:hint="eastAsia" w:ascii="仿宋" w:hAnsi="仿宋" w:eastAsia="仿宋" w:cs="仿宋"/>
          <w:spacing w:val="-12"/>
          <w:sz w:val="24"/>
          <w:szCs w:val="24"/>
          <w:u w:val="single"/>
          <w:lang w:eastAsia="zh-CN"/>
        </w:rPr>
        <w:t xml:space="preserve">  / </w:t>
      </w:r>
      <w:r>
        <w:rPr>
          <w:rFonts w:hint="eastAsia" w:ascii="仿宋" w:hAnsi="仿宋" w:eastAsia="仿宋" w:cs="仿宋"/>
          <w:spacing w:val="-12"/>
          <w:sz w:val="24"/>
          <w:szCs w:val="24"/>
          <w:lang w:eastAsia="zh-CN"/>
        </w:rPr>
        <w:t>。</w:t>
      </w:r>
    </w:p>
    <w:p>
      <w:pPr>
        <w:pStyle w:val="6"/>
        <w:kinsoku/>
        <w:wordWrap w:val="0"/>
        <w:topLinePunct/>
        <w:autoSpaceDE/>
        <w:autoSpaceDN/>
        <w:spacing w:line="360" w:lineRule="auto"/>
        <w:ind w:left="523"/>
        <w:rPr>
          <w:rFonts w:ascii="仿宋" w:hAnsi="仿宋" w:eastAsia="仿宋" w:cs="仿宋"/>
          <w:sz w:val="24"/>
          <w:szCs w:val="24"/>
          <w:lang w:eastAsia="zh-CN"/>
        </w:rPr>
      </w:pPr>
      <w:r>
        <w:rPr>
          <w:rFonts w:hint="eastAsia" w:ascii="仿宋" w:hAnsi="仿宋" w:eastAsia="仿宋" w:cs="仿宋"/>
          <w:spacing w:val="-1"/>
          <w:sz w:val="24"/>
          <w:szCs w:val="24"/>
          <w:lang w:eastAsia="zh-CN"/>
        </w:rPr>
        <w:t>8.8  施工设备和临时设施</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sz w:val="24"/>
          <w:szCs w:val="24"/>
          <w:lang w:eastAsia="zh-CN"/>
        </w:rPr>
        <w:t>8.8.1 承包人提供的施工设备和临时设施</w:t>
      </w:r>
    </w:p>
    <w:p>
      <w:pPr>
        <w:pStyle w:val="6"/>
        <w:kinsoku/>
        <w:wordWrap w:val="0"/>
        <w:topLinePunct/>
        <w:autoSpaceDE/>
        <w:autoSpaceDN/>
        <w:spacing w:line="360" w:lineRule="auto"/>
        <w:ind w:firstLine="672" w:firstLineChars="300"/>
        <w:rPr>
          <w:rFonts w:ascii="仿宋" w:hAnsi="仿宋" w:eastAsia="仿宋" w:cs="仿宋"/>
          <w:sz w:val="24"/>
          <w:szCs w:val="24"/>
          <w:lang w:eastAsia="zh-CN"/>
        </w:rPr>
      </w:pPr>
      <w:r>
        <w:rPr>
          <w:rFonts w:hint="eastAsia" w:ascii="仿宋" w:hAnsi="仿宋" w:eastAsia="仿宋" w:cs="仿宋"/>
          <w:spacing w:val="-8"/>
          <w:sz w:val="24"/>
          <w:szCs w:val="24"/>
          <w:lang w:eastAsia="zh-CN"/>
        </w:rPr>
        <w:t>关于修建临时设施费用承担的约定：</w:t>
      </w:r>
      <w:r>
        <w:rPr>
          <w:rFonts w:hint="eastAsia" w:ascii="仿宋" w:hAnsi="仿宋" w:eastAsia="仿宋" w:cs="仿宋"/>
          <w:spacing w:val="-8"/>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9.</w:t>
      </w:r>
      <w:r>
        <w:rPr>
          <w:rFonts w:hint="eastAsia" w:ascii="仿宋" w:hAnsi="仿宋" w:eastAsia="仿宋" w:cs="仿宋"/>
          <w:spacing w:val="-1"/>
          <w:sz w:val="28"/>
          <w:szCs w:val="28"/>
          <w:lang w:eastAsia="zh-CN"/>
        </w:rPr>
        <w:t xml:space="preserve"> </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试验与检验</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9.1</w:t>
      </w:r>
      <w:r>
        <w:rPr>
          <w:rFonts w:hint="eastAsia" w:ascii="仿宋" w:hAnsi="仿宋" w:eastAsia="仿宋" w:cs="仿宋"/>
          <w:spacing w:val="-47"/>
          <w:sz w:val="24"/>
          <w:szCs w:val="24"/>
          <w:lang w:eastAsia="zh-CN"/>
        </w:rPr>
        <w:t xml:space="preserve"> </w:t>
      </w:r>
      <w:r>
        <w:rPr>
          <w:rFonts w:hint="eastAsia" w:ascii="仿宋" w:hAnsi="仿宋" w:eastAsia="仿宋" w:cs="仿宋"/>
          <w:spacing w:val="-2"/>
          <w:sz w:val="24"/>
          <w:szCs w:val="24"/>
          <w:lang w:eastAsia="zh-CN"/>
        </w:rPr>
        <w:t>试验设备与试验人员</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sz w:val="24"/>
          <w:szCs w:val="24"/>
          <w:lang w:eastAsia="zh-CN"/>
        </w:rPr>
        <w:t>9.1.2 试验设备</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2"/>
          <w:sz w:val="24"/>
          <w:szCs w:val="24"/>
          <w:lang w:eastAsia="zh-CN"/>
        </w:rPr>
        <w:t>施工现场需要配置的试验场所：</w:t>
      </w:r>
      <w:r>
        <w:rPr>
          <w:rFonts w:hint="eastAsia" w:ascii="仿宋" w:hAnsi="仿宋" w:eastAsia="仿宋" w:cs="仿宋"/>
          <w:sz w:val="24"/>
          <w:szCs w:val="24"/>
          <w:u w:val="single"/>
          <w:lang w:eastAsia="zh-CN"/>
        </w:rPr>
        <w:t xml:space="preserve">               </w:t>
      </w:r>
      <w:r>
        <w:rPr>
          <w:rFonts w:hint="eastAsia" w:ascii="仿宋" w:hAnsi="仿宋" w:eastAsia="仿宋" w:cs="仿宋"/>
          <w:spacing w:val="-12"/>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2"/>
          <w:sz w:val="24"/>
          <w:szCs w:val="24"/>
          <w:lang w:eastAsia="zh-CN"/>
        </w:rPr>
        <w:t xml:space="preserve"> 。</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2"/>
          <w:sz w:val="24"/>
          <w:szCs w:val="24"/>
          <w:lang w:eastAsia="zh-CN"/>
        </w:rPr>
        <w:t>施工现场需要配备的试验设备：</w:t>
      </w:r>
      <w:r>
        <w:rPr>
          <w:rFonts w:hint="eastAsia" w:ascii="仿宋" w:hAnsi="仿宋" w:eastAsia="仿宋" w:cs="仿宋"/>
          <w:sz w:val="24"/>
          <w:szCs w:val="24"/>
          <w:u w:val="single"/>
          <w:lang w:eastAsia="zh-CN"/>
        </w:rPr>
        <w:t xml:space="preserve">               </w:t>
      </w:r>
      <w:r>
        <w:rPr>
          <w:rFonts w:hint="eastAsia" w:ascii="仿宋" w:hAnsi="仿宋" w:eastAsia="仿宋" w:cs="仿宋"/>
          <w:spacing w:val="-12"/>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2"/>
          <w:sz w:val="24"/>
          <w:szCs w:val="24"/>
          <w:lang w:eastAsia="zh-CN"/>
        </w:rPr>
        <w:t xml:space="preserve"> 。</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1"/>
          <w:sz w:val="24"/>
          <w:szCs w:val="24"/>
          <w:lang w:eastAsia="zh-CN"/>
        </w:rPr>
        <w:t>施工现场需要具备的其他试验条件：</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 xml:space="preserve"> 。</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
          <w:sz w:val="24"/>
          <w:szCs w:val="24"/>
          <w:lang w:eastAsia="zh-CN"/>
        </w:rPr>
        <w:t>9.4 现场工艺试验</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13"/>
          <w:sz w:val="24"/>
          <w:szCs w:val="24"/>
          <w:lang w:eastAsia="zh-CN"/>
        </w:rPr>
        <w:t>现场工艺试验的有关约定：</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 xml:space="preserve"> 。</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10.</w:t>
      </w:r>
      <w:r>
        <w:rPr>
          <w:rFonts w:hint="eastAsia" w:ascii="仿宋" w:hAnsi="仿宋" w:eastAsia="仿宋" w:cs="仿宋"/>
          <w:spacing w:val="14"/>
          <w:sz w:val="28"/>
          <w:szCs w:val="28"/>
          <w:lang w:eastAsia="zh-CN"/>
        </w:rPr>
        <w:t xml:space="preserve"> </w:t>
      </w: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变更</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4"/>
          <w:sz w:val="24"/>
          <w:szCs w:val="24"/>
          <w:lang w:eastAsia="zh-CN"/>
        </w:rPr>
        <w:t>10.1</w:t>
      </w:r>
      <w:r>
        <w:rPr>
          <w:rFonts w:hint="eastAsia" w:ascii="仿宋" w:hAnsi="仿宋" w:eastAsia="仿宋" w:cs="仿宋"/>
          <w:spacing w:val="-51"/>
          <w:sz w:val="24"/>
          <w:szCs w:val="24"/>
          <w:lang w:eastAsia="zh-CN"/>
        </w:rPr>
        <w:t xml:space="preserve"> </w:t>
      </w:r>
      <w:r>
        <w:rPr>
          <w:rFonts w:hint="eastAsia" w:ascii="仿宋" w:hAnsi="仿宋" w:eastAsia="仿宋" w:cs="仿宋"/>
          <w:spacing w:val="-4"/>
          <w:sz w:val="24"/>
          <w:szCs w:val="24"/>
          <w:lang w:eastAsia="zh-CN"/>
        </w:rPr>
        <w:t>变更的范围</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关于变更的范围的约定：</w:t>
      </w:r>
      <w:r>
        <w:rPr>
          <w:rFonts w:hint="eastAsia" w:ascii="仿宋" w:hAnsi="仿宋" w:eastAsia="仿宋" w:cs="仿宋"/>
          <w:spacing w:val="-5"/>
          <w:sz w:val="24"/>
          <w:szCs w:val="24"/>
          <w:u w:val="single"/>
          <w:lang w:eastAsia="zh-CN"/>
        </w:rPr>
        <w:t xml:space="preserve">    如变更必须征</w:t>
      </w:r>
      <w:r>
        <w:rPr>
          <w:rFonts w:hint="eastAsia" w:ascii="仿宋" w:hAnsi="仿宋" w:eastAsia="仿宋" w:cs="仿宋"/>
          <w:spacing w:val="-6"/>
          <w:sz w:val="24"/>
          <w:szCs w:val="24"/>
          <w:u w:val="single"/>
          <w:lang w:eastAsia="zh-CN"/>
        </w:rPr>
        <w:t xml:space="preserve">得项目管理部门同意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3"/>
          <w:sz w:val="24"/>
          <w:szCs w:val="24"/>
          <w:lang w:eastAsia="zh-CN"/>
        </w:rPr>
        <w:t>10.4  变更估价</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10.4.1 变更估价原则</w:t>
      </w:r>
    </w:p>
    <w:p>
      <w:pPr>
        <w:pStyle w:val="6"/>
        <w:kinsoku/>
        <w:wordWrap w:val="0"/>
        <w:topLinePunct/>
        <w:autoSpaceDE/>
        <w:autoSpaceDN/>
        <w:spacing w:line="360" w:lineRule="auto"/>
        <w:ind w:left="40" w:right="76" w:firstLine="481"/>
        <w:rPr>
          <w:rFonts w:ascii="仿宋" w:hAnsi="仿宋" w:eastAsia="仿宋" w:cs="仿宋"/>
          <w:sz w:val="24"/>
          <w:szCs w:val="24"/>
          <w:lang w:eastAsia="zh-CN"/>
        </w:rPr>
      </w:pPr>
      <w:r>
        <w:rPr>
          <w:rFonts w:hint="eastAsia" w:ascii="仿宋" w:hAnsi="仿宋" w:eastAsia="仿宋" w:cs="仿宋"/>
          <w:spacing w:val="-7"/>
          <w:sz w:val="24"/>
          <w:szCs w:val="24"/>
          <w:lang w:eastAsia="zh-CN"/>
        </w:rPr>
        <w:t>关于变更估价的约定:</w:t>
      </w:r>
      <w:r>
        <w:rPr>
          <w:rFonts w:hint="eastAsia" w:ascii="仿宋" w:hAnsi="仿宋" w:eastAsia="仿宋" w:cs="仿宋"/>
          <w:spacing w:val="-7"/>
          <w:sz w:val="24"/>
          <w:szCs w:val="24"/>
          <w:u w:val="single"/>
          <w:lang w:eastAsia="zh-CN"/>
        </w:rPr>
        <w:t>（1）已标价工程量清单</w:t>
      </w:r>
      <w:r>
        <w:rPr>
          <w:rFonts w:hint="eastAsia" w:ascii="仿宋" w:hAnsi="仿宋" w:eastAsia="仿宋" w:cs="仿宋"/>
          <w:spacing w:val="-8"/>
          <w:sz w:val="24"/>
          <w:szCs w:val="24"/>
          <w:u w:val="single"/>
          <w:lang w:eastAsia="zh-CN"/>
        </w:rPr>
        <w:t>或预算书有相同项目的，按照相同项目</w:t>
      </w:r>
      <w:r>
        <w:rPr>
          <w:rFonts w:hint="eastAsia" w:ascii="仿宋" w:hAnsi="仿宋" w:eastAsia="仿宋" w:cs="仿宋"/>
          <w:spacing w:val="-30"/>
          <w:sz w:val="24"/>
          <w:szCs w:val="24"/>
          <w:u w:val="single"/>
          <w:lang w:eastAsia="zh-CN"/>
        </w:rPr>
        <w:t>单价认定；</w:t>
      </w:r>
    </w:p>
    <w:p>
      <w:pPr>
        <w:pStyle w:val="6"/>
        <w:tabs>
          <w:tab w:val="left" w:pos="644"/>
        </w:tabs>
        <w:kinsoku/>
        <w:wordWrap w:val="0"/>
        <w:topLinePunct/>
        <w:autoSpaceDE/>
        <w:autoSpaceDN/>
        <w:spacing w:line="360" w:lineRule="auto"/>
        <w:ind w:firstLine="636" w:firstLineChars="300"/>
        <w:rPr>
          <w:rFonts w:ascii="仿宋" w:hAnsi="仿宋" w:eastAsia="仿宋" w:cs="仿宋"/>
          <w:sz w:val="24"/>
          <w:szCs w:val="24"/>
          <w:lang w:eastAsia="zh-CN"/>
        </w:rPr>
      </w:pPr>
      <w:r>
        <w:rPr>
          <w:rFonts w:hint="eastAsia" w:ascii="仿宋" w:hAnsi="仿宋" w:eastAsia="仿宋" w:cs="仿宋"/>
          <w:spacing w:val="-14"/>
          <w:sz w:val="24"/>
          <w:szCs w:val="24"/>
          <w:u w:val="single"/>
          <w:lang w:eastAsia="zh-CN"/>
        </w:rPr>
        <w:t>（2）已标价工程量清单或预算书中无相同项目，</w:t>
      </w:r>
      <w:r>
        <w:rPr>
          <w:rFonts w:hint="eastAsia" w:ascii="仿宋" w:hAnsi="仿宋" w:eastAsia="仿宋" w:cs="仿宋"/>
          <w:spacing w:val="40"/>
          <w:sz w:val="24"/>
          <w:szCs w:val="24"/>
          <w:u w:val="single"/>
          <w:lang w:eastAsia="zh-CN"/>
        </w:rPr>
        <w:t xml:space="preserve"> </w:t>
      </w:r>
      <w:r>
        <w:rPr>
          <w:rFonts w:hint="eastAsia" w:ascii="仿宋" w:hAnsi="仿宋" w:eastAsia="仿宋" w:cs="仿宋"/>
          <w:spacing w:val="-14"/>
          <w:sz w:val="24"/>
          <w:szCs w:val="24"/>
          <w:u w:val="single"/>
          <w:lang w:eastAsia="zh-CN"/>
        </w:rPr>
        <w:t>但有类似项目的，参照类似项目的单</w:t>
      </w:r>
      <w:r>
        <w:rPr>
          <w:rFonts w:hint="eastAsia" w:ascii="仿宋" w:hAnsi="仿宋" w:eastAsia="仿宋" w:cs="仿宋"/>
          <w:spacing w:val="-31"/>
          <w:w w:val="98"/>
          <w:sz w:val="24"/>
          <w:szCs w:val="24"/>
          <w:u w:val="single"/>
          <w:lang w:eastAsia="zh-CN"/>
        </w:rPr>
        <w:t>价认定；</w:t>
      </w:r>
      <w:r>
        <w:rPr>
          <w:rFonts w:hint="eastAsia" w:ascii="仿宋" w:hAnsi="仿宋" w:eastAsia="仿宋" w:cs="仿宋"/>
          <w:spacing w:val="1"/>
          <w:sz w:val="24"/>
          <w:szCs w:val="24"/>
          <w:u w:val="single"/>
          <w:lang w:eastAsia="zh-CN"/>
        </w:rPr>
        <w:t xml:space="preserve">  </w:t>
      </w:r>
    </w:p>
    <w:p>
      <w:pPr>
        <w:pStyle w:val="6"/>
        <w:tabs>
          <w:tab w:val="left" w:pos="644"/>
        </w:tabs>
        <w:kinsoku/>
        <w:wordWrap w:val="0"/>
        <w:topLinePunct/>
        <w:autoSpaceDE/>
        <w:autoSpaceDN/>
        <w:spacing w:line="360" w:lineRule="auto"/>
        <w:ind w:left="37" w:firstLine="471"/>
        <w:rPr>
          <w:rFonts w:ascii="仿宋" w:hAnsi="仿宋" w:eastAsia="仿宋" w:cs="仿宋"/>
          <w:sz w:val="24"/>
          <w:szCs w:val="24"/>
          <w:lang w:eastAsia="zh-CN"/>
        </w:rPr>
      </w:pPr>
      <w:r>
        <w:rPr>
          <w:rFonts w:hint="eastAsia" w:ascii="仿宋" w:hAnsi="仿宋" w:eastAsia="仿宋" w:cs="仿宋"/>
          <w:spacing w:val="-6"/>
          <w:sz w:val="24"/>
          <w:szCs w:val="24"/>
          <w:u w:val="single"/>
          <w:lang w:eastAsia="zh-CN"/>
        </w:rPr>
        <w:t>（3）变更导致实际完成的变更工程量与已标价工程量清单或预算书中列明的该项目工</w:t>
      </w:r>
      <w:r>
        <w:rPr>
          <w:rFonts w:hint="eastAsia" w:ascii="仿宋" w:hAnsi="仿宋" w:eastAsia="仿宋" w:cs="仿宋"/>
          <w:spacing w:val="-6"/>
          <w:sz w:val="24"/>
          <w:szCs w:val="24"/>
          <w:lang w:eastAsia="zh-CN"/>
        </w:rPr>
        <w:t xml:space="preserve">  </w:t>
      </w:r>
      <w:r>
        <w:rPr>
          <w:rFonts w:hint="eastAsia" w:ascii="仿宋" w:hAnsi="仿宋" w:eastAsia="仿宋" w:cs="仿宋"/>
          <w:spacing w:val="-3"/>
          <w:sz w:val="24"/>
          <w:szCs w:val="24"/>
          <w:u w:val="single"/>
          <w:lang w:eastAsia="zh-CN"/>
        </w:rPr>
        <w:t>程量的变化幅度超过15%的，或已标价工程量清单或预算书中无相同项目及类似项目</w:t>
      </w:r>
      <w:r>
        <w:rPr>
          <w:rFonts w:hint="eastAsia" w:ascii="仿宋" w:hAnsi="仿宋" w:eastAsia="仿宋" w:cs="仿宋"/>
          <w:spacing w:val="-4"/>
          <w:sz w:val="24"/>
          <w:szCs w:val="24"/>
          <w:u w:val="single"/>
          <w:lang w:eastAsia="zh-CN"/>
        </w:rPr>
        <w:t>单价的，</w:t>
      </w:r>
      <w:r>
        <w:rPr>
          <w:rFonts w:hint="eastAsia" w:ascii="仿宋" w:hAnsi="仿宋" w:eastAsia="仿宋" w:cs="仿宋"/>
          <w:sz w:val="24"/>
          <w:szCs w:val="24"/>
          <w:lang w:eastAsia="zh-CN"/>
        </w:rPr>
        <w:t xml:space="preserve"> </w:t>
      </w:r>
      <w:r>
        <w:rPr>
          <w:rFonts w:hint="eastAsia" w:ascii="仿宋" w:hAnsi="仿宋" w:eastAsia="仿宋" w:cs="仿宋"/>
          <w:spacing w:val="-6"/>
          <w:sz w:val="24"/>
          <w:szCs w:val="24"/>
          <w:u w:val="single"/>
          <w:lang w:eastAsia="zh-CN"/>
        </w:rPr>
        <w:t>按照合理的成本与利润构成的原则，由合同当事人按照第</w:t>
      </w:r>
      <w:r>
        <w:rPr>
          <w:rFonts w:hint="eastAsia" w:ascii="仿宋" w:hAnsi="仿宋" w:eastAsia="仿宋" w:cs="仿宋"/>
          <w:spacing w:val="-7"/>
          <w:sz w:val="24"/>
          <w:szCs w:val="24"/>
          <w:u w:val="single"/>
          <w:lang w:eastAsia="zh-CN"/>
        </w:rPr>
        <w:t>4.4款〔商定或确定〕确定变更工</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33"/>
          <w:w w:val="99"/>
          <w:sz w:val="24"/>
          <w:szCs w:val="24"/>
          <w:u w:val="single"/>
          <w:lang w:eastAsia="zh-CN"/>
        </w:rPr>
        <w:t>作的单价。</w:t>
      </w:r>
      <w:r>
        <w:rPr>
          <w:rFonts w:hint="eastAsia" w:ascii="仿宋" w:hAnsi="仿宋" w:eastAsia="仿宋" w:cs="仿宋"/>
          <w:spacing w:val="5"/>
          <w:sz w:val="24"/>
          <w:szCs w:val="24"/>
          <w:u w:val="single"/>
          <w:lang w:eastAsia="zh-CN"/>
        </w:rPr>
        <w:t xml:space="preserve">  </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10.5</w:t>
      </w:r>
      <w:r>
        <w:rPr>
          <w:rFonts w:hint="eastAsia" w:ascii="仿宋" w:hAnsi="仿宋" w:eastAsia="仿宋" w:cs="仿宋"/>
          <w:spacing w:val="-49"/>
          <w:sz w:val="24"/>
          <w:szCs w:val="24"/>
          <w:lang w:eastAsia="zh-CN"/>
        </w:rPr>
        <w:t xml:space="preserve"> </w:t>
      </w:r>
      <w:r>
        <w:rPr>
          <w:rFonts w:hint="eastAsia" w:ascii="仿宋" w:hAnsi="仿宋" w:eastAsia="仿宋" w:cs="仿宋"/>
          <w:spacing w:val="-3"/>
          <w:sz w:val="24"/>
          <w:szCs w:val="24"/>
          <w:lang w:eastAsia="zh-CN"/>
        </w:rPr>
        <w:t>承包人的合理化建议</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6"/>
          <w:sz w:val="24"/>
          <w:szCs w:val="24"/>
          <w:lang w:eastAsia="zh-CN"/>
        </w:rPr>
        <w:t>监理人审查承包人合理化建议的期限：</w:t>
      </w:r>
      <w:r>
        <w:rPr>
          <w:rFonts w:hint="eastAsia" w:ascii="仿宋" w:hAnsi="仿宋" w:eastAsia="仿宋" w:cs="仿宋"/>
          <w:spacing w:val="-6"/>
          <w:sz w:val="24"/>
          <w:szCs w:val="24"/>
          <w:u w:val="single"/>
          <w:lang w:eastAsia="zh-CN"/>
        </w:rPr>
        <w:t xml:space="preserve">  收到承包人</w:t>
      </w:r>
      <w:r>
        <w:rPr>
          <w:rFonts w:hint="eastAsia" w:ascii="仿宋" w:hAnsi="仿宋" w:eastAsia="仿宋" w:cs="仿宋"/>
          <w:spacing w:val="-7"/>
          <w:sz w:val="24"/>
          <w:szCs w:val="24"/>
          <w:u w:val="single"/>
          <w:lang w:eastAsia="zh-CN"/>
        </w:rPr>
        <w:t>书面建议之日起</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7"/>
          <w:sz w:val="24"/>
          <w:szCs w:val="24"/>
          <w:u w:val="single"/>
          <w:lang w:eastAsia="zh-CN"/>
        </w:rPr>
        <w:t xml:space="preserve">7 日内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发包人审批承包人合理化建议的期限：</w:t>
      </w:r>
      <w:r>
        <w:rPr>
          <w:rFonts w:hint="eastAsia" w:ascii="仿宋" w:hAnsi="仿宋" w:eastAsia="仿宋" w:cs="仿宋"/>
          <w:spacing w:val="-6"/>
          <w:sz w:val="24"/>
          <w:szCs w:val="24"/>
          <w:u w:val="single"/>
          <w:lang w:eastAsia="zh-CN"/>
        </w:rPr>
        <w:t xml:space="preserve">  收到</w:t>
      </w:r>
      <w:r>
        <w:rPr>
          <w:rFonts w:hint="eastAsia" w:ascii="仿宋" w:hAnsi="仿宋" w:eastAsia="仿宋" w:cs="仿宋"/>
          <w:spacing w:val="-7"/>
          <w:sz w:val="24"/>
          <w:szCs w:val="24"/>
          <w:u w:val="single"/>
          <w:lang w:eastAsia="zh-CN"/>
        </w:rPr>
        <w:t>承包人书面建议之日起</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7"/>
          <w:sz w:val="24"/>
          <w:szCs w:val="24"/>
          <w:u w:val="single"/>
          <w:lang w:eastAsia="zh-CN"/>
        </w:rPr>
        <w:t xml:space="preserve">7 日内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position w:val="11"/>
          <w:sz w:val="24"/>
          <w:szCs w:val="24"/>
          <w:lang w:eastAsia="zh-CN"/>
        </w:rPr>
        <w:t>承包人提出的合理化建议降低了合同价格或者提高了工程经</w:t>
      </w:r>
      <w:r>
        <w:rPr>
          <w:rFonts w:hint="eastAsia" w:ascii="仿宋" w:hAnsi="仿宋" w:eastAsia="仿宋" w:cs="仿宋"/>
          <w:spacing w:val="-1"/>
          <w:position w:val="11"/>
          <w:sz w:val="24"/>
          <w:szCs w:val="24"/>
          <w:lang w:eastAsia="zh-CN"/>
        </w:rPr>
        <w:t>济效益的奖励的方法和金</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1"/>
          <w:sz w:val="24"/>
          <w:szCs w:val="24"/>
          <w:lang w:eastAsia="zh-CN"/>
        </w:rPr>
        <w:t>额为</w:t>
      </w:r>
      <w:r>
        <w:rPr>
          <w:rFonts w:hint="eastAsia" w:ascii="仿宋" w:hAnsi="仿宋" w:eastAsia="仿宋" w:cs="仿宋"/>
          <w:spacing w:val="-1"/>
          <w:sz w:val="24"/>
          <w:szCs w:val="24"/>
          <w:u w:val="single"/>
          <w:lang w:eastAsia="zh-CN"/>
        </w:rPr>
        <w:t xml:space="preserve"> 双方协商解决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6"/>
          <w:sz w:val="24"/>
          <w:szCs w:val="24"/>
          <w:lang w:eastAsia="zh-CN"/>
        </w:rPr>
        <w:t>10.7</w:t>
      </w:r>
      <w:r>
        <w:rPr>
          <w:rFonts w:hint="eastAsia" w:ascii="仿宋" w:hAnsi="仿宋" w:eastAsia="仿宋" w:cs="仿宋"/>
          <w:spacing w:val="9"/>
          <w:sz w:val="24"/>
          <w:szCs w:val="24"/>
          <w:lang w:eastAsia="zh-CN"/>
        </w:rPr>
        <w:t xml:space="preserve">  </w:t>
      </w:r>
      <w:r>
        <w:rPr>
          <w:rFonts w:hint="eastAsia" w:ascii="仿宋" w:hAnsi="仿宋" w:eastAsia="仿宋" w:cs="仿宋"/>
          <w:spacing w:val="-6"/>
          <w:sz w:val="24"/>
          <w:szCs w:val="24"/>
          <w:lang w:eastAsia="zh-CN"/>
        </w:rPr>
        <w:t>暂估价</w:t>
      </w:r>
    </w:p>
    <w:p>
      <w:pPr>
        <w:pStyle w:val="6"/>
        <w:kinsoku/>
        <w:wordWrap w:val="0"/>
        <w:topLinePunct/>
        <w:autoSpaceDE/>
        <w:autoSpaceDN/>
        <w:spacing w:line="360" w:lineRule="auto"/>
        <w:ind w:left="525"/>
        <w:rPr>
          <w:rFonts w:ascii="仿宋" w:hAnsi="仿宋" w:eastAsia="仿宋" w:cs="仿宋"/>
          <w:sz w:val="24"/>
          <w:szCs w:val="24"/>
          <w:lang w:eastAsia="zh-CN"/>
        </w:rPr>
      </w:pPr>
      <w:r>
        <w:rPr>
          <w:rFonts w:hint="eastAsia" w:ascii="仿宋" w:hAnsi="仿宋" w:eastAsia="仿宋" w:cs="仿宋"/>
          <w:spacing w:val="-2"/>
          <w:sz w:val="24"/>
          <w:szCs w:val="24"/>
          <w:lang w:eastAsia="zh-CN"/>
        </w:rPr>
        <w:t>暂估价材料和工程设备的明细：《暂估价一览表》。</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10.7.1 依法必须招标的暂估价项目</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
          <w:sz w:val="24"/>
          <w:szCs w:val="24"/>
          <w:lang w:eastAsia="zh-CN"/>
        </w:rPr>
        <w:t>对于依法必须招标的暂估价项目的确认和批准采取第</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种方式确定。</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10.7.2 不属于依法必须招标的暂估价项目</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
          <w:sz w:val="24"/>
          <w:szCs w:val="24"/>
          <w:lang w:eastAsia="zh-CN"/>
        </w:rPr>
        <w:t>对于不属于依法必须招标的暂估价项目的确认和批准采取第</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种方式确定。</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2"/>
          <w:sz w:val="24"/>
          <w:szCs w:val="24"/>
          <w:lang w:eastAsia="zh-CN"/>
        </w:rPr>
        <w:t>第</w:t>
      </w:r>
      <w:r>
        <w:rPr>
          <w:rFonts w:hint="eastAsia" w:ascii="仿宋" w:hAnsi="仿宋" w:eastAsia="仿宋" w:cs="仿宋"/>
          <w:spacing w:val="-42"/>
          <w:sz w:val="24"/>
          <w:szCs w:val="24"/>
          <w:lang w:eastAsia="zh-CN"/>
        </w:rPr>
        <w:t xml:space="preserve"> </w:t>
      </w:r>
      <w:r>
        <w:rPr>
          <w:rFonts w:hint="eastAsia" w:ascii="仿宋" w:hAnsi="仿宋" w:eastAsia="仿宋" w:cs="仿宋"/>
          <w:spacing w:val="-2"/>
          <w:sz w:val="24"/>
          <w:szCs w:val="24"/>
          <w:lang w:eastAsia="zh-CN"/>
        </w:rPr>
        <w:t>3</w:t>
      </w:r>
      <w:r>
        <w:rPr>
          <w:rFonts w:hint="eastAsia" w:ascii="仿宋" w:hAnsi="仿宋" w:eastAsia="仿宋" w:cs="仿宋"/>
          <w:spacing w:val="-50"/>
          <w:sz w:val="24"/>
          <w:szCs w:val="24"/>
          <w:lang w:eastAsia="zh-CN"/>
        </w:rPr>
        <w:t xml:space="preserve"> </w:t>
      </w:r>
      <w:r>
        <w:rPr>
          <w:rFonts w:hint="eastAsia" w:ascii="仿宋" w:hAnsi="仿宋" w:eastAsia="仿宋" w:cs="仿宋"/>
          <w:spacing w:val="-2"/>
          <w:sz w:val="24"/>
          <w:szCs w:val="24"/>
          <w:lang w:eastAsia="zh-CN"/>
        </w:rPr>
        <w:t>种方式：承包人直接实施的暂估价项目</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8"/>
          <w:sz w:val="24"/>
          <w:szCs w:val="24"/>
          <w:lang w:eastAsia="zh-CN"/>
        </w:rPr>
        <w:t>承包人直接实施的暂估价项目的约定：</w:t>
      </w:r>
      <w:r>
        <w:rPr>
          <w:rFonts w:hint="eastAsia" w:ascii="仿宋" w:hAnsi="仿宋" w:eastAsia="仿宋" w:cs="仿宋"/>
          <w:spacing w:val="-8"/>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10.8</w:t>
      </w:r>
      <w:r>
        <w:rPr>
          <w:rFonts w:hint="eastAsia" w:ascii="仿宋" w:hAnsi="仿宋" w:eastAsia="仿宋" w:cs="仿宋"/>
          <w:spacing w:val="16"/>
          <w:sz w:val="24"/>
          <w:szCs w:val="24"/>
          <w:lang w:eastAsia="zh-CN"/>
        </w:rPr>
        <w:t xml:space="preserve"> </w:t>
      </w:r>
      <w:r>
        <w:rPr>
          <w:rFonts w:hint="eastAsia" w:ascii="仿宋" w:hAnsi="仿宋" w:eastAsia="仿宋" w:cs="仿宋"/>
          <w:spacing w:val="-5"/>
          <w:sz w:val="24"/>
          <w:szCs w:val="24"/>
          <w:lang w:eastAsia="zh-CN"/>
        </w:rPr>
        <w:t>暂列金额</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7"/>
          <w:sz w:val="24"/>
          <w:szCs w:val="24"/>
          <w:lang w:eastAsia="zh-CN"/>
        </w:rPr>
        <w:t>合同当事人关于暂列金额使用的约定：</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8"/>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11.</w:t>
      </w:r>
      <w:r>
        <w:rPr>
          <w:rFonts w:hint="eastAsia" w:ascii="仿宋" w:hAnsi="仿宋" w:eastAsia="仿宋" w:cs="仿宋"/>
          <w:spacing w:val="14"/>
          <w:sz w:val="28"/>
          <w:szCs w:val="28"/>
          <w:lang w:eastAsia="zh-CN"/>
        </w:rPr>
        <w:t xml:space="preserve"> </w:t>
      </w: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价格调整</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11.1 市场价格波动引起的调整</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8"/>
          <w:sz w:val="24"/>
          <w:szCs w:val="24"/>
          <w:lang w:eastAsia="zh-CN"/>
        </w:rPr>
        <w:t>市场价格波动是否调整合同价格的约定：</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8"/>
          <w:sz w:val="24"/>
          <w:szCs w:val="24"/>
          <w:u w:val="single"/>
          <w:lang w:eastAsia="zh-CN"/>
        </w:rPr>
        <w:t xml:space="preserve">否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12.</w:t>
      </w:r>
      <w:r>
        <w:rPr>
          <w:rFonts w:hint="eastAsia" w:ascii="仿宋" w:hAnsi="仿宋" w:eastAsia="仿宋" w:cs="仿宋"/>
          <w:spacing w:val="-2"/>
          <w:sz w:val="28"/>
          <w:szCs w:val="28"/>
          <w:lang w:eastAsia="zh-CN"/>
        </w:rPr>
        <w:t xml:space="preserve"> </w:t>
      </w: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合同价格、计量与支付</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12.2</w:t>
      </w:r>
      <w:r>
        <w:rPr>
          <w:rFonts w:hint="eastAsia" w:ascii="仿宋" w:hAnsi="仿宋" w:eastAsia="仿宋" w:cs="仿宋"/>
          <w:spacing w:val="11"/>
          <w:sz w:val="24"/>
          <w:szCs w:val="24"/>
          <w:lang w:eastAsia="zh-CN"/>
        </w:rPr>
        <w:t xml:space="preserve"> </w:t>
      </w:r>
      <w:r>
        <w:rPr>
          <w:rFonts w:hint="eastAsia" w:ascii="仿宋" w:hAnsi="仿宋" w:eastAsia="仿宋" w:cs="仿宋"/>
          <w:spacing w:val="-5"/>
          <w:sz w:val="24"/>
          <w:szCs w:val="24"/>
          <w:lang w:eastAsia="zh-CN"/>
        </w:rPr>
        <w:t>预付款</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12.2.1 预付款的支付</w:t>
      </w:r>
    </w:p>
    <w:p>
      <w:pPr>
        <w:tabs>
          <w:tab w:val="left" w:pos="330"/>
        </w:tabs>
        <w:kinsoku/>
        <w:wordWrap w:val="0"/>
        <w:topLinePunct/>
        <w:spacing w:line="440" w:lineRule="exact"/>
        <w:ind w:firstLine="472" w:firstLineChars="200"/>
        <w:rPr>
          <w:rFonts w:ascii="仿宋" w:hAnsi="仿宋" w:eastAsia="仿宋" w:cs="仿宋_GB2312"/>
          <w:sz w:val="24"/>
          <w:szCs w:val="24"/>
          <w:lang w:eastAsia="zh-CN"/>
        </w:rPr>
      </w:pPr>
      <w:r>
        <w:rPr>
          <w:rFonts w:hint="eastAsia" w:ascii="仿宋" w:hAnsi="仿宋" w:eastAsia="仿宋" w:cs="仿宋"/>
          <w:spacing w:val="-2"/>
          <w:sz w:val="24"/>
          <w:szCs w:val="24"/>
          <w:lang w:eastAsia="zh-CN"/>
        </w:rPr>
        <w:t>预付款支付比例或金额： 合同价款的50%，</w:t>
      </w:r>
      <w:r>
        <w:rPr>
          <w:rFonts w:ascii="仿宋" w:hAnsi="仿宋" w:eastAsia="仿宋" w:cs="仿宋_GB2312"/>
          <w:sz w:val="24"/>
          <w:szCs w:val="24"/>
          <w:u w:val="single"/>
          <w:lang w:eastAsia="zh-CN"/>
        </w:rPr>
        <w:t xml:space="preserve">           </w:t>
      </w:r>
      <w:r>
        <w:rPr>
          <w:rFonts w:hint="eastAsia" w:ascii="仿宋" w:hAnsi="仿宋" w:eastAsia="仿宋" w:cs="仿宋_GB2312"/>
          <w:sz w:val="24"/>
          <w:szCs w:val="24"/>
          <w:u w:val="single"/>
          <w:lang w:eastAsia="zh-CN"/>
        </w:rPr>
        <w:t xml:space="preserve"> </w:t>
      </w:r>
      <w:r>
        <w:rPr>
          <w:rFonts w:hint="eastAsia" w:ascii="仿宋" w:hAnsi="仿宋" w:eastAsia="仿宋" w:cs="仿宋_GB2312"/>
          <w:sz w:val="24"/>
          <w:szCs w:val="24"/>
          <w:lang w:eastAsia="zh-CN"/>
        </w:rPr>
        <w:t>元，大写：</w:t>
      </w:r>
      <w:r>
        <w:rPr>
          <w:rFonts w:hint="eastAsia" w:ascii="仿宋" w:hAnsi="仿宋" w:eastAsia="仿宋" w:cs="仿宋_GB2312"/>
          <w:sz w:val="24"/>
          <w:szCs w:val="24"/>
          <w:u w:val="single"/>
          <w:lang w:eastAsia="zh-CN"/>
        </w:rPr>
        <w:t xml:space="preserve">   </w:t>
      </w:r>
      <w:r>
        <w:rPr>
          <w:rFonts w:ascii="仿宋" w:hAnsi="仿宋" w:eastAsia="仿宋" w:cs="仿宋_GB2312"/>
          <w:sz w:val="24"/>
          <w:szCs w:val="24"/>
          <w:u w:val="single"/>
          <w:lang w:eastAsia="zh-CN"/>
        </w:rPr>
        <w:t xml:space="preserve">          </w:t>
      </w:r>
      <w:r>
        <w:rPr>
          <w:rFonts w:hint="eastAsia" w:ascii="仿宋" w:hAnsi="仿宋" w:eastAsia="仿宋" w:cs="仿宋_GB2312"/>
          <w:sz w:val="24"/>
          <w:szCs w:val="24"/>
          <w:u w:val="single"/>
          <w:lang w:eastAsia="zh-CN"/>
        </w:rPr>
        <w:t xml:space="preserve">  </w:t>
      </w:r>
      <w:r>
        <w:rPr>
          <w:rFonts w:hint="eastAsia" w:ascii="仿宋" w:hAnsi="仿宋" w:eastAsia="仿宋" w:cs="仿宋_GB2312"/>
          <w:sz w:val="24"/>
          <w:szCs w:val="24"/>
          <w:lang w:eastAsia="zh-CN"/>
        </w:rPr>
        <w:t>；其中</w:t>
      </w:r>
      <w:r>
        <w:rPr>
          <w:rFonts w:hint="eastAsia" w:ascii="仿宋" w:hAnsi="仿宋" w:eastAsia="仿宋" w:cs="仿宋"/>
          <w:spacing w:val="-2"/>
          <w:sz w:val="24"/>
          <w:szCs w:val="24"/>
          <w:lang w:eastAsia="zh-CN"/>
        </w:rPr>
        <w:t>农民工工资按西安市市政办发【2020】29号文件将预付款中的</w:t>
      </w:r>
      <w:r>
        <w:rPr>
          <w:rFonts w:ascii="仿宋" w:hAnsi="仿宋" w:eastAsia="仿宋" w:cs="仿宋_GB2312"/>
          <w:sz w:val="24"/>
          <w:szCs w:val="24"/>
          <w:u w:val="single"/>
          <w:lang w:eastAsia="zh-CN"/>
        </w:rPr>
        <w:t xml:space="preserve">     </w:t>
      </w:r>
      <w:r>
        <w:rPr>
          <w:rFonts w:hint="eastAsia" w:ascii="仿宋" w:hAnsi="仿宋" w:eastAsia="仿宋" w:cs="仿宋_GB2312"/>
          <w:sz w:val="24"/>
          <w:szCs w:val="24"/>
          <w:u w:val="single"/>
          <w:lang w:eastAsia="zh-CN"/>
        </w:rPr>
        <w:t xml:space="preserve">   </w:t>
      </w:r>
      <w:r>
        <w:rPr>
          <w:rFonts w:hint="eastAsia" w:ascii="仿宋" w:hAnsi="仿宋" w:eastAsia="仿宋" w:cs="仿宋_GB2312"/>
          <w:sz w:val="24"/>
          <w:szCs w:val="24"/>
          <w:lang w:eastAsia="zh-CN"/>
        </w:rPr>
        <w:t>元，大写：</w:t>
      </w:r>
      <w:r>
        <w:rPr>
          <w:rFonts w:hint="eastAsia" w:ascii="仿宋" w:hAnsi="仿宋" w:eastAsia="仿宋" w:cs="仿宋_GB2312"/>
          <w:sz w:val="24"/>
          <w:szCs w:val="24"/>
          <w:u w:val="single"/>
          <w:lang w:eastAsia="zh-CN"/>
        </w:rPr>
        <w:t xml:space="preserve">  </w:t>
      </w:r>
      <w:r>
        <w:rPr>
          <w:rFonts w:ascii="仿宋" w:hAnsi="仿宋" w:eastAsia="仿宋" w:cs="仿宋_GB2312"/>
          <w:sz w:val="24"/>
          <w:szCs w:val="24"/>
          <w:u w:val="single"/>
          <w:lang w:eastAsia="zh-CN"/>
        </w:rPr>
        <w:t xml:space="preserve">       </w:t>
      </w:r>
      <w:r>
        <w:rPr>
          <w:rFonts w:hint="eastAsia" w:ascii="仿宋" w:hAnsi="仿宋" w:eastAsia="仿宋" w:cs="仿宋_GB2312"/>
          <w:sz w:val="24"/>
          <w:szCs w:val="24"/>
          <w:u w:val="single"/>
          <w:lang w:eastAsia="zh-CN"/>
        </w:rPr>
        <w:t xml:space="preserve"> </w:t>
      </w:r>
      <w:r>
        <w:rPr>
          <w:rFonts w:hint="eastAsia" w:ascii="仿宋" w:hAnsi="仿宋" w:eastAsia="仿宋" w:cs="仿宋_GB2312"/>
          <w:sz w:val="24"/>
          <w:szCs w:val="24"/>
          <w:lang w:eastAsia="zh-CN"/>
        </w:rPr>
        <w:t>，</w:t>
      </w:r>
      <w:r>
        <w:rPr>
          <w:rFonts w:hint="eastAsia" w:ascii="仿宋" w:hAnsi="仿宋" w:eastAsia="仿宋" w:cs="仿宋"/>
          <w:spacing w:val="-2"/>
          <w:sz w:val="24"/>
          <w:szCs w:val="24"/>
          <w:lang w:eastAsia="zh-CN"/>
        </w:rPr>
        <w:t>拨付至农民工工资专用账户（农民工工资按照合同总价的25%分批拨付）。</w:t>
      </w:r>
    </w:p>
    <w:p>
      <w:pPr>
        <w:kinsoku/>
        <w:wordWrap w:val="0"/>
        <w:topLinePunct/>
        <w:spacing w:line="400" w:lineRule="exact"/>
        <w:ind w:firstLine="472" w:firstLineChars="200"/>
        <w:rPr>
          <w:rFonts w:ascii="仿宋_GB2312" w:hAnsi="仿宋_GB2312" w:eastAsia="仿宋_GB2312" w:cs="仿宋_GB2312"/>
          <w:sz w:val="24"/>
          <w:szCs w:val="24"/>
          <w:lang w:eastAsia="zh-CN"/>
        </w:rPr>
      </w:pPr>
      <w:r>
        <w:rPr>
          <w:rFonts w:hint="eastAsia" w:ascii="仿宋" w:hAnsi="仿宋" w:eastAsia="仿宋" w:cs="仿宋"/>
          <w:spacing w:val="-2"/>
          <w:sz w:val="24"/>
          <w:szCs w:val="24"/>
          <w:lang w:eastAsia="zh-CN"/>
        </w:rPr>
        <w:t>预付款支付期限：</w:t>
      </w:r>
      <w:r>
        <w:rPr>
          <w:rFonts w:hint="eastAsia" w:ascii="仿宋_GB2312" w:hAnsi="仿宋_GB2312" w:eastAsia="仿宋_GB2312" w:cs="仿宋_GB2312"/>
          <w:sz w:val="24"/>
          <w:szCs w:val="24"/>
          <w:u w:val="single"/>
          <w:lang w:eastAsia="zh-CN"/>
        </w:rPr>
        <w:t>合同签署后承包人人员和主要设备进场后经甲方代表确认签字后支付。</w:t>
      </w:r>
    </w:p>
    <w:p>
      <w:pPr>
        <w:spacing w:line="400" w:lineRule="exact"/>
        <w:ind w:firstLine="472" w:firstLineChars="200"/>
        <w:rPr>
          <w:rFonts w:ascii="仿宋_GB2312" w:hAnsi="仿宋_GB2312" w:eastAsia="仿宋_GB2312" w:cs="仿宋_GB2312"/>
          <w:sz w:val="24"/>
          <w:szCs w:val="24"/>
          <w:lang w:eastAsia="zh-CN"/>
        </w:rPr>
      </w:pPr>
      <w:r>
        <w:rPr>
          <w:rFonts w:hint="eastAsia" w:ascii="仿宋" w:hAnsi="仿宋" w:eastAsia="仿宋" w:cs="仿宋"/>
          <w:spacing w:val="-2"/>
          <w:sz w:val="24"/>
          <w:szCs w:val="24"/>
          <w:lang w:eastAsia="zh-CN"/>
        </w:rPr>
        <w:t>预付款扣回的方式</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u w:val="single"/>
          <w:lang w:eastAsia="zh-CN"/>
        </w:rPr>
        <w:t xml:space="preserve">        按工程进度分三次扣回       </w:t>
      </w:r>
      <w:r>
        <w:rPr>
          <w:rFonts w:hint="eastAsia" w:ascii="仿宋_GB2312" w:hAnsi="仿宋_GB2312" w:eastAsia="仿宋_GB2312" w:cs="仿宋_GB2312"/>
          <w:sz w:val="24"/>
          <w:szCs w:val="24"/>
          <w:lang w:eastAsia="zh-CN"/>
        </w:rPr>
        <w:t xml:space="preserve"> 。</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12.2.2 预付款担保</w:t>
      </w:r>
    </w:p>
    <w:p>
      <w:pPr>
        <w:pStyle w:val="6"/>
        <w:kinsoku/>
        <w:wordWrap w:val="0"/>
        <w:topLinePunct/>
        <w:autoSpaceDE/>
        <w:autoSpaceDN/>
        <w:spacing w:line="360" w:lineRule="auto"/>
        <w:ind w:left="518"/>
        <w:rPr>
          <w:rFonts w:ascii="仿宋" w:hAnsi="仿宋" w:eastAsia="仿宋" w:cs="仿宋"/>
          <w:sz w:val="21"/>
          <w:lang w:eastAsia="zh-CN"/>
        </w:rPr>
      </w:pPr>
      <w:r>
        <w:rPr>
          <w:rFonts w:hint="eastAsia" w:ascii="仿宋" w:hAnsi="仿宋" w:eastAsia="仿宋" w:cs="仿宋"/>
          <w:spacing w:val="-11"/>
          <w:sz w:val="24"/>
          <w:szCs w:val="24"/>
          <w:lang w:eastAsia="zh-CN"/>
        </w:rPr>
        <w:t>承包人提交预付款担保的期限：</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20"/>
        <w:rPr>
          <w:rFonts w:ascii="仿宋" w:hAnsi="仿宋" w:eastAsia="仿宋" w:cs="仿宋"/>
          <w:sz w:val="24"/>
          <w:szCs w:val="24"/>
          <w:lang w:eastAsia="zh-CN"/>
        </w:rPr>
      </w:pPr>
      <w:r>
        <w:rPr>
          <w:rFonts w:hint="eastAsia" w:ascii="仿宋" w:hAnsi="仿宋" w:eastAsia="仿宋" w:cs="仿宋"/>
          <w:spacing w:val="-9"/>
          <w:sz w:val="24"/>
          <w:szCs w:val="24"/>
          <w:lang w:eastAsia="zh-CN"/>
        </w:rPr>
        <w:t>预付款担保的形式为：</w:t>
      </w:r>
      <w:r>
        <w:rPr>
          <w:rFonts w:hint="eastAsia" w:ascii="仿宋" w:hAnsi="仿宋" w:eastAsia="仿宋" w:cs="仿宋"/>
          <w:spacing w:val="-9"/>
          <w:sz w:val="24"/>
          <w:szCs w:val="24"/>
          <w:u w:val="single"/>
          <w:lang w:eastAsia="zh-CN"/>
        </w:rPr>
        <w:t xml:space="preserve">             </w:t>
      </w:r>
      <w:r>
        <w:rPr>
          <w:rFonts w:hint="eastAsia" w:ascii="仿宋" w:hAnsi="仿宋" w:eastAsia="仿宋" w:cs="仿宋"/>
          <w:spacing w:val="-10"/>
          <w:sz w:val="24"/>
          <w:szCs w:val="24"/>
          <w:u w:val="single"/>
          <w:lang w:eastAsia="zh-CN"/>
        </w:rPr>
        <w:t xml:space="preserve">   /               </w:t>
      </w:r>
      <w:r>
        <w:rPr>
          <w:rFonts w:hint="eastAsia" w:ascii="仿宋" w:hAnsi="仿宋" w:eastAsia="仿宋" w:cs="仿宋"/>
          <w:spacing w:val="-10"/>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6"/>
          <w:sz w:val="24"/>
          <w:szCs w:val="24"/>
          <w:lang w:eastAsia="zh-CN"/>
        </w:rPr>
        <w:t>12.3</w:t>
      </w:r>
      <w:r>
        <w:rPr>
          <w:rFonts w:hint="eastAsia" w:ascii="仿宋" w:hAnsi="仿宋" w:eastAsia="仿宋" w:cs="仿宋"/>
          <w:spacing w:val="12"/>
          <w:sz w:val="24"/>
          <w:szCs w:val="24"/>
          <w:lang w:eastAsia="zh-CN"/>
        </w:rPr>
        <w:t xml:space="preserve"> </w:t>
      </w:r>
      <w:r>
        <w:rPr>
          <w:rFonts w:hint="eastAsia" w:ascii="仿宋" w:hAnsi="仿宋" w:eastAsia="仿宋" w:cs="仿宋"/>
          <w:spacing w:val="-6"/>
          <w:sz w:val="24"/>
          <w:szCs w:val="24"/>
          <w:lang w:eastAsia="zh-CN"/>
        </w:rPr>
        <w:t>计量</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12.3.1 计量原则</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4"/>
          <w:sz w:val="24"/>
          <w:szCs w:val="24"/>
          <w:lang w:eastAsia="zh-CN"/>
        </w:rPr>
        <w:t>工程量计算规则：</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4"/>
          <w:sz w:val="24"/>
          <w:szCs w:val="24"/>
          <w:u w:val="single"/>
          <w:lang w:eastAsia="zh-CN"/>
        </w:rPr>
        <w:t>按实结算</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12.3.2 计量周期</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3"/>
          <w:sz w:val="24"/>
          <w:szCs w:val="24"/>
          <w:lang w:eastAsia="zh-CN"/>
        </w:rPr>
        <w:t>关于计量周期的约定：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3"/>
          <w:sz w:val="24"/>
          <w:szCs w:val="24"/>
          <w:u w:val="single"/>
          <w:lang w:eastAsia="zh-CN"/>
        </w:rPr>
        <w:t>按月计量</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12.3.3 单价合同的计量</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关于单价合同计量的约定：</w:t>
      </w:r>
      <w:r>
        <w:rPr>
          <w:rFonts w:hint="eastAsia" w:ascii="仿宋" w:hAnsi="仿宋" w:eastAsia="仿宋" w:cs="仿宋"/>
          <w:spacing w:val="-8"/>
          <w:sz w:val="24"/>
          <w:szCs w:val="24"/>
          <w:u w:val="single"/>
          <w:lang w:eastAsia="zh-CN"/>
        </w:rPr>
        <w:t xml:space="preserve">       按实按月计量</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12.3.4 总价合同的计量</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3"/>
          <w:sz w:val="24"/>
          <w:szCs w:val="24"/>
          <w:lang w:eastAsia="zh-CN"/>
        </w:rPr>
        <w:t>关于总价合同计量的约定：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38" w:right="138" w:firstLine="497"/>
        <w:rPr>
          <w:rFonts w:ascii="仿宋" w:hAnsi="仿宋" w:eastAsia="仿宋" w:cs="仿宋"/>
          <w:sz w:val="24"/>
          <w:szCs w:val="24"/>
          <w:lang w:eastAsia="zh-CN"/>
        </w:rPr>
      </w:pPr>
      <w:r>
        <w:rPr>
          <w:rFonts w:hint="eastAsia" w:ascii="仿宋" w:hAnsi="仿宋" w:eastAsia="仿宋" w:cs="仿宋"/>
          <w:spacing w:val="-2"/>
          <w:sz w:val="24"/>
          <w:szCs w:val="24"/>
          <w:lang w:eastAsia="zh-CN"/>
        </w:rPr>
        <w:t>12.3.5</w:t>
      </w:r>
      <w:r>
        <w:rPr>
          <w:rFonts w:hint="eastAsia" w:ascii="仿宋" w:hAnsi="仿宋" w:eastAsia="仿宋" w:cs="仿宋"/>
          <w:spacing w:val="-29"/>
          <w:sz w:val="24"/>
          <w:szCs w:val="24"/>
          <w:lang w:eastAsia="zh-CN"/>
        </w:rPr>
        <w:t xml:space="preserve"> </w:t>
      </w:r>
      <w:r>
        <w:rPr>
          <w:rFonts w:hint="eastAsia" w:ascii="仿宋" w:hAnsi="仿宋" w:eastAsia="仿宋" w:cs="仿宋"/>
          <w:spacing w:val="-2"/>
          <w:sz w:val="24"/>
          <w:szCs w:val="24"/>
          <w:lang w:eastAsia="zh-CN"/>
        </w:rPr>
        <w:t>总价合同采用支付分解表计量支付的，是否适用第</w:t>
      </w:r>
      <w:r>
        <w:rPr>
          <w:rFonts w:hint="eastAsia" w:ascii="仿宋" w:hAnsi="仿宋" w:eastAsia="仿宋" w:cs="仿宋"/>
          <w:spacing w:val="-32"/>
          <w:sz w:val="24"/>
          <w:szCs w:val="24"/>
          <w:lang w:eastAsia="zh-CN"/>
        </w:rPr>
        <w:t xml:space="preserve"> </w:t>
      </w:r>
      <w:r>
        <w:rPr>
          <w:rFonts w:hint="eastAsia" w:ascii="仿宋" w:hAnsi="仿宋" w:eastAsia="仿宋" w:cs="仿宋"/>
          <w:spacing w:val="-2"/>
          <w:sz w:val="24"/>
          <w:szCs w:val="24"/>
          <w:lang w:eastAsia="zh-CN"/>
        </w:rPr>
        <w:t>12.3.4 项〔总价合同的计</w:t>
      </w:r>
      <w:r>
        <w:rPr>
          <w:rFonts w:hint="eastAsia" w:ascii="仿宋" w:hAnsi="仿宋" w:eastAsia="仿宋" w:cs="仿宋"/>
          <w:sz w:val="24"/>
          <w:szCs w:val="24"/>
          <w:lang w:eastAsia="zh-CN"/>
        </w:rPr>
        <w:t xml:space="preserve"> </w:t>
      </w:r>
      <w:r>
        <w:rPr>
          <w:rFonts w:hint="eastAsia" w:ascii="仿宋" w:hAnsi="仿宋" w:eastAsia="仿宋" w:cs="仿宋"/>
          <w:spacing w:val="-11"/>
          <w:sz w:val="24"/>
          <w:szCs w:val="24"/>
          <w:lang w:eastAsia="zh-CN"/>
        </w:rPr>
        <w:t>量〕约定进行计量：</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u w:val="single"/>
          <w:lang w:eastAsia="zh-CN"/>
        </w:rPr>
        <w:t xml:space="preserve">/            </w:t>
      </w:r>
      <w:r>
        <w:rPr>
          <w:rFonts w:hint="eastAsia" w:ascii="仿宋" w:hAnsi="仿宋" w:eastAsia="仿宋" w:cs="仿宋"/>
          <w:spacing w:val="-12"/>
          <w:sz w:val="24"/>
          <w:szCs w:val="24"/>
          <w:u w:val="single"/>
          <w:lang w:eastAsia="zh-CN"/>
        </w:rPr>
        <w:t xml:space="preserve">  </w:t>
      </w:r>
      <w:r>
        <w:rPr>
          <w:rFonts w:hint="eastAsia" w:ascii="仿宋" w:hAnsi="仿宋" w:eastAsia="仿宋" w:cs="仿宋"/>
          <w:spacing w:val="-12"/>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12.3.6 其他价格形式合同的计量</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1"/>
          <w:sz w:val="24"/>
          <w:szCs w:val="24"/>
          <w:lang w:eastAsia="zh-CN"/>
        </w:rPr>
        <w:t>其他价格形式的计量方式和程序：</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12.4 工程进度款支付</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12.4.1 付款周期</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关于付款周期的约定：</w:t>
      </w:r>
      <w:r>
        <w:rPr>
          <w:rFonts w:hint="eastAsia" w:ascii="仿宋" w:hAnsi="仿宋" w:eastAsia="仿宋" w:cs="仿宋"/>
          <w:spacing w:val="-8"/>
          <w:sz w:val="24"/>
          <w:szCs w:val="24"/>
          <w:u w:val="single"/>
          <w:lang w:eastAsia="zh-CN"/>
        </w:rPr>
        <w:t xml:space="preserve">    按申报完成工程量支付工程进度款</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4"/>
          <w:sz w:val="24"/>
          <w:szCs w:val="24"/>
          <w:lang w:eastAsia="zh-CN"/>
        </w:rPr>
        <w:t>工程进度款按工程进度支付，支付至合同价款的</w:t>
      </w:r>
      <w:r>
        <w:rPr>
          <w:rFonts w:ascii="仿宋" w:hAnsi="仿宋" w:eastAsia="仿宋" w:cs="仿宋"/>
          <w:spacing w:val="-4"/>
          <w:sz w:val="24"/>
          <w:szCs w:val="24"/>
          <w:lang w:eastAsia="zh-CN"/>
        </w:rPr>
        <w:t>80%</w:t>
      </w:r>
      <w:r>
        <w:rPr>
          <w:rFonts w:hint="eastAsia" w:ascii="仿宋" w:hAnsi="仿宋" w:eastAsia="仿宋" w:cs="仿宋"/>
          <w:spacing w:val="-4"/>
          <w:sz w:val="24"/>
          <w:szCs w:val="24"/>
          <w:lang w:eastAsia="zh-CN"/>
        </w:rPr>
        <w:t>时暂停支付，</w:t>
      </w:r>
    </w:p>
    <w:p>
      <w:pPr>
        <w:pStyle w:val="6"/>
        <w:kinsoku/>
        <w:wordWrap w:val="0"/>
        <w:topLinePunct/>
        <w:autoSpaceDE/>
        <w:autoSpaceDN/>
        <w:spacing w:line="360" w:lineRule="auto"/>
        <w:ind w:left="38" w:right="86" w:firstLine="17"/>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即</w:t>
      </w:r>
      <w:r>
        <w:rPr>
          <w:rFonts w:hint="eastAsia" w:ascii="仿宋" w:hAnsi="仿宋" w:eastAsia="仿宋" w:cs="仿宋"/>
          <w:spacing w:val="-117"/>
          <w:sz w:val="24"/>
          <w:szCs w:val="24"/>
          <w:lang w:eastAsia="zh-CN"/>
        </w:rPr>
        <w:t xml:space="preserve">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
          <w:sz w:val="24"/>
          <w:szCs w:val="24"/>
          <w:lang w:eastAsia="zh-CN"/>
        </w:rPr>
        <w:t xml:space="preserve"> *80%=</w:t>
      </w:r>
      <w:r>
        <w:rPr>
          <w:rFonts w:hint="eastAsia" w:ascii="仿宋" w:hAnsi="仿宋" w:eastAsia="仿宋" w:cs="仿宋"/>
          <w:spacing w:val="-118"/>
          <w:sz w:val="24"/>
          <w:szCs w:val="24"/>
          <w:lang w:eastAsia="zh-CN"/>
        </w:rPr>
        <w:t xml:space="preserve"> </w:t>
      </w:r>
      <w:r>
        <w:rPr>
          <w:rFonts w:hint="eastAsia" w:ascii="仿宋" w:hAnsi="仿宋" w:eastAsia="仿宋" w:cs="仿宋"/>
          <w:spacing w:val="3"/>
          <w:sz w:val="24"/>
          <w:szCs w:val="24"/>
          <w:u w:val="single"/>
          <w:lang w:eastAsia="zh-CN"/>
        </w:rPr>
        <w:t xml:space="preserve">         </w:t>
      </w:r>
      <w:r>
        <w:rPr>
          <w:rFonts w:hint="eastAsia" w:ascii="仿宋" w:hAnsi="仿宋" w:eastAsia="仿宋" w:cs="仿宋"/>
          <w:spacing w:val="-103"/>
          <w:sz w:val="24"/>
          <w:szCs w:val="24"/>
          <w:lang w:eastAsia="zh-CN"/>
        </w:rPr>
        <w:t xml:space="preserve"> </w:t>
      </w:r>
      <w:r>
        <w:rPr>
          <w:rFonts w:hint="eastAsia" w:ascii="仿宋" w:hAnsi="仿宋" w:eastAsia="仿宋" w:cs="仿宋"/>
          <w:spacing w:val="1"/>
          <w:sz w:val="24"/>
          <w:szCs w:val="24"/>
          <w:lang w:eastAsia="zh-CN"/>
        </w:rPr>
        <w:t>元，大写</w:t>
      </w:r>
      <w:r>
        <w:rPr>
          <w:rFonts w:hint="eastAsia" w:ascii="仿宋" w:hAnsi="仿宋" w:eastAsia="仿宋" w:cs="仿宋"/>
          <w:spacing w:val="-11"/>
          <w:sz w:val="24"/>
          <w:szCs w:val="24"/>
          <w:lang w:eastAsia="zh-CN"/>
        </w:rPr>
        <w:t>：</w:t>
      </w:r>
      <w:r>
        <w:rPr>
          <w:rFonts w:hint="eastAsia" w:ascii="仿宋" w:hAnsi="仿宋" w:eastAsia="仿宋" w:cs="仿宋"/>
          <w:spacing w:val="3"/>
          <w:sz w:val="24"/>
          <w:szCs w:val="24"/>
          <w:u w:val="single"/>
          <w:lang w:eastAsia="zh-CN"/>
        </w:rPr>
        <w:t xml:space="preserve">           </w:t>
      </w:r>
      <w:r>
        <w:rPr>
          <w:rFonts w:hint="eastAsia" w:ascii="仿宋" w:hAnsi="仿宋" w:eastAsia="仿宋" w:cs="仿宋"/>
          <w:spacing w:val="-86"/>
          <w:sz w:val="24"/>
          <w:szCs w:val="24"/>
          <w:lang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pacing w:val="18"/>
          <w:sz w:val="24"/>
          <w:szCs w:val="24"/>
          <w:lang w:eastAsia="zh-CN"/>
        </w:rPr>
        <w:t xml:space="preserve"> </w:t>
      </w:r>
      <w:r>
        <w:rPr>
          <w:rFonts w:hint="eastAsia" w:ascii="仿宋" w:hAnsi="仿宋" w:eastAsia="仿宋" w:cs="仿宋"/>
          <w:spacing w:val="1"/>
          <w:sz w:val="24"/>
          <w:szCs w:val="24"/>
          <w:lang w:eastAsia="zh-CN"/>
        </w:rPr>
        <w:t>其中农民工工资按应付工</w:t>
      </w:r>
      <w:r>
        <w:rPr>
          <w:rFonts w:hint="eastAsia" w:ascii="仿宋" w:hAnsi="仿宋" w:eastAsia="仿宋" w:cs="仿宋"/>
          <w:sz w:val="24"/>
          <w:szCs w:val="24"/>
          <w:lang w:eastAsia="zh-CN"/>
        </w:rPr>
        <w:t xml:space="preserve">程进度 </w:t>
      </w:r>
      <w:r>
        <w:rPr>
          <w:rFonts w:hint="eastAsia" w:ascii="仿宋" w:hAnsi="仿宋" w:eastAsia="仿宋" w:cs="仿宋"/>
          <w:spacing w:val="-6"/>
          <w:sz w:val="24"/>
          <w:szCs w:val="24"/>
          <w:lang w:eastAsia="zh-CN"/>
        </w:rPr>
        <w:t>25%的比例分批拨付至农民工工资专用账户。剩项目结算审计后并经发包人确认后，一次性</w:t>
      </w:r>
      <w:r>
        <w:rPr>
          <w:rFonts w:hint="eastAsia" w:ascii="仿宋" w:hAnsi="仿宋" w:eastAsia="仿宋" w:cs="仿宋"/>
          <w:spacing w:val="1"/>
          <w:sz w:val="24"/>
          <w:szCs w:val="24"/>
          <w:lang w:eastAsia="zh-CN"/>
        </w:rPr>
        <w:t>付清（无息）。每阶段具体支付时间在发包人确认后视发包人款项申请及发票出具情况确</w:t>
      </w:r>
    </w:p>
    <w:p>
      <w:pPr>
        <w:pStyle w:val="6"/>
        <w:kinsoku/>
        <w:wordWrap w:val="0"/>
        <w:topLinePunct/>
        <w:autoSpaceDE/>
        <w:autoSpaceDN/>
        <w:spacing w:line="360" w:lineRule="auto"/>
        <w:ind w:left="43"/>
        <w:rPr>
          <w:rFonts w:ascii="仿宋" w:hAnsi="仿宋" w:eastAsia="仿宋" w:cs="仿宋"/>
          <w:sz w:val="24"/>
          <w:szCs w:val="24"/>
          <w:lang w:eastAsia="zh-CN"/>
        </w:rPr>
      </w:pPr>
      <w:r>
        <w:rPr>
          <w:rFonts w:hint="eastAsia" w:ascii="仿宋" w:hAnsi="仿宋" w:eastAsia="仿宋" w:cs="仿宋"/>
          <w:spacing w:val="-13"/>
          <w:sz w:val="24"/>
          <w:szCs w:val="24"/>
          <w:lang w:eastAsia="zh-CN"/>
        </w:rPr>
        <w:t>定。</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12.4.2 进度付款申请单的编制</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关于进度付款申请单编制的约定：</w:t>
      </w:r>
      <w:r>
        <w:rPr>
          <w:rFonts w:hint="eastAsia" w:ascii="仿宋" w:hAnsi="仿宋" w:eastAsia="仿宋" w:cs="仿宋"/>
          <w:spacing w:val="-8"/>
          <w:sz w:val="24"/>
          <w:szCs w:val="24"/>
          <w:u w:val="single"/>
          <w:lang w:eastAsia="zh-CN"/>
        </w:rPr>
        <w:t xml:space="preserve">    每月</w:t>
      </w:r>
      <w:r>
        <w:rPr>
          <w:rFonts w:hint="eastAsia" w:ascii="仿宋" w:hAnsi="仿宋" w:eastAsia="仿宋" w:cs="仿宋"/>
          <w:spacing w:val="-48"/>
          <w:sz w:val="24"/>
          <w:szCs w:val="24"/>
          <w:u w:val="single"/>
          <w:lang w:eastAsia="zh-CN"/>
        </w:rPr>
        <w:t xml:space="preserve"> </w:t>
      </w:r>
      <w:r>
        <w:rPr>
          <w:rFonts w:hint="eastAsia" w:ascii="仿宋" w:hAnsi="仿宋" w:eastAsia="仿宋" w:cs="仿宋"/>
          <w:spacing w:val="-8"/>
          <w:sz w:val="24"/>
          <w:szCs w:val="24"/>
          <w:u w:val="single"/>
          <w:lang w:eastAsia="zh-CN"/>
        </w:rPr>
        <w:t>20 日前申</w:t>
      </w:r>
      <w:r>
        <w:rPr>
          <w:rFonts w:hint="eastAsia" w:ascii="仿宋" w:hAnsi="仿宋" w:eastAsia="仿宋" w:cs="仿宋"/>
          <w:spacing w:val="-9"/>
          <w:sz w:val="24"/>
          <w:szCs w:val="24"/>
          <w:u w:val="single"/>
          <w:lang w:eastAsia="zh-CN"/>
        </w:rPr>
        <w:t xml:space="preserve">报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12.4.3 进度付款申请单的提交</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z w:val="24"/>
          <w:szCs w:val="24"/>
          <w:lang w:eastAsia="zh-CN"/>
        </w:rPr>
        <w:t>（1）单价合同进度付款申请单提交的约定：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z w:val="24"/>
          <w:szCs w:val="24"/>
          <w:lang w:eastAsia="zh-CN"/>
        </w:rPr>
        <w:t>（2）总价合同进度付款申请单提交的约定：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 xml:space="preserve"> 。</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（3）其他价格形式合同进度付款申请单提交的约定：</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 xml:space="preserve"> 。</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12.4.4 进度款审核和支付</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7"/>
          <w:sz w:val="24"/>
          <w:szCs w:val="24"/>
          <w:lang w:eastAsia="zh-CN"/>
        </w:rPr>
        <w:t>（1）监理人审查并报送发包人的期限：</w:t>
      </w:r>
      <w:r>
        <w:rPr>
          <w:rFonts w:hint="eastAsia" w:ascii="仿宋" w:hAnsi="仿宋" w:eastAsia="仿宋" w:cs="仿宋"/>
          <w:spacing w:val="-7"/>
          <w:sz w:val="24"/>
          <w:szCs w:val="24"/>
          <w:u w:val="single"/>
          <w:lang w:eastAsia="zh-CN"/>
        </w:rPr>
        <w:t xml:space="preserve">    承包人上报后</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7"/>
          <w:sz w:val="24"/>
          <w:szCs w:val="24"/>
          <w:u w:val="single"/>
          <w:lang w:eastAsia="zh-CN"/>
        </w:rPr>
        <w:t xml:space="preserve">7 日内    </w:t>
      </w:r>
      <w:r>
        <w:rPr>
          <w:rFonts w:hint="eastAsia" w:ascii="仿宋" w:hAnsi="仿宋" w:eastAsia="仿宋" w:cs="仿宋"/>
          <w:spacing w:val="-8"/>
          <w:sz w:val="24"/>
          <w:szCs w:val="24"/>
          <w:lang w:eastAsia="zh-CN"/>
        </w:rPr>
        <w:t xml:space="preserve"> 。</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6"/>
          <w:sz w:val="24"/>
          <w:szCs w:val="24"/>
          <w:lang w:eastAsia="zh-CN"/>
        </w:rPr>
        <w:t>发包人完成审批并签发进度款支付证书的</w:t>
      </w:r>
      <w:r>
        <w:rPr>
          <w:rFonts w:hint="eastAsia" w:ascii="仿宋" w:hAnsi="仿宋" w:eastAsia="仿宋" w:cs="仿宋"/>
          <w:spacing w:val="-7"/>
          <w:sz w:val="24"/>
          <w:szCs w:val="24"/>
          <w:lang w:eastAsia="zh-CN"/>
        </w:rPr>
        <w:t>期限：</w:t>
      </w:r>
      <w:r>
        <w:rPr>
          <w:rFonts w:hint="eastAsia" w:ascii="仿宋" w:hAnsi="仿宋" w:eastAsia="仿宋" w:cs="仿宋"/>
          <w:spacing w:val="-7"/>
          <w:sz w:val="24"/>
          <w:szCs w:val="24"/>
          <w:u w:val="single"/>
          <w:lang w:eastAsia="zh-CN"/>
        </w:rPr>
        <w:t xml:space="preserve">     监理人上报后</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7"/>
          <w:sz w:val="24"/>
          <w:szCs w:val="24"/>
          <w:u w:val="single"/>
          <w:lang w:eastAsia="zh-CN"/>
        </w:rPr>
        <w:t xml:space="preserve">7 日内     </w:t>
      </w:r>
      <w:r>
        <w:rPr>
          <w:rFonts w:hint="eastAsia" w:ascii="仿宋" w:hAnsi="仿宋" w:eastAsia="仿宋" w:cs="仿宋"/>
          <w:spacing w:val="-7"/>
          <w:sz w:val="24"/>
          <w:szCs w:val="24"/>
          <w:lang w:eastAsia="zh-CN"/>
        </w:rPr>
        <w:t xml:space="preserve"> 。</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0"/>
          <w:sz w:val="24"/>
          <w:szCs w:val="24"/>
          <w:lang w:eastAsia="zh-CN"/>
        </w:rPr>
        <w:t>（2）发包人支付进度款的期限：</w:t>
      </w:r>
      <w:r>
        <w:rPr>
          <w:rFonts w:hint="eastAsia" w:ascii="仿宋" w:hAnsi="仿宋" w:eastAsia="仿宋" w:cs="仿宋"/>
          <w:spacing w:val="13"/>
          <w:sz w:val="24"/>
          <w:szCs w:val="24"/>
          <w:u w:val="single"/>
          <w:lang w:eastAsia="zh-CN"/>
        </w:rPr>
        <w:t xml:space="preserve">   </w:t>
      </w:r>
      <w:r>
        <w:rPr>
          <w:rFonts w:hint="eastAsia" w:ascii="仿宋" w:hAnsi="仿宋" w:eastAsia="仿宋" w:cs="仿宋"/>
          <w:spacing w:val="-10"/>
          <w:sz w:val="24"/>
          <w:szCs w:val="24"/>
          <w:u w:val="single"/>
          <w:lang w:eastAsia="zh-CN"/>
        </w:rPr>
        <w:t>甲方代表审定后</w:t>
      </w:r>
      <w:r>
        <w:rPr>
          <w:rFonts w:hint="eastAsia" w:ascii="仿宋" w:hAnsi="仿宋" w:eastAsia="仿宋" w:cs="仿宋"/>
          <w:spacing w:val="-43"/>
          <w:sz w:val="24"/>
          <w:szCs w:val="24"/>
          <w:u w:val="single"/>
          <w:lang w:eastAsia="zh-CN"/>
        </w:rPr>
        <w:t xml:space="preserve"> </w:t>
      </w:r>
      <w:r>
        <w:rPr>
          <w:rFonts w:hint="eastAsia" w:ascii="仿宋" w:hAnsi="仿宋" w:eastAsia="仿宋" w:cs="仿宋"/>
          <w:spacing w:val="-10"/>
          <w:sz w:val="24"/>
          <w:szCs w:val="24"/>
          <w:u w:val="single"/>
          <w:lang w:eastAsia="zh-CN"/>
        </w:rPr>
        <w:t xml:space="preserve">7 日内     </w:t>
      </w:r>
      <w:r>
        <w:rPr>
          <w:rFonts w:hint="eastAsia" w:ascii="仿宋" w:hAnsi="仿宋" w:eastAsia="仿宋" w:cs="仿宋"/>
          <w:spacing w:val="-10"/>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6"/>
          <w:sz w:val="24"/>
          <w:szCs w:val="24"/>
          <w:lang w:eastAsia="zh-CN"/>
        </w:rPr>
        <w:t>发包人逾期支付进度款的违约金的计算方式：</w:t>
      </w:r>
      <w:r>
        <w:rPr>
          <w:rFonts w:hint="eastAsia" w:ascii="仿宋" w:hAnsi="仿宋" w:eastAsia="仿宋" w:cs="仿宋"/>
          <w:spacing w:val="-7"/>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35"/>
        <w:rPr>
          <w:rFonts w:ascii="仿宋" w:hAnsi="仿宋" w:eastAsia="仿宋" w:cs="仿宋"/>
          <w:sz w:val="21"/>
          <w:lang w:eastAsia="zh-CN"/>
        </w:rPr>
      </w:pPr>
      <w:r>
        <w:rPr>
          <w:rFonts w:hint="eastAsia" w:ascii="仿宋" w:hAnsi="仿宋" w:eastAsia="仿宋" w:cs="仿宋"/>
          <w:spacing w:val="-2"/>
          <w:sz w:val="24"/>
          <w:szCs w:val="24"/>
          <w:lang w:eastAsia="zh-CN"/>
        </w:rPr>
        <w:t>12.4.6 支付分解表的编制</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7"/>
          <w:sz w:val="24"/>
          <w:szCs w:val="24"/>
          <w:lang w:eastAsia="zh-CN"/>
        </w:rPr>
        <w:t>2、总价合同支付分解表的编制与审批：</w:t>
      </w:r>
      <w:r>
        <w:rPr>
          <w:rFonts w:hint="eastAsia" w:ascii="仿宋" w:hAnsi="仿宋" w:eastAsia="仿宋" w:cs="仿宋"/>
          <w:spacing w:val="-7"/>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3、单价合同的总价项目支付分解表的编制与审批：</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13.</w:t>
      </w:r>
      <w:r>
        <w:rPr>
          <w:rFonts w:hint="eastAsia" w:ascii="仿宋" w:hAnsi="仿宋" w:eastAsia="仿宋" w:cs="仿宋"/>
          <w:spacing w:val="-2"/>
          <w:sz w:val="28"/>
          <w:szCs w:val="28"/>
          <w:lang w:eastAsia="zh-CN"/>
        </w:rPr>
        <w:t xml:space="preserve"> </w:t>
      </w: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验收和工程试车</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13.1 分部分项工程验收</w:t>
      </w:r>
    </w:p>
    <w:p>
      <w:pPr>
        <w:pStyle w:val="6"/>
        <w:kinsoku/>
        <w:wordWrap w:val="0"/>
        <w:topLinePunct/>
        <w:autoSpaceDE/>
        <w:autoSpaceDN/>
        <w:spacing w:line="360" w:lineRule="auto"/>
        <w:ind w:left="521" w:right="833" w:firstLine="13"/>
        <w:rPr>
          <w:rFonts w:ascii="仿宋" w:hAnsi="仿宋" w:eastAsia="仿宋" w:cs="仿宋"/>
          <w:sz w:val="24"/>
          <w:szCs w:val="24"/>
          <w:lang w:eastAsia="zh-CN"/>
        </w:rPr>
      </w:pPr>
      <w:r>
        <w:rPr>
          <w:rFonts w:hint="eastAsia" w:ascii="仿宋" w:hAnsi="仿宋" w:eastAsia="仿宋" w:cs="仿宋"/>
          <w:spacing w:val="-2"/>
          <w:sz w:val="24"/>
          <w:szCs w:val="24"/>
          <w:lang w:eastAsia="zh-CN"/>
        </w:rPr>
        <w:t>13.1.2</w:t>
      </w:r>
      <w:r>
        <w:rPr>
          <w:rFonts w:hint="eastAsia" w:ascii="仿宋" w:hAnsi="仿宋" w:eastAsia="仿宋" w:cs="仿宋"/>
          <w:spacing w:val="-49"/>
          <w:sz w:val="24"/>
          <w:szCs w:val="24"/>
          <w:lang w:eastAsia="zh-CN"/>
        </w:rPr>
        <w:t xml:space="preserve"> </w:t>
      </w:r>
      <w:r>
        <w:rPr>
          <w:rFonts w:hint="eastAsia" w:ascii="仿宋" w:hAnsi="仿宋" w:eastAsia="仿宋" w:cs="仿宋"/>
          <w:spacing w:val="-2"/>
          <w:sz w:val="24"/>
          <w:szCs w:val="24"/>
          <w:lang w:eastAsia="zh-CN"/>
        </w:rPr>
        <w:t>监理人不能按时进行验收时，应提前</w:t>
      </w:r>
      <w:r>
        <w:rPr>
          <w:rFonts w:hint="eastAsia" w:ascii="仿宋" w:hAnsi="仿宋" w:eastAsia="仿宋" w:cs="仿宋"/>
          <w:spacing w:val="-2"/>
          <w:sz w:val="24"/>
          <w:szCs w:val="24"/>
          <w:u w:val="single"/>
          <w:lang w:eastAsia="zh-CN"/>
        </w:rPr>
        <w:t xml:space="preserve">   24   </w:t>
      </w:r>
      <w:r>
        <w:rPr>
          <w:rFonts w:hint="eastAsia" w:ascii="仿宋" w:hAnsi="仿宋" w:eastAsia="仿宋" w:cs="仿宋"/>
          <w:spacing w:val="-105"/>
          <w:sz w:val="24"/>
          <w:szCs w:val="24"/>
          <w:lang w:eastAsia="zh-CN"/>
        </w:rPr>
        <w:t xml:space="preserve"> </w:t>
      </w:r>
      <w:r>
        <w:rPr>
          <w:rFonts w:hint="eastAsia" w:ascii="仿宋" w:hAnsi="仿宋" w:eastAsia="仿宋" w:cs="仿宋"/>
          <w:spacing w:val="-2"/>
          <w:sz w:val="24"/>
          <w:szCs w:val="24"/>
          <w:lang w:eastAsia="zh-CN"/>
        </w:rPr>
        <w:t>小时提交</w:t>
      </w:r>
      <w:r>
        <w:rPr>
          <w:rFonts w:hint="eastAsia" w:ascii="仿宋" w:hAnsi="仿宋" w:eastAsia="仿宋" w:cs="仿宋"/>
          <w:spacing w:val="-3"/>
          <w:sz w:val="24"/>
          <w:szCs w:val="24"/>
          <w:lang w:eastAsia="zh-CN"/>
        </w:rPr>
        <w:t>书面延期要求。</w:t>
      </w:r>
      <w:r>
        <w:rPr>
          <w:rFonts w:hint="eastAsia" w:ascii="仿宋" w:hAnsi="仿宋" w:eastAsia="仿宋" w:cs="仿宋"/>
          <w:sz w:val="24"/>
          <w:szCs w:val="24"/>
          <w:lang w:eastAsia="zh-CN"/>
        </w:rPr>
        <w:t xml:space="preserve"> </w:t>
      </w:r>
      <w:r>
        <w:rPr>
          <w:rFonts w:hint="eastAsia" w:ascii="仿宋" w:hAnsi="仿宋" w:eastAsia="仿宋" w:cs="仿宋"/>
          <w:spacing w:val="-12"/>
          <w:sz w:val="24"/>
          <w:szCs w:val="24"/>
          <w:lang w:eastAsia="zh-CN"/>
        </w:rPr>
        <w:t>关于延期最长不得超过：</w:t>
      </w:r>
      <w:r>
        <w:rPr>
          <w:rFonts w:hint="eastAsia" w:ascii="仿宋" w:hAnsi="仿宋" w:eastAsia="仿宋" w:cs="仿宋"/>
          <w:spacing w:val="-12"/>
          <w:sz w:val="24"/>
          <w:szCs w:val="24"/>
          <w:u w:val="single"/>
          <w:lang w:eastAsia="zh-CN"/>
        </w:rPr>
        <w:t xml:space="preserve">   48</w:t>
      </w:r>
      <w:r>
        <w:rPr>
          <w:rFonts w:hint="eastAsia" w:ascii="仿宋" w:hAnsi="仿宋" w:eastAsia="仿宋" w:cs="仿宋"/>
          <w:sz w:val="24"/>
          <w:szCs w:val="24"/>
          <w:u w:val="single"/>
          <w:lang w:eastAsia="zh-CN"/>
        </w:rPr>
        <w:t xml:space="preserve">   </w:t>
      </w:r>
      <w:r>
        <w:rPr>
          <w:rFonts w:hint="eastAsia" w:ascii="仿宋" w:hAnsi="仿宋" w:eastAsia="仿宋" w:cs="仿宋"/>
          <w:spacing w:val="-104"/>
          <w:sz w:val="24"/>
          <w:szCs w:val="24"/>
          <w:lang w:eastAsia="zh-CN"/>
        </w:rPr>
        <w:t xml:space="preserve"> </w:t>
      </w:r>
      <w:r>
        <w:rPr>
          <w:rFonts w:hint="eastAsia" w:ascii="仿宋" w:hAnsi="仿宋" w:eastAsia="仿宋" w:cs="仿宋"/>
          <w:spacing w:val="-12"/>
          <w:sz w:val="24"/>
          <w:szCs w:val="24"/>
          <w:lang w:eastAsia="zh-CN"/>
        </w:rPr>
        <w:t>小时。</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13.2 竣工验收</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13.2.2</w:t>
      </w:r>
      <w:r>
        <w:rPr>
          <w:rFonts w:hint="eastAsia" w:ascii="仿宋" w:hAnsi="仿宋" w:eastAsia="仿宋" w:cs="仿宋"/>
          <w:spacing w:val="-50"/>
          <w:sz w:val="24"/>
          <w:szCs w:val="24"/>
          <w:lang w:eastAsia="zh-CN"/>
        </w:rPr>
        <w:t xml:space="preserve"> </w:t>
      </w:r>
      <w:r>
        <w:rPr>
          <w:rFonts w:hint="eastAsia" w:ascii="仿宋" w:hAnsi="仿宋" w:eastAsia="仿宋" w:cs="仿宋"/>
          <w:spacing w:val="-3"/>
          <w:sz w:val="24"/>
          <w:szCs w:val="24"/>
          <w:lang w:eastAsia="zh-CN"/>
        </w:rPr>
        <w:t>竣工验收程序</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7"/>
          <w:sz w:val="24"/>
          <w:szCs w:val="24"/>
          <w:lang w:eastAsia="zh-CN"/>
        </w:rPr>
        <w:t>关于竣工验收程序的约定：</w:t>
      </w:r>
      <w:r>
        <w:rPr>
          <w:rFonts w:hint="eastAsia" w:ascii="仿宋" w:hAnsi="仿宋" w:eastAsia="仿宋" w:cs="仿宋"/>
          <w:spacing w:val="-7"/>
          <w:sz w:val="24"/>
          <w:szCs w:val="24"/>
          <w:u w:val="single"/>
          <w:lang w:eastAsia="zh-CN"/>
        </w:rPr>
        <w:t xml:space="preserve">   按通用条</w:t>
      </w:r>
      <w:r>
        <w:rPr>
          <w:rFonts w:hint="eastAsia" w:ascii="仿宋" w:hAnsi="仿宋" w:eastAsia="仿宋" w:cs="仿宋"/>
          <w:spacing w:val="-8"/>
          <w:sz w:val="24"/>
          <w:szCs w:val="24"/>
          <w:u w:val="single"/>
          <w:lang w:eastAsia="zh-CN"/>
        </w:rPr>
        <w:t xml:space="preserve">款执行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8"/>
          <w:sz w:val="24"/>
          <w:szCs w:val="24"/>
          <w:lang w:eastAsia="zh-CN"/>
        </w:rPr>
        <w:t>发包人不按照本项约定组织竣工验收、颁发工程接收证书的违约金的计算方法：</w:t>
      </w:r>
      <w:r>
        <w:rPr>
          <w:rFonts w:hint="eastAsia" w:ascii="仿宋" w:hAnsi="仿宋" w:eastAsia="仿宋" w:cs="仿宋"/>
          <w:spacing w:val="-8"/>
          <w:sz w:val="24"/>
          <w:szCs w:val="24"/>
          <w:u w:val="single"/>
          <w:lang w:eastAsia="zh-CN"/>
        </w:rPr>
        <w:t xml:space="preserve">  /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13.2.5</w:t>
      </w:r>
      <w:r>
        <w:rPr>
          <w:rFonts w:hint="eastAsia" w:ascii="仿宋" w:hAnsi="仿宋" w:eastAsia="仿宋" w:cs="仿宋"/>
          <w:spacing w:val="-34"/>
          <w:sz w:val="24"/>
          <w:szCs w:val="24"/>
          <w:lang w:eastAsia="zh-CN"/>
        </w:rPr>
        <w:t xml:space="preserve"> </w:t>
      </w:r>
      <w:r>
        <w:rPr>
          <w:rFonts w:hint="eastAsia" w:ascii="仿宋" w:hAnsi="仿宋" w:eastAsia="仿宋" w:cs="仿宋"/>
          <w:spacing w:val="-3"/>
          <w:sz w:val="24"/>
          <w:szCs w:val="24"/>
          <w:lang w:eastAsia="zh-CN"/>
        </w:rPr>
        <w:t>移交、接收全部与部分工程</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sz w:val="24"/>
          <w:szCs w:val="24"/>
          <w:lang w:eastAsia="zh-CN"/>
        </w:rPr>
        <w:t>承包人向发包人移交工程的期限：</w:t>
      </w:r>
      <w:r>
        <w:rPr>
          <w:rFonts w:hint="eastAsia" w:ascii="仿宋" w:hAnsi="仿宋" w:eastAsia="仿宋" w:cs="仿宋"/>
          <w:spacing w:val="-6"/>
          <w:sz w:val="24"/>
          <w:szCs w:val="24"/>
          <w:u w:val="single"/>
          <w:lang w:eastAsia="zh-CN"/>
        </w:rPr>
        <w:t xml:space="preserve">   按通用条款执行</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8"/>
          <w:sz w:val="24"/>
          <w:szCs w:val="24"/>
          <w:lang w:eastAsia="zh-CN"/>
        </w:rPr>
        <w:t>发包人未按本合同约定接收全部或部分工程的，</w:t>
      </w:r>
      <w:r>
        <w:rPr>
          <w:rFonts w:hint="eastAsia" w:ascii="仿宋" w:hAnsi="仿宋" w:eastAsia="仿宋" w:cs="仿宋"/>
          <w:spacing w:val="-31"/>
          <w:sz w:val="24"/>
          <w:szCs w:val="24"/>
          <w:lang w:eastAsia="zh-CN"/>
        </w:rPr>
        <w:t xml:space="preserve"> </w:t>
      </w:r>
      <w:r>
        <w:rPr>
          <w:rFonts w:hint="eastAsia" w:ascii="仿宋" w:hAnsi="仿宋" w:eastAsia="仿宋" w:cs="仿宋"/>
          <w:spacing w:val="-8"/>
          <w:sz w:val="24"/>
          <w:szCs w:val="24"/>
          <w:lang w:eastAsia="zh-CN"/>
        </w:rPr>
        <w:t>违约金</w:t>
      </w:r>
      <w:r>
        <w:rPr>
          <w:rFonts w:hint="eastAsia" w:ascii="仿宋" w:hAnsi="仿宋" w:eastAsia="仿宋" w:cs="仿宋"/>
          <w:spacing w:val="-9"/>
          <w:sz w:val="24"/>
          <w:szCs w:val="24"/>
          <w:lang w:eastAsia="zh-CN"/>
        </w:rPr>
        <w:t>的计算方法为：</w:t>
      </w:r>
      <w:r>
        <w:rPr>
          <w:rFonts w:hint="eastAsia" w:ascii="仿宋" w:hAnsi="仿宋" w:eastAsia="仿宋" w:cs="仿宋"/>
          <w:spacing w:val="-9"/>
          <w:sz w:val="24"/>
          <w:szCs w:val="24"/>
          <w:u w:val="single"/>
          <w:lang w:eastAsia="zh-CN"/>
        </w:rPr>
        <w:t xml:space="preserve">      /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5"/>
          <w:sz w:val="24"/>
          <w:szCs w:val="24"/>
          <w:lang w:eastAsia="zh-CN"/>
        </w:rPr>
        <w:t>承包人未按时移交工程的，违约金的计算方法为：</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13.3</w:t>
      </w:r>
      <w:r>
        <w:rPr>
          <w:rFonts w:hint="eastAsia" w:ascii="仿宋" w:hAnsi="仿宋" w:eastAsia="仿宋" w:cs="仿宋"/>
          <w:spacing w:val="14"/>
          <w:sz w:val="24"/>
          <w:szCs w:val="24"/>
          <w:lang w:eastAsia="zh-CN"/>
        </w:rPr>
        <w:t xml:space="preserve"> </w:t>
      </w:r>
      <w:r>
        <w:rPr>
          <w:rFonts w:hint="eastAsia" w:ascii="仿宋" w:hAnsi="仿宋" w:eastAsia="仿宋" w:cs="仿宋"/>
          <w:spacing w:val="-5"/>
          <w:sz w:val="24"/>
          <w:szCs w:val="24"/>
          <w:lang w:eastAsia="zh-CN"/>
        </w:rPr>
        <w:t>工程试车</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13.3.1 试车程序</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5"/>
          <w:sz w:val="24"/>
          <w:szCs w:val="24"/>
          <w:lang w:eastAsia="zh-CN"/>
        </w:rPr>
        <w:t>工程试车内容：</w:t>
      </w:r>
      <w:r>
        <w:rPr>
          <w:rFonts w:hint="eastAsia" w:ascii="仿宋" w:hAnsi="仿宋" w:eastAsia="仿宋" w:cs="仿宋"/>
          <w:sz w:val="24"/>
          <w:szCs w:val="24"/>
          <w:u w:val="single"/>
          <w:lang w:eastAsia="zh-CN"/>
        </w:rPr>
        <w:t xml:space="preserve">           </w:t>
      </w:r>
      <w:r>
        <w:rPr>
          <w:rFonts w:hint="eastAsia" w:ascii="仿宋" w:hAnsi="仿宋" w:eastAsia="仿宋" w:cs="仿宋"/>
          <w:spacing w:val="-15"/>
          <w:sz w:val="24"/>
          <w:szCs w:val="24"/>
          <w:u w:val="single"/>
          <w:lang w:eastAsia="zh-CN"/>
        </w:rPr>
        <w:t xml:space="preserve">/           </w:t>
      </w:r>
      <w:r>
        <w:rPr>
          <w:rFonts w:hint="eastAsia" w:ascii="仿宋" w:hAnsi="仿宋" w:eastAsia="仿宋" w:cs="仿宋"/>
          <w:spacing w:val="-16"/>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3"/>
          <w:sz w:val="24"/>
          <w:szCs w:val="24"/>
          <w:lang w:eastAsia="zh-CN"/>
        </w:rPr>
        <w:t>（1）单机无负荷试车费用由</w:t>
      </w:r>
      <w:r>
        <w:rPr>
          <w:rFonts w:hint="eastAsia" w:ascii="仿宋" w:hAnsi="仿宋" w:eastAsia="仿宋" w:cs="仿宋"/>
          <w:spacing w:val="29"/>
          <w:sz w:val="24"/>
          <w:szCs w:val="24"/>
          <w:lang w:eastAsia="zh-CN"/>
        </w:rPr>
        <w:t xml:space="preserve"> </w:t>
      </w:r>
      <w:r>
        <w:rPr>
          <w:rFonts w:hint="eastAsia" w:ascii="仿宋" w:hAnsi="仿宋" w:eastAsia="仿宋" w:cs="仿宋"/>
          <w:spacing w:val="-3"/>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0"/>
          <w:sz w:val="24"/>
          <w:szCs w:val="24"/>
          <w:lang w:eastAsia="zh-CN"/>
        </w:rPr>
        <w:t xml:space="preserve"> </w:t>
      </w:r>
      <w:r>
        <w:rPr>
          <w:rFonts w:hint="eastAsia" w:ascii="仿宋" w:hAnsi="仿宋" w:eastAsia="仿宋" w:cs="仿宋"/>
          <w:spacing w:val="-3"/>
          <w:sz w:val="24"/>
          <w:szCs w:val="24"/>
          <w:lang w:eastAsia="zh-CN"/>
        </w:rPr>
        <w:t>承</w:t>
      </w:r>
      <w:r>
        <w:rPr>
          <w:rFonts w:hint="eastAsia" w:ascii="仿宋" w:hAnsi="仿宋" w:eastAsia="仿宋" w:cs="仿宋"/>
          <w:spacing w:val="-4"/>
          <w:sz w:val="24"/>
          <w:szCs w:val="24"/>
          <w:lang w:eastAsia="zh-CN"/>
        </w:rPr>
        <w:t>担；</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3"/>
          <w:sz w:val="24"/>
          <w:szCs w:val="24"/>
          <w:lang w:eastAsia="zh-CN"/>
        </w:rPr>
        <w:t>（2）无负荷联动试车费用由</w:t>
      </w:r>
      <w:r>
        <w:rPr>
          <w:rFonts w:hint="eastAsia" w:ascii="仿宋" w:hAnsi="仿宋" w:eastAsia="仿宋" w:cs="仿宋"/>
          <w:spacing w:val="41"/>
          <w:sz w:val="24"/>
          <w:szCs w:val="24"/>
          <w:lang w:eastAsia="zh-CN"/>
        </w:rPr>
        <w:t xml:space="preserve"> </w:t>
      </w:r>
      <w:r>
        <w:rPr>
          <w:rFonts w:hint="eastAsia" w:ascii="仿宋" w:hAnsi="仿宋" w:eastAsia="仿宋" w:cs="仿宋"/>
          <w:spacing w:val="-3"/>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0"/>
          <w:sz w:val="24"/>
          <w:szCs w:val="24"/>
          <w:lang w:eastAsia="zh-CN"/>
        </w:rPr>
        <w:t xml:space="preserve"> </w:t>
      </w:r>
      <w:r>
        <w:rPr>
          <w:rFonts w:hint="eastAsia" w:ascii="仿宋" w:hAnsi="仿宋" w:eastAsia="仿宋" w:cs="仿宋"/>
          <w:spacing w:val="-3"/>
          <w:sz w:val="24"/>
          <w:szCs w:val="24"/>
          <w:lang w:eastAsia="zh-CN"/>
        </w:rPr>
        <w:t>承担。</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13.3.3 投料试车</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3"/>
          <w:sz w:val="24"/>
          <w:szCs w:val="24"/>
          <w:lang w:eastAsia="zh-CN"/>
        </w:rPr>
        <w:t>关于投料试车相关事项的约定：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13.6 竣工退场</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13.6.1 竣工退场</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sz w:val="24"/>
          <w:szCs w:val="24"/>
          <w:lang w:eastAsia="zh-CN"/>
        </w:rPr>
        <w:t>承包人完成竣工退场的期限：</w:t>
      </w:r>
      <w:r>
        <w:rPr>
          <w:rFonts w:hint="eastAsia" w:ascii="仿宋" w:hAnsi="仿宋" w:eastAsia="仿宋" w:cs="仿宋"/>
          <w:spacing w:val="-6"/>
          <w:sz w:val="24"/>
          <w:szCs w:val="24"/>
          <w:u w:val="single"/>
          <w:lang w:eastAsia="zh-CN"/>
        </w:rPr>
        <w:t xml:space="preserve">   工程移交之日起 </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7"/>
          <w:sz w:val="24"/>
          <w:szCs w:val="24"/>
          <w:lang w:eastAsia="zh-CN"/>
        </w:rPr>
        <w:t xml:space="preserve"> 。</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14.</w:t>
      </w:r>
      <w:r>
        <w:rPr>
          <w:rFonts w:hint="eastAsia" w:ascii="仿宋" w:hAnsi="仿宋" w:eastAsia="仿宋" w:cs="仿宋"/>
          <w:spacing w:val="14"/>
          <w:sz w:val="28"/>
          <w:szCs w:val="28"/>
          <w:lang w:eastAsia="zh-CN"/>
        </w:rPr>
        <w:t xml:space="preserve"> </w:t>
      </w:r>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竣工结算</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14.1 竣工结算申请</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position w:val="11"/>
          <w:sz w:val="24"/>
          <w:szCs w:val="24"/>
          <w:lang w:eastAsia="zh-CN"/>
        </w:rPr>
        <w:t>承包人提交竣工结算申请单的期限：</w:t>
      </w:r>
      <w:r>
        <w:rPr>
          <w:rFonts w:hint="eastAsia" w:ascii="仿宋" w:hAnsi="仿宋" w:eastAsia="仿宋" w:cs="仿宋"/>
          <w:spacing w:val="-6"/>
          <w:position w:val="11"/>
          <w:sz w:val="24"/>
          <w:szCs w:val="24"/>
          <w:u w:val="single"/>
          <w:lang w:eastAsia="zh-CN"/>
        </w:rPr>
        <w:t>竣工验收合格后三个月内提交</w:t>
      </w:r>
      <w:r>
        <w:rPr>
          <w:rFonts w:hint="eastAsia" w:ascii="仿宋" w:hAnsi="仿宋" w:eastAsia="仿宋" w:cs="仿宋"/>
          <w:spacing w:val="-6"/>
          <w:position w:val="11"/>
          <w:sz w:val="24"/>
          <w:szCs w:val="24"/>
          <w:lang w:eastAsia="zh-CN"/>
        </w:rPr>
        <w:t xml:space="preserve"> 。</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7"/>
          <w:sz w:val="24"/>
          <w:szCs w:val="24"/>
          <w:lang w:eastAsia="zh-CN"/>
        </w:rPr>
        <w:t>竣工结算申请单应包括的内容：</w:t>
      </w:r>
      <w:r>
        <w:rPr>
          <w:rFonts w:hint="eastAsia" w:ascii="仿宋" w:hAnsi="仿宋" w:eastAsia="仿宋" w:cs="仿宋"/>
          <w:spacing w:val="-7"/>
          <w:sz w:val="24"/>
          <w:szCs w:val="24"/>
          <w:u w:val="single"/>
          <w:lang w:eastAsia="zh-CN"/>
        </w:rPr>
        <w:t xml:space="preserve">      按通用条款执行</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14.2 竣工结算审核</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发包人审批竣工付款申请单的期限：</w:t>
      </w:r>
      <w:r>
        <w:rPr>
          <w:rFonts w:hint="eastAsia" w:ascii="仿宋" w:hAnsi="仿宋" w:eastAsia="仿宋" w:cs="仿宋"/>
          <w:spacing w:val="-5"/>
          <w:sz w:val="24"/>
          <w:szCs w:val="24"/>
          <w:u w:val="single"/>
          <w:lang w:eastAsia="zh-CN"/>
        </w:rPr>
        <w:t xml:space="preserve"> 承包人提交符合本合同约定的付款</w:t>
      </w:r>
      <w:r>
        <w:rPr>
          <w:rFonts w:hint="eastAsia" w:ascii="仿宋" w:hAnsi="仿宋" w:eastAsia="仿宋" w:cs="仿宋"/>
          <w:spacing w:val="-6"/>
          <w:sz w:val="24"/>
          <w:szCs w:val="24"/>
          <w:u w:val="single"/>
          <w:lang w:eastAsia="zh-CN"/>
        </w:rPr>
        <w:t>申请单之日起</w:t>
      </w:r>
    </w:p>
    <w:p>
      <w:pPr>
        <w:pStyle w:val="6"/>
        <w:kinsoku/>
        <w:wordWrap w:val="0"/>
        <w:topLinePunct/>
        <w:autoSpaceDE/>
        <w:autoSpaceDN/>
        <w:spacing w:line="360" w:lineRule="auto"/>
        <w:ind w:left="42"/>
        <w:rPr>
          <w:rFonts w:ascii="仿宋" w:hAnsi="仿宋" w:eastAsia="仿宋" w:cs="仿宋"/>
          <w:sz w:val="24"/>
          <w:szCs w:val="24"/>
          <w:lang w:eastAsia="zh-CN"/>
        </w:rPr>
      </w:pPr>
      <w:r>
        <w:rPr>
          <w:rFonts w:hint="eastAsia" w:ascii="仿宋" w:hAnsi="仿宋" w:eastAsia="仿宋" w:cs="仿宋"/>
          <w:spacing w:val="-13"/>
          <w:sz w:val="24"/>
          <w:szCs w:val="24"/>
          <w:u w:val="single"/>
          <w:lang w:eastAsia="zh-CN"/>
        </w:rPr>
        <w:t>30 日内</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21" w:right="292"/>
        <w:rPr>
          <w:rFonts w:ascii="仿宋" w:hAnsi="仿宋" w:eastAsia="仿宋" w:cs="仿宋"/>
          <w:sz w:val="24"/>
          <w:szCs w:val="24"/>
          <w:lang w:eastAsia="zh-CN"/>
        </w:rPr>
      </w:pPr>
      <w:r>
        <w:rPr>
          <w:rFonts w:hint="eastAsia" w:ascii="仿宋" w:hAnsi="仿宋" w:eastAsia="仿宋" w:cs="仿宋"/>
          <w:spacing w:val="-7"/>
          <w:sz w:val="24"/>
          <w:szCs w:val="24"/>
          <w:lang w:eastAsia="zh-CN"/>
        </w:rPr>
        <w:t>发包人完成竣工付款的期限：</w:t>
      </w:r>
      <w:r>
        <w:rPr>
          <w:rFonts w:hint="eastAsia" w:ascii="仿宋" w:hAnsi="仿宋" w:eastAsia="仿宋" w:cs="仿宋"/>
          <w:spacing w:val="-89"/>
          <w:sz w:val="24"/>
          <w:szCs w:val="24"/>
          <w:u w:val="single"/>
          <w:lang w:eastAsia="zh-CN"/>
        </w:rPr>
        <w:t xml:space="preserve"> </w:t>
      </w:r>
      <w:r>
        <w:rPr>
          <w:rFonts w:hint="eastAsia" w:ascii="仿宋" w:hAnsi="仿宋" w:eastAsia="仿宋" w:cs="仿宋"/>
          <w:spacing w:val="-7"/>
          <w:sz w:val="24"/>
          <w:szCs w:val="24"/>
          <w:u w:val="single"/>
          <w:lang w:eastAsia="zh-CN"/>
        </w:rPr>
        <w:t>发包人完成审批竣工付款申请单之日起</w:t>
      </w:r>
      <w:r>
        <w:rPr>
          <w:rFonts w:hint="eastAsia" w:ascii="仿宋" w:hAnsi="仿宋" w:eastAsia="仿宋" w:cs="仿宋"/>
          <w:spacing w:val="-32"/>
          <w:sz w:val="24"/>
          <w:szCs w:val="24"/>
          <w:u w:val="single"/>
          <w:lang w:eastAsia="zh-CN"/>
        </w:rPr>
        <w:t xml:space="preserve"> </w:t>
      </w:r>
      <w:r>
        <w:rPr>
          <w:rFonts w:hint="eastAsia" w:ascii="仿宋" w:hAnsi="仿宋" w:eastAsia="仿宋" w:cs="仿宋"/>
          <w:spacing w:val="-7"/>
          <w:sz w:val="24"/>
          <w:szCs w:val="24"/>
          <w:u w:val="single"/>
          <w:lang w:eastAsia="zh-CN"/>
        </w:rPr>
        <w:t xml:space="preserve">15 日内  </w:t>
      </w:r>
      <w:r>
        <w:rPr>
          <w:rFonts w:hint="eastAsia" w:ascii="仿宋" w:hAnsi="仿宋" w:eastAsia="仿宋" w:cs="仿宋"/>
          <w:spacing w:val="-7"/>
          <w:sz w:val="24"/>
          <w:szCs w:val="24"/>
          <w:lang w:eastAsia="zh-CN"/>
        </w:rPr>
        <w:t>。</w:t>
      </w:r>
      <w:r>
        <w:rPr>
          <w:rFonts w:hint="eastAsia" w:ascii="仿宋" w:hAnsi="仿宋" w:eastAsia="仿宋" w:cs="仿宋"/>
          <w:sz w:val="24"/>
          <w:szCs w:val="24"/>
          <w:lang w:eastAsia="zh-CN"/>
        </w:rPr>
        <w:t xml:space="preserve"> </w:t>
      </w:r>
      <w:r>
        <w:rPr>
          <w:rFonts w:hint="eastAsia" w:ascii="仿宋" w:hAnsi="仿宋" w:eastAsia="仿宋" w:cs="仿宋"/>
          <w:spacing w:val="-6"/>
          <w:sz w:val="24"/>
          <w:szCs w:val="24"/>
          <w:lang w:eastAsia="zh-CN"/>
        </w:rPr>
        <w:t>关于竣工付款证书异议部分复核的方式和程序：</w:t>
      </w:r>
      <w:r>
        <w:rPr>
          <w:rFonts w:hint="eastAsia" w:ascii="仿宋" w:hAnsi="仿宋" w:eastAsia="仿宋" w:cs="仿宋"/>
          <w:spacing w:val="-6"/>
          <w:sz w:val="24"/>
          <w:szCs w:val="24"/>
          <w:u w:val="single"/>
          <w:lang w:eastAsia="zh-CN"/>
        </w:rPr>
        <w:t xml:space="preserve">      </w:t>
      </w:r>
      <w:r>
        <w:rPr>
          <w:rFonts w:hint="eastAsia" w:ascii="仿宋" w:hAnsi="仿宋" w:eastAsia="仿宋" w:cs="仿宋"/>
          <w:spacing w:val="-7"/>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35"/>
        <w:rPr>
          <w:rFonts w:ascii="仿宋" w:hAnsi="仿宋" w:eastAsia="仿宋" w:cs="仿宋"/>
          <w:sz w:val="21"/>
          <w:lang w:eastAsia="zh-CN"/>
        </w:rPr>
      </w:pPr>
      <w:r>
        <w:rPr>
          <w:rFonts w:hint="eastAsia" w:ascii="仿宋" w:hAnsi="仿宋" w:eastAsia="仿宋" w:cs="仿宋"/>
          <w:spacing w:val="-5"/>
          <w:sz w:val="24"/>
          <w:szCs w:val="24"/>
          <w:lang w:eastAsia="zh-CN"/>
        </w:rPr>
        <w:t>14.4</w:t>
      </w:r>
      <w:r>
        <w:rPr>
          <w:rFonts w:hint="eastAsia" w:ascii="仿宋" w:hAnsi="仿宋" w:eastAsia="仿宋" w:cs="仿宋"/>
          <w:spacing w:val="14"/>
          <w:sz w:val="24"/>
          <w:szCs w:val="24"/>
          <w:lang w:eastAsia="zh-CN"/>
        </w:rPr>
        <w:t xml:space="preserve"> </w:t>
      </w:r>
      <w:r>
        <w:rPr>
          <w:rFonts w:hint="eastAsia" w:ascii="仿宋" w:hAnsi="仿宋" w:eastAsia="仿宋" w:cs="仿宋"/>
          <w:spacing w:val="-5"/>
          <w:sz w:val="24"/>
          <w:szCs w:val="24"/>
          <w:lang w:eastAsia="zh-CN"/>
        </w:rPr>
        <w:t>最终结清</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14.4.1 最终结清申请单</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9"/>
          <w:sz w:val="24"/>
          <w:szCs w:val="24"/>
          <w:lang w:eastAsia="zh-CN"/>
        </w:rPr>
        <w:t>承包人提交最终结清申请单的份数：</w:t>
      </w:r>
      <w:r>
        <w:rPr>
          <w:rFonts w:hint="eastAsia" w:ascii="仿宋" w:hAnsi="仿宋" w:eastAsia="仿宋" w:cs="仿宋"/>
          <w:spacing w:val="4"/>
          <w:sz w:val="24"/>
          <w:szCs w:val="24"/>
          <w:u w:val="single"/>
          <w:lang w:eastAsia="zh-CN"/>
        </w:rPr>
        <w:t xml:space="preserve">        </w:t>
      </w:r>
      <w:r>
        <w:rPr>
          <w:rFonts w:hint="eastAsia" w:ascii="仿宋" w:hAnsi="仿宋" w:eastAsia="仿宋" w:cs="仿宋"/>
          <w:spacing w:val="-9"/>
          <w:sz w:val="24"/>
          <w:szCs w:val="24"/>
          <w:u w:val="single"/>
          <w:lang w:eastAsia="zh-CN"/>
        </w:rPr>
        <w:t xml:space="preserve">四份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8"/>
          <w:sz w:val="24"/>
          <w:szCs w:val="24"/>
          <w:lang w:eastAsia="zh-CN"/>
        </w:rPr>
        <w:t>承包人提交最终结算申请单的期限：</w:t>
      </w:r>
      <w:r>
        <w:rPr>
          <w:rFonts w:hint="eastAsia" w:ascii="仿宋" w:hAnsi="仿宋" w:eastAsia="仿宋" w:cs="仿宋"/>
          <w:sz w:val="24"/>
          <w:szCs w:val="24"/>
          <w:u w:val="single"/>
          <w:lang w:eastAsia="zh-CN"/>
        </w:rPr>
        <w:t xml:space="preserve">          </w:t>
      </w:r>
      <w:r>
        <w:rPr>
          <w:rFonts w:hint="eastAsia" w:ascii="仿宋" w:hAnsi="仿宋" w:eastAsia="仿宋" w:cs="仿宋"/>
          <w:spacing w:val="-8"/>
          <w:sz w:val="24"/>
          <w:szCs w:val="24"/>
          <w:u w:val="single"/>
          <w:lang w:eastAsia="zh-CN"/>
        </w:rPr>
        <w:t xml:space="preserve">/        </w:t>
      </w:r>
      <w:r>
        <w:rPr>
          <w:rFonts w:hint="eastAsia" w:ascii="仿宋" w:hAnsi="仿宋" w:eastAsia="仿宋" w:cs="仿宋"/>
          <w:spacing w:val="-8"/>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14.4.2 最终结清证书和支付</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（1）发包人完成最终结清申请单的审批并颁发最终结清证书的期限：</w:t>
      </w:r>
      <w:r>
        <w:rPr>
          <w:rFonts w:hint="eastAsia" w:ascii="仿宋" w:hAnsi="仿宋" w:eastAsia="仿宋" w:cs="仿宋"/>
          <w:spacing w:val="-5"/>
          <w:sz w:val="24"/>
          <w:szCs w:val="24"/>
          <w:u w:val="single"/>
          <w:lang w:eastAsia="zh-CN"/>
        </w:rPr>
        <w:t xml:space="preserve"> 收到承包人提</w:t>
      </w:r>
    </w:p>
    <w:p>
      <w:pPr>
        <w:pStyle w:val="6"/>
        <w:kinsoku/>
        <w:wordWrap w:val="0"/>
        <w:topLinePunct/>
        <w:autoSpaceDE/>
        <w:autoSpaceDN/>
        <w:spacing w:line="360" w:lineRule="auto"/>
        <w:ind w:left="42"/>
        <w:rPr>
          <w:rFonts w:ascii="仿宋" w:hAnsi="仿宋" w:eastAsia="仿宋" w:cs="仿宋"/>
          <w:sz w:val="24"/>
          <w:szCs w:val="24"/>
          <w:lang w:eastAsia="zh-CN"/>
        </w:rPr>
      </w:pPr>
      <w:r>
        <w:rPr>
          <w:rFonts w:hint="eastAsia" w:ascii="仿宋" w:hAnsi="仿宋" w:eastAsia="仿宋" w:cs="仿宋"/>
          <w:spacing w:val="-3"/>
          <w:sz w:val="24"/>
          <w:szCs w:val="24"/>
          <w:u w:val="single"/>
          <w:lang w:eastAsia="zh-CN"/>
        </w:rPr>
        <w:t>交竣工结算申请书后</w:t>
      </w:r>
      <w:r>
        <w:rPr>
          <w:rFonts w:hint="eastAsia" w:ascii="仿宋" w:hAnsi="仿宋" w:eastAsia="仿宋" w:cs="仿宋"/>
          <w:spacing w:val="-29"/>
          <w:sz w:val="24"/>
          <w:szCs w:val="24"/>
          <w:u w:val="single"/>
          <w:lang w:eastAsia="zh-CN"/>
        </w:rPr>
        <w:t xml:space="preserve"> </w:t>
      </w:r>
      <w:r>
        <w:rPr>
          <w:rFonts w:hint="eastAsia" w:ascii="仿宋" w:hAnsi="仿宋" w:eastAsia="仿宋" w:cs="仿宋"/>
          <w:spacing w:val="-3"/>
          <w:sz w:val="24"/>
          <w:szCs w:val="24"/>
          <w:u w:val="single"/>
          <w:lang w:eastAsia="zh-CN"/>
        </w:rPr>
        <w:t>28</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3"/>
          <w:sz w:val="24"/>
          <w:szCs w:val="24"/>
          <w:u w:val="single"/>
          <w:lang w:eastAsia="zh-CN"/>
        </w:rPr>
        <w:t xml:space="preserve">天内完成审批 </w:t>
      </w:r>
      <w:r>
        <w:rPr>
          <w:rFonts w:hint="eastAsia" w:ascii="仿宋" w:hAnsi="仿宋" w:eastAsia="仿宋" w:cs="仿宋"/>
          <w:spacing w:val="-3"/>
          <w:sz w:val="24"/>
          <w:szCs w:val="24"/>
          <w:lang w:eastAsia="zh-CN"/>
        </w:rPr>
        <w:t>。</w:t>
      </w:r>
    </w:p>
    <w:p>
      <w:pPr>
        <w:pStyle w:val="6"/>
        <w:kinsoku/>
        <w:wordWrap w:val="0"/>
        <w:topLinePunct/>
        <w:autoSpaceDE/>
        <w:autoSpaceDN/>
        <w:spacing w:line="360" w:lineRule="auto"/>
        <w:ind w:right="26"/>
        <w:jc w:val="center"/>
        <w:rPr>
          <w:rFonts w:ascii="仿宋" w:hAnsi="仿宋" w:eastAsia="仿宋" w:cs="仿宋"/>
          <w:sz w:val="24"/>
          <w:szCs w:val="24"/>
          <w:lang w:eastAsia="zh-CN"/>
        </w:rPr>
      </w:pPr>
      <w:r>
        <w:rPr>
          <w:rFonts w:hint="eastAsia" w:ascii="仿宋" w:hAnsi="仿宋" w:eastAsia="仿宋" w:cs="仿宋"/>
          <w:spacing w:val="-10"/>
          <w:sz w:val="24"/>
          <w:szCs w:val="24"/>
          <w:lang w:eastAsia="zh-CN"/>
        </w:rPr>
        <w:t xml:space="preserve">  （2）发包人完成支付的期限：</w:t>
      </w:r>
      <w:r>
        <w:rPr>
          <w:rFonts w:hint="eastAsia" w:ascii="仿宋" w:hAnsi="仿宋" w:eastAsia="仿宋" w:cs="仿宋"/>
          <w:spacing w:val="-10"/>
          <w:sz w:val="24"/>
          <w:szCs w:val="24"/>
          <w:u w:val="single"/>
          <w:lang w:eastAsia="zh-CN"/>
        </w:rPr>
        <w:t xml:space="preserve"> 在签发竣工付款证书后</w:t>
      </w:r>
      <w:r>
        <w:rPr>
          <w:rFonts w:hint="eastAsia" w:ascii="仿宋" w:hAnsi="仿宋" w:eastAsia="仿宋" w:cs="仿宋"/>
          <w:spacing w:val="-32"/>
          <w:sz w:val="24"/>
          <w:szCs w:val="24"/>
          <w:u w:val="single"/>
          <w:lang w:eastAsia="zh-CN"/>
        </w:rPr>
        <w:t xml:space="preserve"> </w:t>
      </w:r>
      <w:r>
        <w:rPr>
          <w:rFonts w:hint="eastAsia" w:ascii="仿宋" w:hAnsi="仿宋" w:eastAsia="仿宋" w:cs="仿宋"/>
          <w:spacing w:val="-10"/>
          <w:sz w:val="24"/>
          <w:szCs w:val="24"/>
          <w:u w:val="single"/>
          <w:lang w:eastAsia="zh-CN"/>
        </w:rPr>
        <w:t>14</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10"/>
          <w:sz w:val="24"/>
          <w:szCs w:val="24"/>
          <w:u w:val="single"/>
          <w:lang w:eastAsia="zh-CN"/>
        </w:rPr>
        <w:t>天内， 完成对承包人的竣工</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2"/>
          <w:sz w:val="24"/>
          <w:szCs w:val="24"/>
          <w:u w:val="single"/>
          <w:lang w:eastAsia="zh-CN"/>
        </w:rPr>
        <w:t xml:space="preserve">付款 </w:t>
      </w:r>
      <w:r>
        <w:rPr>
          <w:rFonts w:hint="eastAsia" w:ascii="仿宋" w:hAnsi="仿宋" w:eastAsia="仿宋" w:cs="仿宋"/>
          <w:spacing w:val="-2"/>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15.</w:t>
      </w:r>
      <w:r>
        <w:rPr>
          <w:rFonts w:hint="eastAsia" w:ascii="仿宋" w:hAnsi="仿宋" w:eastAsia="仿宋" w:cs="仿宋"/>
          <w:spacing w:val="-2"/>
          <w:sz w:val="28"/>
          <w:szCs w:val="28"/>
          <w:lang w:eastAsia="zh-CN"/>
        </w:rPr>
        <w:t xml:space="preserve"> </w:t>
      </w:r>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缺陷责任期与保修</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4"/>
          <w:sz w:val="24"/>
          <w:szCs w:val="24"/>
          <w:lang w:eastAsia="zh-CN"/>
        </w:rPr>
        <w:t>15.2</w:t>
      </w:r>
      <w:r>
        <w:rPr>
          <w:rFonts w:hint="eastAsia" w:ascii="仿宋" w:hAnsi="仿宋" w:eastAsia="仿宋" w:cs="仿宋"/>
          <w:spacing w:val="-51"/>
          <w:sz w:val="24"/>
          <w:szCs w:val="24"/>
          <w:lang w:eastAsia="zh-CN"/>
        </w:rPr>
        <w:t xml:space="preserve"> </w:t>
      </w:r>
      <w:r>
        <w:rPr>
          <w:rFonts w:hint="eastAsia" w:ascii="仿宋" w:hAnsi="仿宋" w:eastAsia="仿宋" w:cs="仿宋"/>
          <w:spacing w:val="-4"/>
          <w:sz w:val="24"/>
          <w:szCs w:val="24"/>
          <w:lang w:eastAsia="zh-CN"/>
        </w:rPr>
        <w:t>缺陷责任期</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4"/>
          <w:sz w:val="24"/>
          <w:szCs w:val="24"/>
          <w:lang w:eastAsia="zh-CN"/>
        </w:rPr>
        <w:t>缺陷责任期的具体期限：</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3"/>
          <w:sz w:val="24"/>
          <w:szCs w:val="24"/>
          <w:lang w:eastAsia="zh-CN"/>
        </w:rPr>
        <w:t>15.3  质量保证金</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9"/>
          <w:sz w:val="24"/>
          <w:szCs w:val="24"/>
          <w:lang w:eastAsia="zh-CN"/>
        </w:rPr>
        <w:t>关于是否扣留质量保证金的约定：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9"/>
          <w:sz w:val="24"/>
          <w:szCs w:val="24"/>
          <w:u w:val="single"/>
          <w:lang w:eastAsia="zh-CN"/>
        </w:rPr>
        <w:t xml:space="preserve">/     </w:t>
      </w:r>
      <w:r>
        <w:rPr>
          <w:rFonts w:hint="eastAsia" w:ascii="仿宋" w:hAnsi="仿宋" w:eastAsia="仿宋" w:cs="仿宋"/>
          <w:spacing w:val="-9"/>
          <w:sz w:val="24"/>
          <w:szCs w:val="24"/>
          <w:lang w:eastAsia="zh-CN"/>
        </w:rPr>
        <w:t>。</w:t>
      </w:r>
    </w:p>
    <w:p>
      <w:pPr>
        <w:pStyle w:val="6"/>
        <w:kinsoku/>
        <w:wordWrap w:val="0"/>
        <w:topLinePunct/>
        <w:autoSpaceDE/>
        <w:autoSpaceDN/>
        <w:spacing w:line="360" w:lineRule="auto"/>
        <w:ind w:left="49" w:right="82" w:firstLine="467"/>
        <w:rPr>
          <w:rFonts w:ascii="仿宋" w:hAnsi="仿宋" w:eastAsia="仿宋" w:cs="仿宋"/>
          <w:sz w:val="24"/>
          <w:szCs w:val="24"/>
          <w:lang w:eastAsia="zh-CN"/>
        </w:rPr>
      </w:pPr>
      <w:r>
        <w:rPr>
          <w:rFonts w:hint="eastAsia" w:ascii="仿宋" w:hAnsi="仿宋" w:eastAsia="仿宋" w:cs="仿宋"/>
          <w:spacing w:val="-1"/>
          <w:sz w:val="24"/>
          <w:szCs w:val="24"/>
          <w:lang w:eastAsia="zh-CN"/>
        </w:rPr>
        <w:t>在工程项目竣工前，承包人按专用合同条款第</w:t>
      </w:r>
      <w:r>
        <w:rPr>
          <w:rFonts w:hint="eastAsia" w:ascii="仿宋" w:hAnsi="仿宋" w:eastAsia="仿宋" w:cs="仿宋"/>
          <w:spacing w:val="-42"/>
          <w:sz w:val="24"/>
          <w:szCs w:val="24"/>
          <w:lang w:eastAsia="zh-CN"/>
        </w:rPr>
        <w:t xml:space="preserve"> </w:t>
      </w:r>
      <w:r>
        <w:rPr>
          <w:rFonts w:hint="eastAsia" w:ascii="仿宋" w:hAnsi="仿宋" w:eastAsia="仿宋" w:cs="仿宋"/>
          <w:spacing w:val="-1"/>
          <w:sz w:val="24"/>
          <w:szCs w:val="24"/>
          <w:lang w:eastAsia="zh-CN"/>
        </w:rPr>
        <w:t>3.7</w:t>
      </w:r>
      <w:r>
        <w:rPr>
          <w:rFonts w:hint="eastAsia" w:ascii="仿宋" w:hAnsi="仿宋" w:eastAsia="仿宋" w:cs="仿宋"/>
          <w:spacing w:val="-49"/>
          <w:sz w:val="24"/>
          <w:szCs w:val="24"/>
          <w:lang w:eastAsia="zh-CN"/>
        </w:rPr>
        <w:t xml:space="preserve"> </w:t>
      </w:r>
      <w:r>
        <w:rPr>
          <w:rFonts w:hint="eastAsia" w:ascii="仿宋" w:hAnsi="仿宋" w:eastAsia="仿宋" w:cs="仿宋"/>
          <w:spacing w:val="-1"/>
          <w:sz w:val="24"/>
          <w:szCs w:val="24"/>
          <w:lang w:eastAsia="zh-CN"/>
        </w:rPr>
        <w:t>条提供履约担保的，发包人不得同</w:t>
      </w:r>
      <w:r>
        <w:rPr>
          <w:rFonts w:hint="eastAsia" w:ascii="仿宋" w:hAnsi="仿宋" w:eastAsia="仿宋" w:cs="仿宋"/>
          <w:sz w:val="24"/>
          <w:szCs w:val="24"/>
          <w:lang w:eastAsia="zh-CN"/>
        </w:rPr>
        <w:t xml:space="preserve"> </w:t>
      </w:r>
      <w:r>
        <w:rPr>
          <w:rFonts w:hint="eastAsia" w:ascii="仿宋" w:hAnsi="仿宋" w:eastAsia="仿宋" w:cs="仿宋"/>
          <w:spacing w:val="-5"/>
          <w:sz w:val="24"/>
          <w:szCs w:val="24"/>
          <w:lang w:eastAsia="zh-CN"/>
        </w:rPr>
        <w:t>时预留工程质量保证金。</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2"/>
          <w:sz w:val="24"/>
          <w:szCs w:val="24"/>
          <w:lang w:eastAsia="zh-CN"/>
        </w:rPr>
        <w:t>15.3.1  承包人提供质量保证金的方式</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 xml:space="preserve">质量保证金采用以下第  </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2"/>
          <w:sz w:val="24"/>
          <w:szCs w:val="24"/>
          <w:lang w:eastAsia="zh-CN"/>
        </w:rPr>
        <w:t xml:space="preserve"> </w:t>
      </w:r>
      <w:r>
        <w:rPr>
          <w:rFonts w:hint="eastAsia" w:ascii="仿宋" w:hAnsi="仿宋" w:eastAsia="仿宋" w:cs="仿宋"/>
          <w:spacing w:val="-3"/>
          <w:sz w:val="24"/>
          <w:szCs w:val="24"/>
          <w:lang w:eastAsia="zh-CN"/>
        </w:rPr>
        <w:t>种方式：</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1"/>
          <w:sz w:val="24"/>
          <w:szCs w:val="24"/>
          <w:lang w:eastAsia="zh-CN"/>
        </w:rPr>
        <w:t>（1）质量保证金保函，保证金额为：</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rPr>
      </w:pPr>
      <w:r>
        <w:rPr>
          <w:rFonts w:hint="eastAsia" w:ascii="仿宋" w:hAnsi="仿宋" w:eastAsia="仿宋" w:cs="仿宋"/>
          <w:spacing w:val="-12"/>
          <w:sz w:val="24"/>
          <w:szCs w:val="24"/>
        </w:rPr>
        <w:t xml:space="preserve">（2） </w:t>
      </w:r>
      <w:r>
        <w:rPr>
          <w:rFonts w:hint="eastAsia" w:ascii="仿宋" w:hAnsi="仿宋" w:eastAsia="仿宋" w:cs="仿宋"/>
          <w:spacing w:val="5"/>
          <w:sz w:val="24"/>
          <w:szCs w:val="24"/>
          <w:u w:val="single"/>
        </w:rPr>
        <w:t xml:space="preserve">  </w:t>
      </w:r>
      <w:r>
        <w:rPr>
          <w:rFonts w:hint="eastAsia" w:ascii="仿宋" w:hAnsi="仿宋" w:eastAsia="仿宋" w:cs="仿宋"/>
          <w:spacing w:val="-12"/>
          <w:sz w:val="24"/>
          <w:szCs w:val="24"/>
          <w:u w:val="single"/>
        </w:rPr>
        <w:t>合同价款的3 %的工程款；</w:t>
      </w:r>
      <w:r>
        <w:rPr>
          <w:rFonts w:hint="eastAsia" w:ascii="仿宋" w:hAnsi="仿宋" w:eastAsia="仿宋" w:cs="仿宋"/>
          <w:sz w:val="24"/>
          <w:szCs w:val="24"/>
          <w:u w:val="single"/>
        </w:rPr>
        <w:t xml:space="preserve">  </w:t>
      </w:r>
    </w:p>
    <w:p>
      <w:pPr>
        <w:pStyle w:val="6"/>
        <w:kinsoku/>
        <w:wordWrap w:val="0"/>
        <w:topLinePunct/>
        <w:autoSpaceDE/>
        <w:autoSpaceDN/>
        <w:spacing w:line="360" w:lineRule="auto"/>
        <w:ind w:left="524"/>
        <w:rPr>
          <w:rFonts w:ascii="仿宋" w:hAnsi="仿宋" w:eastAsia="仿宋" w:cs="仿宋"/>
          <w:sz w:val="24"/>
          <w:szCs w:val="24"/>
        </w:rPr>
      </w:pPr>
      <w:r>
        <w:rPr>
          <w:rFonts w:hint="eastAsia" w:ascii="仿宋" w:hAnsi="仿宋" w:eastAsia="仿宋" w:cs="仿宋"/>
          <w:spacing w:val="-1"/>
          <w:sz w:val="24"/>
          <w:szCs w:val="24"/>
        </w:rPr>
        <w:t>（3）其他方式:</w:t>
      </w:r>
      <w:r>
        <w:rPr>
          <w:rFonts w:hint="eastAsia" w:ascii="仿宋" w:hAnsi="仿宋" w:eastAsia="仿宋" w:cs="仿宋"/>
          <w:spacing w:val="-1"/>
          <w:sz w:val="24"/>
          <w:szCs w:val="24"/>
          <w:u w:val="single"/>
        </w:rPr>
        <w:t xml:space="preserve">        /           </w:t>
      </w:r>
      <w:r>
        <w:rPr>
          <w:rFonts w:hint="eastAsia" w:ascii="仿宋" w:hAnsi="仿宋" w:eastAsia="仿宋" w:cs="仿宋"/>
          <w:spacing w:val="-1"/>
          <w:sz w:val="24"/>
          <w:szCs w:val="24"/>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2"/>
          <w:sz w:val="24"/>
          <w:szCs w:val="24"/>
          <w:lang w:eastAsia="zh-CN"/>
        </w:rPr>
        <w:t>15.3.2  质量保证金的扣留</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 xml:space="preserve">质量保证金的扣留采取以下第 </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2"/>
          <w:sz w:val="24"/>
          <w:szCs w:val="24"/>
          <w:lang w:eastAsia="zh-CN"/>
        </w:rPr>
        <w:t xml:space="preserve"> 种方式：</w:t>
      </w:r>
    </w:p>
    <w:p>
      <w:pPr>
        <w:pStyle w:val="6"/>
        <w:kinsoku/>
        <w:wordWrap w:val="0"/>
        <w:topLinePunct/>
        <w:autoSpaceDE/>
        <w:autoSpaceDN/>
        <w:spacing w:line="360" w:lineRule="auto"/>
        <w:ind w:left="39" w:right="37" w:firstLine="485"/>
        <w:rPr>
          <w:rFonts w:ascii="仿宋" w:hAnsi="仿宋" w:eastAsia="仿宋" w:cs="仿宋"/>
          <w:sz w:val="24"/>
          <w:szCs w:val="24"/>
          <w:lang w:eastAsia="zh-CN"/>
        </w:rPr>
      </w:pPr>
      <w:r>
        <w:rPr>
          <w:rFonts w:hint="eastAsia" w:ascii="仿宋" w:hAnsi="仿宋" w:eastAsia="仿宋" w:cs="仿宋"/>
          <w:spacing w:val="-11"/>
          <w:sz w:val="24"/>
          <w:szCs w:val="24"/>
          <w:lang w:eastAsia="zh-CN"/>
        </w:rPr>
        <w:t>（1）在支付工程进度款时逐次扣留，在此情形下，质量保证金的计算基数不包括预付</w:t>
      </w:r>
      <w:r>
        <w:rPr>
          <w:rFonts w:hint="eastAsia" w:ascii="仿宋" w:hAnsi="仿宋" w:eastAsia="仿宋" w:cs="仿宋"/>
          <w:sz w:val="24"/>
          <w:szCs w:val="24"/>
          <w:lang w:eastAsia="zh-CN"/>
        </w:rPr>
        <w:t xml:space="preserve"> </w:t>
      </w:r>
      <w:r>
        <w:rPr>
          <w:rFonts w:hint="eastAsia" w:ascii="仿宋" w:hAnsi="仿宋" w:eastAsia="仿宋" w:cs="仿宋"/>
          <w:spacing w:val="-4"/>
          <w:sz w:val="24"/>
          <w:szCs w:val="24"/>
          <w:lang w:eastAsia="zh-CN"/>
        </w:rPr>
        <w:t>款的支付、扣回以及价格调整的金额；</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4"/>
          <w:position w:val="11"/>
          <w:sz w:val="24"/>
          <w:szCs w:val="24"/>
          <w:lang w:eastAsia="zh-CN"/>
        </w:rPr>
        <w:t>（2）工程竣工结算时一次性扣留质量保证金；</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7"/>
          <w:sz w:val="24"/>
          <w:szCs w:val="24"/>
          <w:lang w:eastAsia="zh-CN"/>
        </w:rPr>
        <w:t>（3）其他扣留方式</w:t>
      </w:r>
      <w:r>
        <w:rPr>
          <w:rFonts w:hint="eastAsia" w:ascii="仿宋" w:hAnsi="仿宋" w:eastAsia="仿宋" w:cs="仿宋"/>
          <w:spacing w:val="-61"/>
          <w:sz w:val="24"/>
          <w:szCs w:val="24"/>
          <w:lang w:eastAsia="zh-CN"/>
        </w:rPr>
        <w:t xml:space="preserve"> </w:t>
      </w:r>
      <w:r>
        <w:rPr>
          <w:rFonts w:hint="eastAsia" w:ascii="仿宋" w:hAnsi="仿宋" w:eastAsia="仿宋" w:cs="仿宋"/>
          <w:spacing w:val="-7"/>
          <w:sz w:val="24"/>
          <w:szCs w:val="24"/>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7"/>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4"/>
          <w:sz w:val="24"/>
          <w:szCs w:val="24"/>
          <w:lang w:eastAsia="zh-CN"/>
        </w:rPr>
        <w:t>关于质量保证金的补充约定：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4"/>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15.4保修</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15.4.1 保修责任</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21"/>
          <w:sz w:val="24"/>
          <w:szCs w:val="24"/>
          <w:lang w:eastAsia="zh-CN"/>
        </w:rPr>
        <w:t>工程保修期为：</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21"/>
          <w:sz w:val="24"/>
          <w:szCs w:val="24"/>
          <w:u w:val="single"/>
          <w:lang w:eastAsia="zh-CN"/>
        </w:rPr>
        <w:t>一年</w:t>
      </w:r>
      <w:r>
        <w:rPr>
          <w:rFonts w:hint="eastAsia" w:ascii="仿宋" w:hAnsi="仿宋" w:eastAsia="仿宋" w:cs="仿宋"/>
          <w:sz w:val="24"/>
          <w:szCs w:val="24"/>
          <w:u w:val="single"/>
          <w:lang w:eastAsia="zh-CN"/>
        </w:rPr>
        <w:t xml:space="preserve">        </w:t>
      </w:r>
      <w:r>
        <w:rPr>
          <w:rFonts w:hint="eastAsia" w:ascii="仿宋" w:hAnsi="仿宋" w:eastAsia="仿宋" w:cs="仿宋"/>
          <w:spacing w:val="-21"/>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15.4.3 修复通知</w:t>
      </w:r>
    </w:p>
    <w:p>
      <w:pPr>
        <w:pStyle w:val="6"/>
        <w:kinsoku/>
        <w:wordWrap w:val="0"/>
        <w:topLinePunct/>
        <w:autoSpaceDE/>
        <w:autoSpaceDN/>
        <w:spacing w:line="360" w:lineRule="auto"/>
        <w:ind w:left="67" w:right="442" w:firstLine="450"/>
        <w:rPr>
          <w:rFonts w:ascii="仿宋" w:hAnsi="仿宋" w:eastAsia="仿宋" w:cs="仿宋"/>
          <w:sz w:val="21"/>
          <w:lang w:eastAsia="zh-CN"/>
        </w:rPr>
      </w:pPr>
      <w:r>
        <w:rPr>
          <w:rFonts w:hint="eastAsia" w:ascii="仿宋" w:hAnsi="仿宋" w:eastAsia="仿宋" w:cs="仿宋"/>
          <w:spacing w:val="-6"/>
          <w:sz w:val="24"/>
          <w:szCs w:val="24"/>
          <w:lang w:eastAsia="zh-CN"/>
        </w:rPr>
        <w:t>承包人收到保修通知并到达工程现场的合理时间：</w:t>
      </w:r>
      <w:r>
        <w:rPr>
          <w:rFonts w:hint="eastAsia" w:ascii="仿宋" w:hAnsi="仿宋" w:eastAsia="仿宋" w:cs="仿宋"/>
          <w:spacing w:val="-6"/>
          <w:sz w:val="24"/>
          <w:szCs w:val="24"/>
          <w:u w:val="single"/>
          <w:lang w:eastAsia="zh-CN"/>
        </w:rPr>
        <w:t xml:space="preserve"> 收到发包人通知后</w:t>
      </w:r>
      <w:r>
        <w:rPr>
          <w:rFonts w:hint="eastAsia" w:ascii="仿宋" w:hAnsi="仿宋" w:eastAsia="仿宋" w:cs="仿宋"/>
          <w:spacing w:val="-51"/>
          <w:sz w:val="24"/>
          <w:szCs w:val="24"/>
          <w:u w:val="single"/>
          <w:lang w:eastAsia="zh-CN"/>
        </w:rPr>
        <w:t xml:space="preserve"> </w:t>
      </w:r>
      <w:r>
        <w:rPr>
          <w:rFonts w:hint="eastAsia" w:ascii="仿宋" w:hAnsi="仿宋" w:eastAsia="仿宋" w:cs="仿宋"/>
          <w:spacing w:val="-6"/>
          <w:sz w:val="24"/>
          <w:szCs w:val="24"/>
          <w:u w:val="single"/>
          <w:lang w:eastAsia="zh-CN"/>
        </w:rPr>
        <w:t>48</w:t>
      </w:r>
      <w:r>
        <w:rPr>
          <w:rFonts w:hint="eastAsia" w:ascii="仿宋" w:hAnsi="仿宋" w:eastAsia="仿宋" w:cs="仿宋"/>
          <w:spacing w:val="-44"/>
          <w:sz w:val="24"/>
          <w:szCs w:val="24"/>
          <w:u w:val="single"/>
          <w:lang w:eastAsia="zh-CN"/>
        </w:rPr>
        <w:t xml:space="preserve"> </w:t>
      </w:r>
      <w:r>
        <w:rPr>
          <w:rFonts w:hint="eastAsia" w:ascii="仿宋" w:hAnsi="仿宋" w:eastAsia="仿宋" w:cs="仿宋"/>
          <w:spacing w:val="-6"/>
          <w:sz w:val="24"/>
          <w:szCs w:val="24"/>
          <w:u w:val="single"/>
          <w:lang w:eastAsia="zh-CN"/>
        </w:rPr>
        <w:t>小时</w:t>
      </w:r>
      <w:r>
        <w:rPr>
          <w:rFonts w:hint="eastAsia" w:ascii="仿宋" w:hAnsi="仿宋" w:eastAsia="仿宋" w:cs="仿宋"/>
          <w:spacing w:val="-20"/>
          <w:sz w:val="24"/>
          <w:szCs w:val="24"/>
          <w:u w:val="single"/>
          <w:lang w:eastAsia="zh-CN"/>
        </w:rPr>
        <w:t>内</w:t>
      </w:r>
      <w:r>
        <w:rPr>
          <w:rFonts w:hint="eastAsia" w:ascii="仿宋" w:hAnsi="仿宋" w:eastAsia="仿宋" w:cs="仿宋"/>
          <w:sz w:val="24"/>
          <w:szCs w:val="24"/>
          <w:u w:val="single"/>
          <w:lang w:eastAsia="zh-CN"/>
        </w:rPr>
        <w:t xml:space="preserve">  </w:t>
      </w:r>
      <w:r>
        <w:rPr>
          <w:rFonts w:hint="eastAsia" w:ascii="仿宋" w:hAnsi="仿宋" w:eastAsia="仿宋" w:cs="仿宋"/>
          <w:spacing w:val="-20"/>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16.</w:t>
      </w:r>
      <w:r>
        <w:rPr>
          <w:rFonts w:hint="eastAsia" w:ascii="仿宋" w:hAnsi="仿宋" w:eastAsia="仿宋" w:cs="仿宋"/>
          <w:spacing w:val="14"/>
          <w:sz w:val="28"/>
          <w:szCs w:val="28"/>
          <w:lang w:eastAsia="zh-CN"/>
        </w:rPr>
        <w:t xml:space="preserve"> </w:t>
      </w: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违约</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16.1</w:t>
      </w:r>
      <w:r>
        <w:rPr>
          <w:rFonts w:hint="eastAsia" w:ascii="仿宋" w:hAnsi="仿宋" w:eastAsia="仿宋" w:cs="仿宋"/>
          <w:spacing w:val="9"/>
          <w:sz w:val="24"/>
          <w:szCs w:val="24"/>
          <w:lang w:eastAsia="zh-CN"/>
        </w:rPr>
        <w:t xml:space="preserve">  </w:t>
      </w:r>
      <w:r>
        <w:rPr>
          <w:rFonts w:hint="eastAsia" w:ascii="仿宋" w:hAnsi="仿宋" w:eastAsia="仿宋" w:cs="仿宋"/>
          <w:spacing w:val="-5"/>
          <w:sz w:val="24"/>
          <w:szCs w:val="24"/>
          <w:lang w:eastAsia="zh-CN"/>
        </w:rPr>
        <w:t>发包人违约</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16.1.1</w:t>
      </w:r>
      <w:r>
        <w:rPr>
          <w:rFonts w:hint="eastAsia" w:ascii="仿宋" w:hAnsi="仿宋" w:eastAsia="仿宋" w:cs="仿宋"/>
          <w:spacing w:val="-45"/>
          <w:sz w:val="24"/>
          <w:szCs w:val="24"/>
          <w:lang w:eastAsia="zh-CN"/>
        </w:rPr>
        <w:t xml:space="preserve"> </w:t>
      </w:r>
      <w:r>
        <w:rPr>
          <w:rFonts w:hint="eastAsia" w:ascii="仿宋" w:hAnsi="仿宋" w:eastAsia="仿宋" w:cs="仿宋"/>
          <w:spacing w:val="-3"/>
          <w:sz w:val="24"/>
          <w:szCs w:val="24"/>
          <w:lang w:eastAsia="zh-CN"/>
        </w:rPr>
        <w:t>发包人违约的情形</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6"/>
          <w:sz w:val="24"/>
          <w:szCs w:val="24"/>
          <w:lang w:eastAsia="zh-CN"/>
        </w:rPr>
        <w:t>发包人违约的其他情形：</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6"/>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16.1.2 发包人违约的责任</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4"/>
          <w:sz w:val="24"/>
          <w:szCs w:val="24"/>
          <w:lang w:eastAsia="zh-CN"/>
        </w:rPr>
        <w:t>发包人违约责任的承担方式和计算方法：</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6"/>
          <w:sz w:val="24"/>
          <w:szCs w:val="24"/>
          <w:lang w:eastAsia="zh-CN"/>
        </w:rPr>
        <w:t>（1）</w:t>
      </w:r>
      <w:r>
        <w:rPr>
          <w:rFonts w:hint="eastAsia" w:ascii="仿宋" w:hAnsi="仿宋" w:eastAsia="仿宋" w:cs="仿宋"/>
          <w:spacing w:val="-66"/>
          <w:sz w:val="24"/>
          <w:szCs w:val="24"/>
          <w:lang w:eastAsia="zh-CN"/>
        </w:rPr>
        <w:t xml:space="preserve"> </w:t>
      </w:r>
      <w:r>
        <w:rPr>
          <w:rFonts w:hint="eastAsia" w:ascii="仿宋" w:hAnsi="仿宋" w:eastAsia="仿宋" w:cs="仿宋"/>
          <w:spacing w:val="-6"/>
          <w:sz w:val="24"/>
          <w:szCs w:val="24"/>
          <w:lang w:eastAsia="zh-CN"/>
        </w:rPr>
        <w:t>因发包人原因未能在计划开工日期前</w:t>
      </w:r>
      <w:r>
        <w:rPr>
          <w:rFonts w:hint="eastAsia" w:ascii="仿宋" w:hAnsi="仿宋" w:eastAsia="仿宋" w:cs="仿宋"/>
          <w:spacing w:val="-44"/>
          <w:sz w:val="24"/>
          <w:szCs w:val="24"/>
          <w:lang w:eastAsia="zh-CN"/>
        </w:rPr>
        <w:t xml:space="preserve"> </w:t>
      </w:r>
      <w:r>
        <w:rPr>
          <w:rFonts w:hint="eastAsia" w:ascii="仿宋" w:hAnsi="仿宋" w:eastAsia="仿宋" w:cs="仿宋"/>
          <w:spacing w:val="-6"/>
          <w:sz w:val="24"/>
          <w:szCs w:val="24"/>
          <w:lang w:eastAsia="zh-CN"/>
        </w:rPr>
        <w:t>7</w:t>
      </w:r>
      <w:r>
        <w:rPr>
          <w:rFonts w:hint="eastAsia" w:ascii="仿宋" w:hAnsi="仿宋" w:eastAsia="仿宋" w:cs="仿宋"/>
          <w:spacing w:val="-46"/>
          <w:sz w:val="24"/>
          <w:szCs w:val="24"/>
          <w:lang w:eastAsia="zh-CN"/>
        </w:rPr>
        <w:t xml:space="preserve"> </w:t>
      </w:r>
      <w:r>
        <w:rPr>
          <w:rFonts w:hint="eastAsia" w:ascii="仿宋" w:hAnsi="仿宋" w:eastAsia="仿宋" w:cs="仿宋"/>
          <w:spacing w:val="-6"/>
          <w:sz w:val="24"/>
          <w:szCs w:val="24"/>
          <w:lang w:eastAsia="zh-CN"/>
        </w:rPr>
        <w:t>天内下达开工通知的违约责任：</w:t>
      </w:r>
      <w:r>
        <w:rPr>
          <w:rFonts w:hint="eastAsia" w:ascii="仿宋" w:hAnsi="仿宋" w:eastAsia="仿宋" w:cs="仿宋"/>
          <w:spacing w:val="-38"/>
          <w:sz w:val="24"/>
          <w:szCs w:val="24"/>
          <w:lang w:eastAsia="zh-CN"/>
        </w:rPr>
        <w:t xml:space="preserve"> </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7"/>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（2）因发包人原因未能按合同约定支付合同价款的</w:t>
      </w:r>
      <w:r>
        <w:rPr>
          <w:rFonts w:hint="eastAsia" w:ascii="仿宋" w:hAnsi="仿宋" w:eastAsia="仿宋" w:cs="仿宋"/>
          <w:spacing w:val="-6"/>
          <w:sz w:val="24"/>
          <w:szCs w:val="24"/>
          <w:lang w:eastAsia="zh-CN"/>
        </w:rPr>
        <w:t>违约责任：</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7"/>
          <w:position w:val="11"/>
          <w:sz w:val="24"/>
          <w:szCs w:val="24"/>
          <w:lang w:eastAsia="zh-CN"/>
        </w:rPr>
        <w:t>（3）发包人违反第</w:t>
      </w:r>
      <w:r>
        <w:rPr>
          <w:rFonts w:hint="eastAsia" w:ascii="仿宋" w:hAnsi="仿宋" w:eastAsia="仿宋" w:cs="仿宋"/>
          <w:spacing w:val="-32"/>
          <w:position w:val="11"/>
          <w:sz w:val="24"/>
          <w:szCs w:val="24"/>
          <w:lang w:eastAsia="zh-CN"/>
        </w:rPr>
        <w:t xml:space="preserve"> </w:t>
      </w:r>
      <w:r>
        <w:rPr>
          <w:rFonts w:hint="eastAsia" w:ascii="仿宋" w:hAnsi="仿宋" w:eastAsia="仿宋" w:cs="仿宋"/>
          <w:spacing w:val="-7"/>
          <w:position w:val="11"/>
          <w:sz w:val="24"/>
          <w:szCs w:val="24"/>
          <w:lang w:eastAsia="zh-CN"/>
        </w:rPr>
        <w:t>10.1</w:t>
      </w:r>
      <w:r>
        <w:rPr>
          <w:rFonts w:hint="eastAsia" w:ascii="仿宋" w:hAnsi="仿宋" w:eastAsia="仿宋" w:cs="仿宋"/>
          <w:spacing w:val="-50"/>
          <w:position w:val="11"/>
          <w:sz w:val="24"/>
          <w:szCs w:val="24"/>
          <w:lang w:eastAsia="zh-CN"/>
        </w:rPr>
        <w:t xml:space="preserve"> </w:t>
      </w:r>
      <w:r>
        <w:rPr>
          <w:rFonts w:hint="eastAsia" w:ascii="仿宋" w:hAnsi="仿宋" w:eastAsia="仿宋" w:cs="仿宋"/>
          <w:spacing w:val="-7"/>
          <w:position w:val="11"/>
          <w:sz w:val="24"/>
          <w:szCs w:val="24"/>
          <w:lang w:eastAsia="zh-CN"/>
        </w:rPr>
        <w:t>款〔变更的范围〕第（2</w:t>
      </w:r>
      <w:r>
        <w:rPr>
          <w:rFonts w:hint="eastAsia" w:ascii="仿宋" w:hAnsi="仿宋" w:eastAsia="仿宋" w:cs="仿宋"/>
          <w:spacing w:val="-8"/>
          <w:position w:val="11"/>
          <w:sz w:val="24"/>
          <w:szCs w:val="24"/>
          <w:lang w:eastAsia="zh-CN"/>
        </w:rPr>
        <w:t>）项约定，</w:t>
      </w:r>
      <w:r>
        <w:rPr>
          <w:rFonts w:hint="eastAsia" w:ascii="仿宋" w:hAnsi="仿宋" w:eastAsia="仿宋" w:cs="仿宋"/>
          <w:spacing w:val="44"/>
          <w:position w:val="11"/>
          <w:sz w:val="24"/>
          <w:szCs w:val="24"/>
          <w:lang w:eastAsia="zh-CN"/>
        </w:rPr>
        <w:t xml:space="preserve"> </w:t>
      </w:r>
      <w:r>
        <w:rPr>
          <w:rFonts w:hint="eastAsia" w:ascii="仿宋" w:hAnsi="仿宋" w:eastAsia="仿宋" w:cs="仿宋"/>
          <w:spacing w:val="-8"/>
          <w:position w:val="11"/>
          <w:sz w:val="24"/>
          <w:szCs w:val="24"/>
          <w:lang w:eastAsia="zh-CN"/>
        </w:rPr>
        <w:t>自行实施被取消的工作或</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14"/>
          <w:sz w:val="24"/>
          <w:szCs w:val="24"/>
          <w:lang w:eastAsia="zh-CN"/>
        </w:rPr>
        <w:t>转由他人实施的违约责任：</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4"/>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ind w:left="43" w:right="76" w:firstLine="480"/>
        <w:rPr>
          <w:rFonts w:ascii="仿宋" w:hAnsi="仿宋" w:eastAsia="仿宋" w:cs="仿宋"/>
          <w:sz w:val="24"/>
          <w:szCs w:val="24"/>
          <w:lang w:eastAsia="zh-CN"/>
        </w:rPr>
      </w:pPr>
      <w:r>
        <w:rPr>
          <w:rFonts w:hint="eastAsia" w:ascii="仿宋" w:hAnsi="仿宋" w:eastAsia="仿宋" w:cs="仿宋"/>
          <w:spacing w:val="-7"/>
          <w:sz w:val="24"/>
          <w:szCs w:val="24"/>
          <w:lang w:eastAsia="zh-CN"/>
        </w:rPr>
        <w:t>（4）发包人提供的材料、工程设备的规格、数量或质量不符合合同约定，</w:t>
      </w:r>
      <w:r>
        <w:rPr>
          <w:rFonts w:hint="eastAsia" w:ascii="仿宋" w:hAnsi="仿宋" w:eastAsia="仿宋" w:cs="仿宋"/>
          <w:spacing w:val="51"/>
          <w:sz w:val="24"/>
          <w:szCs w:val="24"/>
          <w:lang w:eastAsia="zh-CN"/>
        </w:rPr>
        <w:t xml:space="preserve"> </w:t>
      </w:r>
      <w:r>
        <w:rPr>
          <w:rFonts w:hint="eastAsia" w:ascii="仿宋" w:hAnsi="仿宋" w:eastAsia="仿宋" w:cs="仿宋"/>
          <w:spacing w:val="-7"/>
          <w:sz w:val="24"/>
          <w:szCs w:val="24"/>
          <w:lang w:eastAsia="zh-CN"/>
        </w:rPr>
        <w:t>或因发包人</w:t>
      </w:r>
      <w:r>
        <w:rPr>
          <w:rFonts w:hint="eastAsia" w:ascii="仿宋" w:hAnsi="仿宋" w:eastAsia="仿宋" w:cs="仿宋"/>
          <w:sz w:val="24"/>
          <w:szCs w:val="24"/>
          <w:lang w:eastAsia="zh-CN"/>
        </w:rPr>
        <w:t xml:space="preserve"> </w:t>
      </w:r>
      <w:r>
        <w:rPr>
          <w:rFonts w:hint="eastAsia" w:ascii="仿宋" w:hAnsi="仿宋" w:eastAsia="仿宋" w:cs="仿宋"/>
          <w:spacing w:val="-4"/>
          <w:sz w:val="24"/>
          <w:szCs w:val="24"/>
          <w:lang w:eastAsia="zh-CN"/>
        </w:rPr>
        <w:t>原因导致交货日期延误或交货地点变更等情况的违约责</w:t>
      </w:r>
      <w:r>
        <w:rPr>
          <w:rFonts w:hint="eastAsia" w:ascii="仿宋" w:hAnsi="仿宋" w:eastAsia="仿宋" w:cs="仿宋"/>
          <w:spacing w:val="-5"/>
          <w:sz w:val="24"/>
          <w:szCs w:val="24"/>
          <w:lang w:eastAsia="zh-CN"/>
        </w:rPr>
        <w:t>任：</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5"/>
          <w:sz w:val="24"/>
          <w:szCs w:val="24"/>
          <w:lang w:eastAsia="zh-CN"/>
        </w:rPr>
        <w:t>（5）因发包人违反合同约定造成暂停施工的违约责任：</w:t>
      </w:r>
      <w:r>
        <w:rPr>
          <w:rFonts w:hint="eastAsia" w:ascii="仿宋" w:hAnsi="仿宋" w:eastAsia="仿宋" w:cs="仿宋"/>
          <w:spacing w:val="-5"/>
          <w:sz w:val="24"/>
          <w:szCs w:val="24"/>
          <w:u w:val="single"/>
          <w:lang w:eastAsia="zh-CN"/>
        </w:rPr>
        <w:t xml:space="preserve">     /          </w:t>
      </w:r>
      <w:r>
        <w:rPr>
          <w:rFonts w:hint="eastAsia" w:ascii="仿宋" w:hAnsi="仿宋" w:eastAsia="仿宋" w:cs="仿宋"/>
          <w:spacing w:val="-5"/>
          <w:sz w:val="24"/>
          <w:szCs w:val="24"/>
          <w:lang w:eastAsia="zh-CN"/>
        </w:rPr>
        <w:t>。</w:t>
      </w:r>
    </w:p>
    <w:p>
      <w:pPr>
        <w:pStyle w:val="6"/>
        <w:kinsoku/>
        <w:wordWrap w:val="0"/>
        <w:topLinePunct/>
        <w:autoSpaceDE/>
        <w:autoSpaceDN/>
        <w:spacing w:line="360" w:lineRule="auto"/>
        <w:ind w:left="46" w:right="87" w:firstLine="478"/>
        <w:rPr>
          <w:rFonts w:ascii="仿宋" w:hAnsi="仿宋" w:eastAsia="仿宋" w:cs="仿宋"/>
          <w:sz w:val="24"/>
          <w:szCs w:val="24"/>
          <w:lang w:eastAsia="zh-CN"/>
        </w:rPr>
      </w:pPr>
      <w:r>
        <w:rPr>
          <w:rFonts w:hint="eastAsia" w:ascii="仿宋" w:hAnsi="仿宋" w:eastAsia="仿宋" w:cs="仿宋"/>
          <w:spacing w:val="-7"/>
          <w:sz w:val="24"/>
          <w:szCs w:val="24"/>
          <w:lang w:eastAsia="zh-CN"/>
        </w:rPr>
        <w:t>（6）发包人无正当理由没有在约定期限内发出复工指示，</w:t>
      </w:r>
      <w:r>
        <w:rPr>
          <w:rFonts w:hint="eastAsia" w:ascii="仿宋" w:hAnsi="仿宋" w:eastAsia="仿宋" w:cs="仿宋"/>
          <w:spacing w:val="40"/>
          <w:sz w:val="24"/>
          <w:szCs w:val="24"/>
          <w:lang w:eastAsia="zh-CN"/>
        </w:rPr>
        <w:t xml:space="preserve"> </w:t>
      </w:r>
      <w:r>
        <w:rPr>
          <w:rFonts w:hint="eastAsia" w:ascii="仿宋" w:hAnsi="仿宋" w:eastAsia="仿宋" w:cs="仿宋"/>
          <w:spacing w:val="-7"/>
          <w:sz w:val="24"/>
          <w:szCs w:val="24"/>
          <w:lang w:eastAsia="zh-CN"/>
        </w:rPr>
        <w:t>导致承包人无法复工的违约</w:t>
      </w:r>
      <w:r>
        <w:rPr>
          <w:rFonts w:hint="eastAsia" w:ascii="仿宋" w:hAnsi="仿宋" w:eastAsia="仿宋" w:cs="仿宋"/>
          <w:sz w:val="24"/>
          <w:szCs w:val="24"/>
          <w:lang w:eastAsia="zh-CN"/>
        </w:rPr>
        <w:t xml:space="preserve"> </w:t>
      </w:r>
      <w:r>
        <w:rPr>
          <w:rFonts w:hint="eastAsia" w:ascii="仿宋" w:hAnsi="仿宋" w:eastAsia="仿宋" w:cs="仿宋"/>
          <w:spacing w:val="-25"/>
          <w:sz w:val="24"/>
          <w:szCs w:val="24"/>
          <w:lang w:eastAsia="zh-CN"/>
        </w:rPr>
        <w:t>责任：</w:t>
      </w:r>
      <w:r>
        <w:rPr>
          <w:rFonts w:hint="eastAsia" w:ascii="仿宋" w:hAnsi="仿宋" w:eastAsia="仿宋" w:cs="仿宋"/>
          <w:spacing w:val="5"/>
          <w:sz w:val="24"/>
          <w:szCs w:val="24"/>
          <w:u w:val="single"/>
          <w:lang w:eastAsia="zh-CN"/>
        </w:rPr>
        <w:t xml:space="preserve">  </w:t>
      </w:r>
      <w:r>
        <w:rPr>
          <w:rFonts w:hint="eastAsia" w:ascii="仿宋" w:hAnsi="仿宋" w:eastAsia="仿宋" w:cs="仿宋"/>
          <w:spacing w:val="-25"/>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25"/>
          <w:sz w:val="24"/>
          <w:szCs w:val="24"/>
          <w:lang w:eastAsia="zh-CN"/>
        </w:rPr>
        <w:t>。</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11"/>
          <w:sz w:val="24"/>
          <w:szCs w:val="24"/>
          <w:lang w:eastAsia="zh-CN"/>
        </w:rPr>
        <w:t>（7）其他：</w:t>
      </w:r>
      <w:r>
        <w:rPr>
          <w:rFonts w:hint="eastAsia" w:ascii="仿宋" w:hAnsi="仿宋" w:eastAsia="仿宋" w:cs="仿宋"/>
          <w:spacing w:val="-11"/>
          <w:sz w:val="24"/>
          <w:szCs w:val="24"/>
          <w:u w:val="single"/>
          <w:lang w:eastAsia="zh-CN"/>
        </w:rPr>
        <w:t xml:space="preserve">           /       </w:t>
      </w:r>
      <w:r>
        <w:rPr>
          <w:rFonts w:hint="eastAsia" w:ascii="仿宋" w:hAnsi="仿宋" w:eastAsia="仿宋" w:cs="仿宋"/>
          <w:spacing w:val="-12"/>
          <w:sz w:val="24"/>
          <w:szCs w:val="24"/>
          <w:u w:val="single"/>
          <w:lang w:eastAsia="zh-CN"/>
        </w:rPr>
        <w:t xml:space="preserve">      </w:t>
      </w:r>
      <w:r>
        <w:rPr>
          <w:rFonts w:hint="eastAsia" w:ascii="仿宋" w:hAnsi="仿宋" w:eastAsia="仿宋" w:cs="仿宋"/>
          <w:spacing w:val="-12"/>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4"/>
          <w:sz w:val="24"/>
          <w:szCs w:val="24"/>
          <w:lang w:eastAsia="zh-CN"/>
        </w:rPr>
        <w:t>16.1.3</w:t>
      </w:r>
      <w:r>
        <w:rPr>
          <w:rFonts w:hint="eastAsia" w:ascii="仿宋" w:hAnsi="仿宋" w:eastAsia="仿宋" w:cs="仿宋"/>
          <w:spacing w:val="38"/>
          <w:sz w:val="24"/>
          <w:szCs w:val="24"/>
          <w:lang w:eastAsia="zh-CN"/>
        </w:rPr>
        <w:t xml:space="preserve"> </w:t>
      </w:r>
      <w:r>
        <w:rPr>
          <w:rFonts w:hint="eastAsia" w:ascii="仿宋" w:hAnsi="仿宋" w:eastAsia="仿宋" w:cs="仿宋"/>
          <w:spacing w:val="-4"/>
          <w:sz w:val="24"/>
          <w:szCs w:val="24"/>
          <w:lang w:eastAsia="zh-CN"/>
        </w:rPr>
        <w:t>因发包人违约解除合同</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2"/>
          <w:sz w:val="24"/>
          <w:szCs w:val="24"/>
          <w:lang w:eastAsia="zh-CN"/>
        </w:rPr>
        <w:t>承包人按16.1.1项〔发包人违约的情形〕约定暂停施工满</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106"/>
          <w:sz w:val="24"/>
          <w:szCs w:val="24"/>
          <w:lang w:eastAsia="zh-CN"/>
        </w:rPr>
        <w:t xml:space="preserve"> </w:t>
      </w:r>
      <w:r>
        <w:rPr>
          <w:rFonts w:hint="eastAsia" w:ascii="仿宋" w:hAnsi="仿宋" w:eastAsia="仿宋" w:cs="仿宋"/>
          <w:spacing w:val="-2"/>
          <w:sz w:val="24"/>
          <w:szCs w:val="24"/>
          <w:lang w:eastAsia="zh-CN"/>
        </w:rPr>
        <w:t>天后发包人仍不</w:t>
      </w:r>
      <w:r>
        <w:rPr>
          <w:rFonts w:hint="eastAsia" w:ascii="仿宋" w:hAnsi="仿宋" w:eastAsia="仿宋" w:cs="仿宋"/>
          <w:spacing w:val="-3"/>
          <w:sz w:val="24"/>
          <w:szCs w:val="24"/>
          <w:lang w:eastAsia="zh-CN"/>
        </w:rPr>
        <w:t>纠正其</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2"/>
          <w:sz w:val="24"/>
          <w:szCs w:val="24"/>
          <w:lang w:eastAsia="zh-CN"/>
        </w:rPr>
        <w:t>违约行为并致使合同目的不能实现的，承包人有权解除合同。</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3"/>
          <w:sz w:val="24"/>
          <w:szCs w:val="24"/>
          <w:lang w:eastAsia="zh-CN"/>
        </w:rPr>
        <w:t>16.2  承包人违约</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16.2.1 承包人违约的情形</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5"/>
          <w:sz w:val="24"/>
          <w:szCs w:val="24"/>
          <w:lang w:eastAsia="zh-CN"/>
        </w:rPr>
        <w:t>承包人违约的其他情形：</w:t>
      </w:r>
      <w:r>
        <w:rPr>
          <w:rFonts w:hint="eastAsia" w:ascii="仿宋" w:hAnsi="仿宋" w:eastAsia="仿宋" w:cs="仿宋"/>
          <w:sz w:val="24"/>
          <w:szCs w:val="24"/>
          <w:u w:val="single"/>
          <w:lang w:eastAsia="zh-CN"/>
        </w:rPr>
        <w:t xml:space="preserve">          </w:t>
      </w:r>
      <w:r>
        <w:rPr>
          <w:rFonts w:hint="eastAsia" w:ascii="仿宋" w:hAnsi="仿宋" w:eastAsia="仿宋" w:cs="仿宋"/>
          <w:spacing w:val="-15"/>
          <w:sz w:val="24"/>
          <w:szCs w:val="24"/>
          <w:u w:val="single"/>
          <w:lang w:eastAsia="zh-CN"/>
        </w:rPr>
        <w:t>/</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5"/>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16.2.2</w:t>
      </w:r>
      <w:r>
        <w:rPr>
          <w:rFonts w:hint="eastAsia" w:ascii="仿宋" w:hAnsi="仿宋" w:eastAsia="仿宋" w:cs="仿宋"/>
          <w:spacing w:val="-46"/>
          <w:sz w:val="24"/>
          <w:szCs w:val="24"/>
          <w:lang w:eastAsia="zh-CN"/>
        </w:rPr>
        <w:t xml:space="preserve"> </w:t>
      </w:r>
      <w:r>
        <w:rPr>
          <w:rFonts w:hint="eastAsia" w:ascii="仿宋" w:hAnsi="仿宋" w:eastAsia="仿宋" w:cs="仿宋"/>
          <w:spacing w:val="-3"/>
          <w:sz w:val="24"/>
          <w:szCs w:val="24"/>
          <w:lang w:eastAsia="zh-CN"/>
        </w:rPr>
        <w:t>承包人违约的责任</w:t>
      </w:r>
    </w:p>
    <w:p>
      <w:pPr>
        <w:pStyle w:val="6"/>
        <w:kinsoku/>
        <w:wordWrap w:val="0"/>
        <w:topLinePunct/>
        <w:autoSpaceDE/>
        <w:autoSpaceDN/>
        <w:spacing w:line="360" w:lineRule="auto"/>
        <w:ind w:left="37" w:firstLine="480"/>
        <w:rPr>
          <w:rFonts w:ascii="仿宋" w:hAnsi="仿宋" w:eastAsia="仿宋" w:cs="仿宋"/>
          <w:sz w:val="24"/>
          <w:szCs w:val="24"/>
          <w:lang w:eastAsia="zh-CN"/>
        </w:rPr>
      </w:pPr>
      <w:r>
        <w:rPr>
          <w:rFonts w:hint="eastAsia" w:ascii="仿宋" w:hAnsi="仿宋" w:eastAsia="仿宋" w:cs="仿宋"/>
          <w:spacing w:val="-5"/>
          <w:sz w:val="24"/>
          <w:szCs w:val="24"/>
          <w:lang w:eastAsia="zh-CN"/>
        </w:rPr>
        <w:t>承包人违约责任的承担方式和计算方法：</w:t>
      </w:r>
      <w:r>
        <w:rPr>
          <w:rFonts w:hint="eastAsia" w:ascii="仿宋" w:hAnsi="仿宋" w:eastAsia="仿宋" w:cs="仿宋"/>
          <w:spacing w:val="-5"/>
          <w:sz w:val="24"/>
          <w:szCs w:val="24"/>
          <w:u w:val="single"/>
          <w:lang w:eastAsia="zh-CN"/>
        </w:rPr>
        <w:t xml:space="preserve">  对于承包人无故拖欠农民工工资的</w:t>
      </w:r>
      <w:r>
        <w:rPr>
          <w:rFonts w:hint="eastAsia" w:ascii="仿宋" w:hAnsi="仿宋" w:eastAsia="仿宋" w:cs="仿宋"/>
          <w:spacing w:val="-6"/>
          <w:sz w:val="24"/>
          <w:szCs w:val="24"/>
          <w:u w:val="single"/>
          <w:lang w:eastAsia="zh-CN"/>
        </w:rPr>
        <w:t>情况，</w:t>
      </w:r>
      <w:r>
        <w:rPr>
          <w:rFonts w:hint="eastAsia" w:ascii="仿宋" w:hAnsi="仿宋" w:eastAsia="仿宋" w:cs="仿宋"/>
          <w:spacing w:val="-5"/>
          <w:sz w:val="24"/>
          <w:szCs w:val="24"/>
          <w:u w:val="single"/>
          <w:lang w:eastAsia="zh-CN"/>
        </w:rPr>
        <w:t>由发包人代为支付劳务款并在支付工程款时扣除，发包人有权按合同总价的</w:t>
      </w:r>
      <w:r>
        <w:rPr>
          <w:rFonts w:hint="eastAsia" w:ascii="仿宋" w:hAnsi="仿宋" w:eastAsia="仿宋" w:cs="仿宋"/>
          <w:spacing w:val="-41"/>
          <w:sz w:val="24"/>
          <w:szCs w:val="24"/>
          <w:u w:val="single"/>
          <w:lang w:eastAsia="zh-CN"/>
        </w:rPr>
        <w:t xml:space="preserve"> </w:t>
      </w:r>
      <w:r>
        <w:rPr>
          <w:rFonts w:hint="eastAsia" w:ascii="仿宋" w:hAnsi="仿宋" w:eastAsia="仿宋" w:cs="仿宋"/>
          <w:spacing w:val="-5"/>
          <w:sz w:val="24"/>
          <w:szCs w:val="24"/>
          <w:u w:val="single"/>
          <w:lang w:eastAsia="zh-CN"/>
        </w:rPr>
        <w:t>3%进行处罚；</w:t>
      </w:r>
      <w:r>
        <w:rPr>
          <w:rFonts w:hint="eastAsia" w:ascii="仿宋" w:hAnsi="仿宋" w:eastAsia="仿宋" w:cs="仿宋"/>
          <w:sz w:val="24"/>
          <w:szCs w:val="24"/>
          <w:u w:val="single"/>
          <w:lang w:eastAsia="zh-CN"/>
        </w:rPr>
        <w:t>合同签订之后未按照合同约定的日期进场、工程质量不合格、花卉</w:t>
      </w:r>
      <w:r>
        <w:rPr>
          <w:rFonts w:hint="eastAsia" w:ascii="仿宋" w:hAnsi="仿宋" w:eastAsia="仿宋" w:cs="仿宋"/>
          <w:spacing w:val="-1"/>
          <w:sz w:val="24"/>
          <w:szCs w:val="24"/>
          <w:u w:val="single"/>
          <w:lang w:eastAsia="zh-CN"/>
        </w:rPr>
        <w:t>验收质量及摆放效果不</w:t>
      </w:r>
      <w:r>
        <w:rPr>
          <w:rFonts w:hint="eastAsia" w:ascii="仿宋" w:hAnsi="仿宋" w:eastAsia="仿宋" w:cs="仿宋"/>
          <w:sz w:val="24"/>
          <w:szCs w:val="24"/>
          <w:u w:val="single"/>
          <w:lang w:eastAsia="zh-CN"/>
        </w:rPr>
        <w:t>达标、在约定的工期内未完工均视为承包人违约，发包人有权要求</w:t>
      </w:r>
      <w:r>
        <w:rPr>
          <w:rFonts w:hint="eastAsia" w:ascii="仿宋" w:hAnsi="仿宋" w:eastAsia="仿宋" w:cs="仿宋"/>
          <w:spacing w:val="-1"/>
          <w:sz w:val="24"/>
          <w:szCs w:val="24"/>
          <w:u w:val="single"/>
          <w:lang w:eastAsia="zh-CN"/>
        </w:rPr>
        <w:t>承包人承担合同总价款</w:t>
      </w:r>
    </w:p>
    <w:p>
      <w:pPr>
        <w:pStyle w:val="6"/>
        <w:kinsoku/>
        <w:wordWrap w:val="0"/>
        <w:topLinePunct/>
        <w:autoSpaceDE/>
        <w:autoSpaceDN/>
        <w:spacing w:line="360" w:lineRule="auto"/>
        <w:ind w:left="55"/>
        <w:rPr>
          <w:rFonts w:ascii="仿宋" w:hAnsi="仿宋" w:eastAsia="仿宋" w:cs="仿宋"/>
          <w:sz w:val="24"/>
          <w:szCs w:val="24"/>
          <w:lang w:eastAsia="zh-CN"/>
        </w:rPr>
      </w:pPr>
      <w:r>
        <w:rPr>
          <w:rFonts w:hint="eastAsia" w:ascii="仿宋" w:hAnsi="仿宋" w:eastAsia="仿宋" w:cs="仿宋"/>
          <w:spacing w:val="-3"/>
          <w:sz w:val="24"/>
          <w:szCs w:val="24"/>
          <w:u w:val="single"/>
          <w:lang w:eastAsia="zh-CN"/>
        </w:rPr>
        <w:t>10%的违约金</w:t>
      </w:r>
      <w:r>
        <w:rPr>
          <w:rFonts w:hint="eastAsia" w:ascii="仿宋" w:hAnsi="仿宋" w:eastAsia="仿宋" w:cs="仿宋"/>
          <w:spacing w:val="-3"/>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4"/>
          <w:sz w:val="24"/>
          <w:szCs w:val="24"/>
          <w:lang w:eastAsia="zh-CN"/>
        </w:rPr>
        <w:t>16.2.3</w:t>
      </w:r>
      <w:r>
        <w:rPr>
          <w:rFonts w:hint="eastAsia" w:ascii="仿宋" w:hAnsi="仿宋" w:eastAsia="仿宋" w:cs="仿宋"/>
          <w:spacing w:val="38"/>
          <w:sz w:val="24"/>
          <w:szCs w:val="24"/>
          <w:lang w:eastAsia="zh-CN"/>
        </w:rPr>
        <w:t xml:space="preserve"> </w:t>
      </w:r>
      <w:r>
        <w:rPr>
          <w:rFonts w:hint="eastAsia" w:ascii="仿宋" w:hAnsi="仿宋" w:eastAsia="仿宋" w:cs="仿宋"/>
          <w:spacing w:val="-4"/>
          <w:sz w:val="24"/>
          <w:szCs w:val="24"/>
          <w:lang w:eastAsia="zh-CN"/>
        </w:rPr>
        <w:t>因承包人违约解除合同</w:t>
      </w:r>
    </w:p>
    <w:p>
      <w:pPr>
        <w:pStyle w:val="6"/>
        <w:kinsoku/>
        <w:wordWrap w:val="0"/>
        <w:topLinePunct/>
        <w:autoSpaceDE/>
        <w:autoSpaceDN/>
        <w:spacing w:line="360" w:lineRule="auto"/>
        <w:ind w:left="38" w:right="60" w:firstLine="483"/>
        <w:rPr>
          <w:rFonts w:ascii="仿宋" w:hAnsi="仿宋" w:eastAsia="仿宋" w:cs="仿宋"/>
          <w:sz w:val="24"/>
          <w:szCs w:val="24"/>
          <w:lang w:eastAsia="zh-CN"/>
        </w:rPr>
      </w:pPr>
      <w:r>
        <w:rPr>
          <w:rFonts w:hint="eastAsia" w:ascii="仿宋" w:hAnsi="仿宋" w:eastAsia="仿宋" w:cs="仿宋"/>
          <w:spacing w:val="-10"/>
          <w:sz w:val="24"/>
          <w:szCs w:val="24"/>
          <w:lang w:eastAsia="zh-CN"/>
        </w:rPr>
        <w:t>关于承包人违约解除合同的特别约定：</w:t>
      </w:r>
      <w:r>
        <w:rPr>
          <w:rFonts w:hint="eastAsia" w:ascii="仿宋" w:hAnsi="仿宋" w:eastAsia="仿宋" w:cs="仿宋"/>
          <w:spacing w:val="-10"/>
          <w:sz w:val="24"/>
          <w:szCs w:val="24"/>
          <w:u w:val="single"/>
          <w:lang w:eastAsia="zh-CN"/>
        </w:rPr>
        <w:t xml:space="preserve"> 合同签订</w:t>
      </w:r>
      <w:r>
        <w:rPr>
          <w:rFonts w:hint="eastAsia" w:ascii="仿宋" w:hAnsi="仿宋" w:eastAsia="仿宋" w:cs="仿宋"/>
          <w:spacing w:val="-35"/>
          <w:sz w:val="24"/>
          <w:szCs w:val="24"/>
          <w:u w:val="single"/>
          <w:lang w:eastAsia="zh-CN"/>
        </w:rPr>
        <w:t xml:space="preserve"> </w:t>
      </w:r>
      <w:r>
        <w:rPr>
          <w:rFonts w:hint="eastAsia" w:ascii="仿宋" w:hAnsi="仿宋" w:eastAsia="仿宋" w:cs="仿宋"/>
          <w:spacing w:val="-10"/>
          <w:sz w:val="24"/>
          <w:szCs w:val="24"/>
          <w:u w:val="single"/>
          <w:lang w:eastAsia="zh-CN"/>
        </w:rPr>
        <w:t>2</w:t>
      </w:r>
      <w:r>
        <w:rPr>
          <w:rFonts w:hint="eastAsia" w:ascii="仿宋" w:hAnsi="仿宋" w:eastAsia="仿宋" w:cs="仿宋"/>
          <w:spacing w:val="-50"/>
          <w:sz w:val="24"/>
          <w:szCs w:val="24"/>
          <w:u w:val="single"/>
          <w:lang w:eastAsia="zh-CN"/>
        </w:rPr>
        <w:t xml:space="preserve"> </w:t>
      </w:r>
      <w:r>
        <w:rPr>
          <w:rFonts w:hint="eastAsia" w:ascii="仿宋" w:hAnsi="仿宋" w:eastAsia="仿宋" w:cs="仿宋"/>
          <w:spacing w:val="-10"/>
          <w:sz w:val="24"/>
          <w:szCs w:val="24"/>
          <w:u w:val="single"/>
          <w:lang w:eastAsia="zh-CN"/>
        </w:rPr>
        <w:t>周内无故不进场施工；经三次整改</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u w:val="single"/>
          <w:lang w:eastAsia="zh-CN"/>
        </w:rPr>
        <w:t>工程质量仍不合格的；验收时花卉质量及摆放效果不达标，整改后仍通不过验收的；工期</w:t>
      </w:r>
      <w:r>
        <w:rPr>
          <w:rFonts w:hint="eastAsia" w:ascii="仿宋" w:hAnsi="仿宋" w:eastAsia="仿宋" w:cs="仿宋"/>
          <w:spacing w:val="-10"/>
          <w:sz w:val="24"/>
          <w:szCs w:val="24"/>
          <w:u w:val="single"/>
          <w:lang w:eastAsia="zh-CN"/>
        </w:rPr>
        <w:t>内未完工的；其他情况导致工程不达标的 。发包人有权单方面解除合同，后续摆花</w:t>
      </w:r>
      <w:r>
        <w:rPr>
          <w:rFonts w:hint="eastAsia" w:ascii="仿宋" w:hAnsi="仿宋" w:eastAsia="仿宋" w:cs="仿宋"/>
          <w:spacing w:val="-11"/>
          <w:sz w:val="24"/>
          <w:szCs w:val="24"/>
          <w:u w:val="single"/>
          <w:lang w:eastAsia="zh-CN"/>
        </w:rPr>
        <w:t>工作由</w:t>
      </w:r>
      <w:r>
        <w:rPr>
          <w:rFonts w:hint="eastAsia" w:ascii="仿宋" w:hAnsi="仿宋" w:eastAsia="仿宋" w:cs="仿宋"/>
          <w:spacing w:val="-17"/>
          <w:sz w:val="24"/>
          <w:szCs w:val="24"/>
          <w:u w:val="single"/>
          <w:lang w:eastAsia="zh-CN"/>
        </w:rPr>
        <w:t>第二中标候选人实施。</w:t>
      </w:r>
      <w:r>
        <w:rPr>
          <w:rFonts w:hint="eastAsia" w:ascii="仿宋" w:hAnsi="仿宋" w:eastAsia="仿宋" w:cs="仿宋"/>
          <w:spacing w:val="2"/>
          <w:sz w:val="24"/>
          <w:szCs w:val="24"/>
          <w:u w:val="single"/>
          <w:lang w:eastAsia="zh-CN"/>
        </w:rPr>
        <w:t xml:space="preserve">  </w:t>
      </w:r>
    </w:p>
    <w:p>
      <w:pPr>
        <w:pStyle w:val="6"/>
        <w:kinsoku/>
        <w:wordWrap w:val="0"/>
        <w:topLinePunct/>
        <w:autoSpaceDE/>
        <w:autoSpaceDN/>
        <w:spacing w:line="360" w:lineRule="auto"/>
        <w:ind w:left="521"/>
        <w:rPr>
          <w:rFonts w:ascii="仿宋" w:hAnsi="仿宋" w:eastAsia="仿宋" w:cs="仿宋"/>
          <w:sz w:val="21"/>
          <w:lang w:eastAsia="zh-CN"/>
        </w:rPr>
      </w:pPr>
      <w:r>
        <w:rPr>
          <w:rFonts w:hint="eastAsia" w:ascii="仿宋" w:hAnsi="仿宋" w:eastAsia="仿宋" w:cs="仿宋"/>
          <w:spacing w:val="1"/>
          <w:sz w:val="24"/>
          <w:szCs w:val="24"/>
          <w:lang w:eastAsia="zh-CN"/>
        </w:rPr>
        <w:t>发包人继续使用承包人在施工现场的材料、设备、临时工程、承包人文件和由承包人</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z w:val="24"/>
          <w:szCs w:val="24"/>
          <w:lang w:eastAsia="zh-CN"/>
        </w:rPr>
        <w:t>或以其名义编制的其他文件的费用承担方式：</w:t>
      </w:r>
      <w:r>
        <w:rPr>
          <w:rFonts w:hint="eastAsia" w:ascii="仿宋" w:hAnsi="仿宋" w:eastAsia="仿宋" w:cs="仿宋"/>
          <w:sz w:val="24"/>
          <w:szCs w:val="24"/>
          <w:u w:val="single"/>
          <w:lang w:eastAsia="zh-CN"/>
        </w:rPr>
        <w:t xml:space="preserve">         </w:t>
      </w:r>
      <w:r>
        <w:rPr>
          <w:rFonts w:hint="eastAsia" w:ascii="仿宋" w:hAnsi="仿宋" w:eastAsia="仿宋" w:cs="仿宋"/>
          <w:spacing w:val="-1"/>
          <w:sz w:val="24"/>
          <w:szCs w:val="24"/>
          <w:u w:val="single"/>
          <w:lang w:eastAsia="zh-CN"/>
        </w:rPr>
        <w:t xml:space="preserve">   /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6"/>
          <w:sz w:val="28"/>
          <w:szCs w:val="28"/>
          <w:lang w:eastAsia="zh-CN"/>
          <w14:textOutline w14:w="5092" w14:cap="flat" w14:cmpd="sng" w14:algn="ctr">
            <w14:solidFill>
              <w14:srgbClr w14:val="000000"/>
            </w14:solidFill>
            <w14:prstDash w14:val="solid"/>
            <w14:miter w14:val="0"/>
          </w14:textOutline>
        </w:rPr>
        <w:t>17.</w:t>
      </w:r>
      <w:r>
        <w:rPr>
          <w:rFonts w:hint="eastAsia" w:ascii="仿宋" w:hAnsi="仿宋" w:eastAsia="仿宋" w:cs="仿宋"/>
          <w:spacing w:val="21"/>
          <w:sz w:val="28"/>
          <w:szCs w:val="28"/>
          <w:lang w:eastAsia="zh-CN"/>
        </w:rPr>
        <w:t xml:space="preserve"> </w:t>
      </w:r>
      <w:r>
        <w:rPr>
          <w:rFonts w:hint="eastAsia" w:ascii="仿宋" w:hAnsi="仿宋" w:eastAsia="仿宋" w:cs="仿宋"/>
          <w:spacing w:val="-6"/>
          <w:sz w:val="28"/>
          <w:szCs w:val="28"/>
          <w:lang w:eastAsia="zh-CN"/>
          <w14:textOutline w14:w="5092" w14:cap="flat" w14:cmpd="sng" w14:algn="ctr">
            <w14:solidFill>
              <w14:srgbClr w14:val="000000"/>
            </w14:solidFill>
            <w14:prstDash w14:val="solid"/>
            <w14:miter w14:val="0"/>
          </w14:textOutline>
        </w:rPr>
        <w:t>不可抗力</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17.1 不可抗力的确认</w:t>
      </w:r>
    </w:p>
    <w:p>
      <w:pPr>
        <w:pStyle w:val="6"/>
        <w:kinsoku/>
        <w:wordWrap w:val="0"/>
        <w:topLinePunct/>
        <w:autoSpaceDE/>
        <w:autoSpaceDN/>
        <w:spacing w:line="360" w:lineRule="auto"/>
        <w:ind w:left="532"/>
        <w:rPr>
          <w:rFonts w:ascii="仿宋" w:hAnsi="仿宋" w:eastAsia="仿宋" w:cs="仿宋"/>
          <w:sz w:val="24"/>
          <w:szCs w:val="24"/>
          <w:lang w:eastAsia="zh-CN"/>
        </w:rPr>
      </w:pPr>
      <w:r>
        <w:rPr>
          <w:rFonts w:hint="eastAsia" w:ascii="仿宋" w:hAnsi="仿宋" w:eastAsia="仿宋" w:cs="仿宋"/>
          <w:spacing w:val="-5"/>
          <w:sz w:val="24"/>
          <w:szCs w:val="24"/>
          <w:lang w:eastAsia="zh-CN"/>
        </w:rPr>
        <w:t>除通用合同条款约定的不可抗力事件之外，视为不</w:t>
      </w:r>
      <w:r>
        <w:rPr>
          <w:rFonts w:hint="eastAsia" w:ascii="仿宋" w:hAnsi="仿宋" w:eastAsia="仿宋" w:cs="仿宋"/>
          <w:spacing w:val="-6"/>
          <w:sz w:val="24"/>
          <w:szCs w:val="24"/>
          <w:lang w:eastAsia="zh-CN"/>
        </w:rPr>
        <w:t>可抗力的其他情形：</w:t>
      </w:r>
      <w:r>
        <w:rPr>
          <w:rFonts w:hint="eastAsia" w:ascii="仿宋" w:hAnsi="仿宋" w:eastAsia="仿宋" w:cs="仿宋"/>
          <w:spacing w:val="-6"/>
          <w:sz w:val="24"/>
          <w:szCs w:val="24"/>
          <w:u w:val="single"/>
          <w:lang w:eastAsia="zh-CN"/>
        </w:rPr>
        <w:t xml:space="preserve"> /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5"/>
          <w:sz w:val="24"/>
          <w:szCs w:val="24"/>
          <w:lang w:eastAsia="zh-CN"/>
        </w:rPr>
        <w:t>17.4</w:t>
      </w:r>
      <w:r>
        <w:rPr>
          <w:rFonts w:hint="eastAsia" w:ascii="仿宋" w:hAnsi="仿宋" w:eastAsia="仿宋" w:cs="仿宋"/>
          <w:spacing w:val="19"/>
          <w:sz w:val="24"/>
          <w:szCs w:val="24"/>
          <w:lang w:eastAsia="zh-CN"/>
        </w:rPr>
        <w:t xml:space="preserve">  </w:t>
      </w:r>
      <w:r>
        <w:rPr>
          <w:rFonts w:hint="eastAsia" w:ascii="仿宋" w:hAnsi="仿宋" w:eastAsia="仿宋" w:cs="仿宋"/>
          <w:spacing w:val="-5"/>
          <w:sz w:val="24"/>
          <w:szCs w:val="24"/>
          <w:lang w:eastAsia="zh-CN"/>
        </w:rPr>
        <w:t>因不可抗力解除合同</w:t>
      </w:r>
    </w:p>
    <w:p>
      <w:pPr>
        <w:pStyle w:val="6"/>
        <w:kinsoku/>
        <w:wordWrap w:val="0"/>
        <w:topLinePunct/>
        <w:autoSpaceDE/>
        <w:autoSpaceDN/>
        <w:spacing w:line="360" w:lineRule="auto"/>
        <w:jc w:val="right"/>
        <w:rPr>
          <w:rFonts w:ascii="仿宋" w:hAnsi="仿宋" w:eastAsia="仿宋" w:cs="仿宋"/>
          <w:sz w:val="24"/>
          <w:szCs w:val="24"/>
          <w:lang w:eastAsia="zh-CN"/>
        </w:rPr>
      </w:pPr>
      <w:r>
        <w:rPr>
          <w:rFonts w:hint="eastAsia" w:ascii="仿宋" w:hAnsi="仿宋" w:eastAsia="仿宋" w:cs="仿宋"/>
          <w:spacing w:val="-6"/>
          <w:sz w:val="24"/>
          <w:szCs w:val="24"/>
          <w:lang w:eastAsia="zh-CN"/>
        </w:rPr>
        <w:t>合同解除后，发包人应在商定或确定发包人应支付款项后</w:t>
      </w:r>
      <w:r>
        <w:rPr>
          <w:rFonts w:hint="eastAsia" w:ascii="仿宋" w:hAnsi="仿宋" w:eastAsia="仿宋" w:cs="仿宋"/>
          <w:spacing w:val="-6"/>
          <w:sz w:val="24"/>
          <w:szCs w:val="24"/>
          <w:u w:val="single"/>
          <w:lang w:eastAsia="zh-CN"/>
        </w:rPr>
        <w:t xml:space="preserve">   30  </w:t>
      </w:r>
      <w:r>
        <w:rPr>
          <w:rFonts w:hint="eastAsia" w:ascii="仿宋" w:hAnsi="仿宋" w:eastAsia="仿宋" w:cs="仿宋"/>
          <w:spacing w:val="-94"/>
          <w:sz w:val="24"/>
          <w:szCs w:val="24"/>
          <w:lang w:eastAsia="zh-CN"/>
        </w:rPr>
        <w:t xml:space="preserve"> </w:t>
      </w:r>
      <w:r>
        <w:rPr>
          <w:rFonts w:hint="eastAsia" w:ascii="仿宋" w:hAnsi="仿宋" w:eastAsia="仿宋" w:cs="仿宋"/>
          <w:spacing w:val="-6"/>
          <w:sz w:val="24"/>
          <w:szCs w:val="24"/>
          <w:lang w:eastAsia="zh-CN"/>
        </w:rPr>
        <w:t>天内完成款项的支付。</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18.</w:t>
      </w:r>
      <w:r>
        <w:rPr>
          <w:rFonts w:hint="eastAsia" w:ascii="仿宋" w:hAnsi="仿宋" w:eastAsia="仿宋" w:cs="仿宋"/>
          <w:spacing w:val="15"/>
          <w:sz w:val="28"/>
          <w:szCs w:val="28"/>
          <w:lang w:eastAsia="zh-CN"/>
        </w:rPr>
        <w:t xml:space="preserve"> </w:t>
      </w:r>
      <w:r>
        <w:rPr>
          <w:rFonts w:hint="eastAsia" w:ascii="仿宋" w:hAnsi="仿宋" w:eastAsia="仿宋" w:cs="仿宋"/>
          <w:spacing w:val="-7"/>
          <w:sz w:val="28"/>
          <w:szCs w:val="28"/>
          <w:lang w:eastAsia="zh-CN"/>
          <w14:textOutline w14:w="5092" w14:cap="flat" w14:cmpd="sng" w14:algn="ctr">
            <w14:solidFill>
              <w14:srgbClr w14:val="000000"/>
            </w14:solidFill>
            <w14:prstDash w14:val="solid"/>
            <w14:miter w14:val="0"/>
          </w14:textOutline>
        </w:rPr>
        <w:t>保险</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5"/>
          <w:sz w:val="24"/>
          <w:szCs w:val="24"/>
          <w:lang w:eastAsia="zh-CN"/>
        </w:rPr>
        <w:t>18.1</w:t>
      </w:r>
      <w:r>
        <w:rPr>
          <w:rFonts w:hint="eastAsia" w:ascii="仿宋" w:hAnsi="仿宋" w:eastAsia="仿宋" w:cs="仿宋"/>
          <w:spacing w:val="14"/>
          <w:sz w:val="24"/>
          <w:szCs w:val="24"/>
          <w:lang w:eastAsia="zh-CN"/>
        </w:rPr>
        <w:t xml:space="preserve"> </w:t>
      </w:r>
      <w:r>
        <w:rPr>
          <w:rFonts w:hint="eastAsia" w:ascii="仿宋" w:hAnsi="仿宋" w:eastAsia="仿宋" w:cs="仿宋"/>
          <w:spacing w:val="-5"/>
          <w:sz w:val="24"/>
          <w:szCs w:val="24"/>
          <w:lang w:eastAsia="zh-CN"/>
        </w:rPr>
        <w:t>工程保险</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5"/>
          <w:sz w:val="24"/>
          <w:szCs w:val="24"/>
          <w:lang w:eastAsia="zh-CN"/>
        </w:rPr>
        <w:t>关于工程保险的特别约定：</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15"/>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5"/>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3"/>
          <w:sz w:val="24"/>
          <w:szCs w:val="24"/>
          <w:lang w:eastAsia="zh-CN"/>
        </w:rPr>
        <w:t>18.3  其他保险</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12"/>
          <w:sz w:val="24"/>
          <w:szCs w:val="24"/>
          <w:lang w:eastAsia="zh-CN"/>
        </w:rPr>
        <w:t>关于其他保险的约定：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2"/>
          <w:sz w:val="24"/>
          <w:szCs w:val="24"/>
          <w:u w:val="single"/>
          <w:lang w:eastAsia="zh-CN"/>
        </w:rPr>
        <w:t xml:space="preserve">/         </w:t>
      </w:r>
      <w:r>
        <w:rPr>
          <w:rFonts w:hint="eastAsia" w:ascii="仿宋" w:hAnsi="仿宋" w:eastAsia="仿宋" w:cs="仿宋"/>
          <w:spacing w:val="-13"/>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6"/>
          <w:sz w:val="24"/>
          <w:szCs w:val="24"/>
          <w:lang w:eastAsia="zh-CN"/>
        </w:rPr>
        <w:t>承包人是否应为其施工设备等办理财产保险：</w:t>
      </w:r>
      <w:r>
        <w:rPr>
          <w:rFonts w:hint="eastAsia" w:ascii="仿宋" w:hAnsi="仿宋" w:eastAsia="仿宋" w:cs="仿宋"/>
          <w:spacing w:val="-6"/>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6"/>
          <w:sz w:val="24"/>
          <w:szCs w:val="24"/>
          <w:lang w:eastAsia="zh-CN"/>
        </w:rPr>
        <w:t>。</w:t>
      </w:r>
    </w:p>
    <w:p>
      <w:pPr>
        <w:pStyle w:val="6"/>
        <w:kinsoku/>
        <w:wordWrap w:val="0"/>
        <w:topLinePunct/>
        <w:autoSpaceDE/>
        <w:autoSpaceDN/>
        <w:spacing w:line="360"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18.7 通知义务</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7"/>
          <w:sz w:val="24"/>
          <w:szCs w:val="24"/>
          <w:lang w:eastAsia="zh-CN"/>
        </w:rPr>
        <w:t>关于变更保险合同时的通知义务的约定：</w:t>
      </w:r>
      <w:r>
        <w:rPr>
          <w:rFonts w:hint="eastAsia" w:ascii="仿宋" w:hAnsi="仿宋" w:eastAsia="仿宋" w:cs="仿宋"/>
          <w:spacing w:val="-7"/>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7"/>
          <w:sz w:val="24"/>
          <w:szCs w:val="24"/>
          <w:lang w:eastAsia="zh-CN"/>
        </w:rPr>
        <w:t>。</w:t>
      </w:r>
    </w:p>
    <w:p>
      <w:pPr>
        <w:pStyle w:val="6"/>
        <w:kinsoku/>
        <w:wordWrap w:val="0"/>
        <w:topLinePunct/>
        <w:autoSpaceDE/>
        <w:autoSpaceDN/>
        <w:spacing w:line="360" w:lineRule="auto"/>
        <w:ind w:left="622"/>
        <w:rPr>
          <w:rFonts w:ascii="仿宋" w:hAnsi="仿宋" w:eastAsia="仿宋" w:cs="仿宋"/>
          <w:sz w:val="28"/>
          <w:szCs w:val="28"/>
          <w:lang w:eastAsia="zh-CN"/>
        </w:rPr>
      </w:pPr>
      <w:r>
        <w:rPr>
          <w:rFonts w:hint="eastAsia" w:ascii="仿宋" w:hAnsi="仿宋" w:eastAsia="仿宋" w:cs="仿宋"/>
          <w:spacing w:val="-6"/>
          <w:sz w:val="28"/>
          <w:szCs w:val="28"/>
          <w:lang w:eastAsia="zh-CN"/>
          <w14:textOutline w14:w="5092" w14:cap="flat" w14:cmpd="sng" w14:algn="ctr">
            <w14:solidFill>
              <w14:srgbClr w14:val="000000"/>
            </w14:solidFill>
            <w14:prstDash w14:val="solid"/>
            <w14:miter w14:val="0"/>
          </w14:textOutline>
        </w:rPr>
        <w:t>19.</w:t>
      </w:r>
      <w:r>
        <w:rPr>
          <w:rFonts w:hint="eastAsia" w:ascii="仿宋" w:hAnsi="仿宋" w:eastAsia="仿宋" w:cs="仿宋"/>
          <w:spacing w:val="22"/>
          <w:sz w:val="28"/>
          <w:szCs w:val="28"/>
          <w:lang w:eastAsia="zh-CN"/>
        </w:rPr>
        <w:t xml:space="preserve"> </w:t>
      </w:r>
      <w:r>
        <w:rPr>
          <w:rFonts w:hint="eastAsia" w:ascii="仿宋" w:hAnsi="仿宋" w:eastAsia="仿宋" w:cs="仿宋"/>
          <w:spacing w:val="-6"/>
          <w:sz w:val="28"/>
          <w:szCs w:val="28"/>
          <w:lang w:eastAsia="zh-CN"/>
          <w14:textOutline w14:w="5092" w14:cap="flat" w14:cmpd="sng" w14:algn="ctr">
            <w14:solidFill>
              <w14:srgbClr w14:val="000000"/>
            </w14:solidFill>
            <w14:prstDash w14:val="solid"/>
            <w14:miter w14:val="0"/>
          </w14:textOutline>
        </w:rPr>
        <w:t>争议解决</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9"/>
          <w:sz w:val="24"/>
          <w:szCs w:val="24"/>
          <w:lang w:eastAsia="zh-CN"/>
        </w:rPr>
        <w:t>19.</w:t>
      </w:r>
      <w:r>
        <w:rPr>
          <w:rFonts w:hint="eastAsia" w:ascii="仿宋" w:hAnsi="仿宋" w:eastAsia="仿宋" w:cs="仿宋"/>
          <w:spacing w:val="-28"/>
          <w:sz w:val="24"/>
          <w:szCs w:val="24"/>
          <w:lang w:eastAsia="zh-CN"/>
        </w:rPr>
        <w:t xml:space="preserve"> </w:t>
      </w:r>
      <w:r>
        <w:rPr>
          <w:rFonts w:hint="eastAsia" w:ascii="仿宋" w:hAnsi="仿宋" w:eastAsia="仿宋" w:cs="仿宋"/>
          <w:spacing w:val="-9"/>
          <w:sz w:val="24"/>
          <w:szCs w:val="24"/>
          <w:lang w:eastAsia="zh-CN"/>
        </w:rPr>
        <w:t>1</w:t>
      </w:r>
      <w:r>
        <w:rPr>
          <w:rFonts w:hint="eastAsia" w:ascii="仿宋" w:hAnsi="仿宋" w:eastAsia="仿宋" w:cs="仿宋"/>
          <w:spacing w:val="7"/>
          <w:sz w:val="24"/>
          <w:szCs w:val="24"/>
          <w:lang w:eastAsia="zh-CN"/>
        </w:rPr>
        <w:t xml:space="preserve">  </w:t>
      </w:r>
      <w:r>
        <w:rPr>
          <w:rFonts w:hint="eastAsia" w:ascii="仿宋" w:hAnsi="仿宋" w:eastAsia="仿宋" w:cs="仿宋"/>
          <w:spacing w:val="-9"/>
          <w:sz w:val="24"/>
          <w:szCs w:val="24"/>
          <w:lang w:eastAsia="zh-CN"/>
        </w:rPr>
        <w:t>争议评审</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合同当事人是否同意将工程争议提交争议评审小组决定：</w:t>
      </w:r>
      <w:r>
        <w:rPr>
          <w:rFonts w:hint="eastAsia" w:ascii="仿宋" w:hAnsi="仿宋" w:eastAsia="仿宋" w:cs="仿宋"/>
          <w:spacing w:val="-3"/>
          <w:sz w:val="24"/>
          <w:szCs w:val="24"/>
          <w:u w:val="single"/>
          <w:lang w:eastAsia="zh-CN"/>
        </w:rPr>
        <w:t xml:space="preserve">      /        </w:t>
      </w:r>
      <w:r>
        <w:rPr>
          <w:rFonts w:hint="eastAsia" w:ascii="仿宋" w:hAnsi="仿宋" w:eastAsia="仿宋" w:cs="仿宋"/>
          <w:spacing w:val="-3"/>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4"/>
          <w:sz w:val="24"/>
          <w:szCs w:val="24"/>
          <w:lang w:eastAsia="zh-CN"/>
        </w:rPr>
        <w:t>19.</w:t>
      </w:r>
      <w:r>
        <w:rPr>
          <w:rFonts w:hint="eastAsia" w:ascii="仿宋" w:hAnsi="仿宋" w:eastAsia="仿宋" w:cs="仿宋"/>
          <w:spacing w:val="-20"/>
          <w:sz w:val="24"/>
          <w:szCs w:val="24"/>
          <w:lang w:eastAsia="zh-CN"/>
        </w:rPr>
        <w:t xml:space="preserve"> </w:t>
      </w:r>
      <w:r>
        <w:rPr>
          <w:rFonts w:hint="eastAsia" w:ascii="仿宋" w:hAnsi="仿宋" w:eastAsia="仿宋" w:cs="仿宋"/>
          <w:spacing w:val="-4"/>
          <w:sz w:val="24"/>
          <w:szCs w:val="24"/>
          <w:lang w:eastAsia="zh-CN"/>
        </w:rPr>
        <w:t>1.1  争议评审小组的确定</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15"/>
          <w:sz w:val="24"/>
          <w:szCs w:val="24"/>
          <w:lang w:eastAsia="zh-CN"/>
        </w:rPr>
        <w:t>争议评审小组成员的确定：</w:t>
      </w:r>
      <w:r>
        <w:rPr>
          <w:rFonts w:hint="eastAsia" w:ascii="仿宋" w:hAnsi="仿宋" w:eastAsia="仿宋" w:cs="仿宋"/>
          <w:sz w:val="24"/>
          <w:szCs w:val="24"/>
          <w:u w:val="single"/>
          <w:lang w:eastAsia="zh-CN"/>
        </w:rPr>
        <w:t xml:space="preserve">              </w:t>
      </w:r>
      <w:r>
        <w:rPr>
          <w:rFonts w:hint="eastAsia" w:ascii="仿宋" w:hAnsi="仿宋" w:eastAsia="仿宋" w:cs="仿宋"/>
          <w:spacing w:val="-15"/>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5"/>
          <w:sz w:val="24"/>
          <w:szCs w:val="24"/>
          <w:lang w:eastAsia="zh-CN"/>
        </w:rPr>
        <w:t>。</w:t>
      </w:r>
    </w:p>
    <w:p>
      <w:pPr>
        <w:pStyle w:val="6"/>
        <w:kinsoku/>
        <w:wordWrap w:val="0"/>
        <w:topLinePunct/>
        <w:autoSpaceDE/>
        <w:autoSpaceDN/>
        <w:spacing w:line="360" w:lineRule="auto"/>
        <w:ind w:left="517"/>
        <w:rPr>
          <w:rFonts w:ascii="仿宋" w:hAnsi="仿宋" w:eastAsia="仿宋" w:cs="仿宋"/>
          <w:sz w:val="24"/>
          <w:szCs w:val="24"/>
          <w:lang w:eastAsia="zh-CN"/>
        </w:rPr>
      </w:pPr>
      <w:r>
        <w:rPr>
          <w:rFonts w:hint="eastAsia" w:ascii="仿宋" w:hAnsi="仿宋" w:eastAsia="仿宋" w:cs="仿宋"/>
          <w:spacing w:val="-11"/>
          <w:sz w:val="24"/>
          <w:szCs w:val="24"/>
          <w:lang w:eastAsia="zh-CN"/>
        </w:rPr>
        <w:t>选定争议评审员的期限：</w:t>
      </w:r>
      <w:r>
        <w:rPr>
          <w:rFonts w:hint="eastAsia" w:ascii="仿宋" w:hAnsi="仿宋" w:eastAsia="仿宋" w:cs="仿宋"/>
          <w:spacing w:val="-11"/>
          <w:sz w:val="24"/>
          <w:szCs w:val="24"/>
          <w:u w:val="single"/>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22"/>
        <w:rPr>
          <w:rFonts w:ascii="仿宋" w:hAnsi="仿宋" w:eastAsia="仿宋" w:cs="仿宋"/>
          <w:sz w:val="24"/>
          <w:szCs w:val="24"/>
          <w:lang w:eastAsia="zh-CN"/>
        </w:rPr>
      </w:pPr>
      <w:r>
        <w:rPr>
          <w:rFonts w:hint="eastAsia" w:ascii="仿宋" w:hAnsi="仿宋" w:eastAsia="仿宋" w:cs="仿宋"/>
          <w:spacing w:val="-11"/>
          <w:sz w:val="24"/>
          <w:szCs w:val="24"/>
          <w:lang w:eastAsia="zh-CN"/>
        </w:rPr>
        <w:t>争议评审小组成员的报酬承担方式：</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1"/>
          <w:sz w:val="24"/>
          <w:szCs w:val="24"/>
          <w:lang w:eastAsia="zh-CN"/>
        </w:rPr>
        <w:t>。</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3"/>
          <w:sz w:val="24"/>
          <w:szCs w:val="24"/>
          <w:lang w:eastAsia="zh-CN"/>
        </w:rPr>
        <w:t>其他事项的约定：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 xml:space="preserve">/            </w:t>
      </w:r>
      <w:r>
        <w:rPr>
          <w:rFonts w:hint="eastAsia" w:ascii="仿宋" w:hAnsi="仿宋" w:eastAsia="仿宋" w:cs="仿宋"/>
          <w:spacing w:val="-14"/>
          <w:sz w:val="24"/>
          <w:szCs w:val="24"/>
          <w:u w:val="single"/>
          <w:lang w:eastAsia="zh-CN"/>
        </w:rPr>
        <w:t xml:space="preserve">  </w:t>
      </w:r>
      <w:r>
        <w:rPr>
          <w:rFonts w:hint="eastAsia" w:ascii="仿宋" w:hAnsi="仿宋" w:eastAsia="仿宋" w:cs="仿宋"/>
          <w:spacing w:val="-14"/>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4"/>
          <w:sz w:val="24"/>
          <w:szCs w:val="24"/>
          <w:lang w:eastAsia="zh-CN"/>
        </w:rPr>
        <w:t>19.</w:t>
      </w:r>
      <w:r>
        <w:rPr>
          <w:rFonts w:hint="eastAsia" w:ascii="仿宋" w:hAnsi="仿宋" w:eastAsia="仿宋" w:cs="仿宋"/>
          <w:spacing w:val="-20"/>
          <w:sz w:val="24"/>
          <w:szCs w:val="24"/>
          <w:lang w:eastAsia="zh-CN"/>
        </w:rPr>
        <w:t xml:space="preserve"> </w:t>
      </w:r>
      <w:r>
        <w:rPr>
          <w:rFonts w:hint="eastAsia" w:ascii="仿宋" w:hAnsi="仿宋" w:eastAsia="仿宋" w:cs="仿宋"/>
          <w:spacing w:val="-4"/>
          <w:sz w:val="24"/>
          <w:szCs w:val="24"/>
          <w:lang w:eastAsia="zh-CN"/>
        </w:rPr>
        <w:t>1.2  争议评审小组的决定</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13"/>
          <w:sz w:val="24"/>
          <w:szCs w:val="24"/>
          <w:lang w:eastAsia="zh-CN"/>
        </w:rPr>
        <w:t>合同当事人关于本项的约定：</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13"/>
          <w:sz w:val="24"/>
          <w:szCs w:val="24"/>
          <w:lang w:eastAsia="zh-CN"/>
        </w:rPr>
        <w:t>。</w:t>
      </w:r>
    </w:p>
    <w:p>
      <w:pPr>
        <w:pStyle w:val="6"/>
        <w:kinsoku/>
        <w:wordWrap w:val="0"/>
        <w:topLinePunct/>
        <w:autoSpaceDE/>
        <w:autoSpaceDN/>
        <w:spacing w:line="360" w:lineRule="auto"/>
        <w:ind w:left="536"/>
        <w:rPr>
          <w:rFonts w:ascii="仿宋" w:hAnsi="仿宋" w:eastAsia="仿宋" w:cs="仿宋"/>
          <w:sz w:val="24"/>
          <w:szCs w:val="24"/>
          <w:lang w:eastAsia="zh-CN"/>
        </w:rPr>
      </w:pPr>
      <w:r>
        <w:rPr>
          <w:rFonts w:hint="eastAsia" w:ascii="仿宋" w:hAnsi="仿宋" w:eastAsia="仿宋" w:cs="仿宋"/>
          <w:spacing w:val="-3"/>
          <w:sz w:val="24"/>
          <w:szCs w:val="24"/>
          <w:lang w:eastAsia="zh-CN"/>
        </w:rPr>
        <w:t>19.2 仲裁或诉讼</w:t>
      </w:r>
    </w:p>
    <w:p>
      <w:pPr>
        <w:pStyle w:val="6"/>
        <w:kinsoku/>
        <w:wordWrap w:val="0"/>
        <w:topLinePunct/>
        <w:autoSpaceDE/>
        <w:autoSpaceDN/>
        <w:spacing w:line="360" w:lineRule="auto"/>
        <w:ind w:left="524" w:right="1633" w:firstLine="12"/>
        <w:rPr>
          <w:rFonts w:ascii="仿宋" w:hAnsi="仿宋" w:eastAsia="仿宋" w:cs="仿宋"/>
          <w:sz w:val="24"/>
          <w:szCs w:val="24"/>
          <w:lang w:eastAsia="zh-CN"/>
        </w:rPr>
      </w:pPr>
      <w:r>
        <w:rPr>
          <w:rFonts w:hint="eastAsia" w:ascii="仿宋" w:hAnsi="仿宋" w:eastAsia="仿宋" w:cs="仿宋"/>
          <w:spacing w:val="-3"/>
          <w:sz w:val="24"/>
          <w:szCs w:val="24"/>
          <w:lang w:eastAsia="zh-CN"/>
        </w:rPr>
        <w:t>因合同及合同有关事项发生的争议，按下列第</w:t>
      </w:r>
      <w:r>
        <w:rPr>
          <w:rFonts w:hint="eastAsia" w:ascii="仿宋" w:hAnsi="仿宋" w:eastAsia="仿宋" w:cs="仿宋"/>
          <w:spacing w:val="-3"/>
          <w:sz w:val="24"/>
          <w:szCs w:val="24"/>
          <w:u w:val="single"/>
          <w:lang w:eastAsia="zh-CN"/>
        </w:rPr>
        <w:t xml:space="preserve">   （2）   </w:t>
      </w:r>
      <w:r>
        <w:rPr>
          <w:rFonts w:hint="eastAsia" w:ascii="仿宋" w:hAnsi="仿宋" w:eastAsia="仿宋" w:cs="仿宋"/>
          <w:spacing w:val="-98"/>
          <w:sz w:val="24"/>
          <w:szCs w:val="24"/>
          <w:lang w:eastAsia="zh-CN"/>
        </w:rPr>
        <w:t xml:space="preserve"> </w:t>
      </w:r>
      <w:r>
        <w:rPr>
          <w:rFonts w:hint="eastAsia" w:ascii="仿宋" w:hAnsi="仿宋" w:eastAsia="仿宋" w:cs="仿宋"/>
          <w:spacing w:val="-3"/>
          <w:sz w:val="24"/>
          <w:szCs w:val="24"/>
          <w:lang w:eastAsia="zh-CN"/>
        </w:rPr>
        <w:t>种方式解决：</w:t>
      </w:r>
      <w:r>
        <w:rPr>
          <w:rFonts w:hint="eastAsia" w:ascii="仿宋" w:hAnsi="仿宋" w:eastAsia="仿宋" w:cs="仿宋"/>
          <w:sz w:val="24"/>
          <w:szCs w:val="24"/>
          <w:lang w:eastAsia="zh-CN"/>
        </w:rPr>
        <w:t xml:space="preserve"> </w:t>
      </w:r>
      <w:r>
        <w:rPr>
          <w:rFonts w:hint="eastAsia" w:ascii="仿宋" w:hAnsi="仿宋" w:eastAsia="仿宋" w:cs="仿宋"/>
          <w:spacing w:val="-6"/>
          <w:sz w:val="24"/>
          <w:szCs w:val="24"/>
          <w:lang w:eastAsia="zh-CN"/>
        </w:rPr>
        <w:t xml:space="preserve">（1）向 </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6"/>
          <w:sz w:val="24"/>
          <w:szCs w:val="24"/>
          <w:u w:val="single"/>
          <w:lang w:eastAsia="zh-CN"/>
        </w:rPr>
        <w:t>西安</w:t>
      </w:r>
      <w:r>
        <w:rPr>
          <w:rFonts w:hint="eastAsia" w:ascii="仿宋" w:hAnsi="仿宋" w:eastAsia="仿宋" w:cs="仿宋"/>
          <w:sz w:val="24"/>
          <w:szCs w:val="24"/>
          <w:u w:val="single"/>
          <w:lang w:eastAsia="zh-CN"/>
        </w:rPr>
        <w:t xml:space="preserve">               </w:t>
      </w:r>
      <w:r>
        <w:rPr>
          <w:rFonts w:hint="eastAsia" w:ascii="仿宋" w:hAnsi="仿宋" w:eastAsia="仿宋" w:cs="仿宋"/>
          <w:spacing w:val="-108"/>
          <w:sz w:val="24"/>
          <w:szCs w:val="24"/>
          <w:lang w:eastAsia="zh-CN"/>
        </w:rPr>
        <w:t xml:space="preserve"> </w:t>
      </w:r>
      <w:r>
        <w:rPr>
          <w:rFonts w:hint="eastAsia" w:ascii="仿宋" w:hAnsi="仿宋" w:eastAsia="仿宋" w:cs="仿宋"/>
          <w:spacing w:val="-6"/>
          <w:sz w:val="24"/>
          <w:szCs w:val="24"/>
          <w:lang w:eastAsia="zh-CN"/>
        </w:rPr>
        <w:t>仲裁委员会申请仲裁；</w:t>
      </w:r>
    </w:p>
    <w:p>
      <w:pPr>
        <w:pStyle w:val="6"/>
        <w:kinsoku/>
        <w:wordWrap w:val="0"/>
        <w:topLinePunct/>
        <w:autoSpaceDE/>
        <w:autoSpaceDN/>
        <w:spacing w:line="360" w:lineRule="auto"/>
        <w:ind w:left="524"/>
        <w:rPr>
          <w:rFonts w:ascii="仿宋" w:hAnsi="仿宋" w:eastAsia="仿宋" w:cs="仿宋"/>
          <w:sz w:val="24"/>
          <w:szCs w:val="24"/>
          <w:lang w:eastAsia="zh-CN"/>
        </w:rPr>
      </w:pPr>
      <w:r>
        <w:rPr>
          <w:rFonts w:hint="eastAsia" w:ascii="仿宋" w:hAnsi="仿宋" w:eastAsia="仿宋" w:cs="仿宋"/>
          <w:spacing w:val="-4"/>
          <w:sz w:val="24"/>
          <w:szCs w:val="24"/>
          <w:lang w:eastAsia="zh-CN"/>
        </w:rPr>
        <w:t xml:space="preserve">（2）向 </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4"/>
          <w:sz w:val="24"/>
          <w:szCs w:val="24"/>
          <w:u w:val="single"/>
          <w:lang w:eastAsia="zh-CN"/>
        </w:rPr>
        <w:t>发包人所在地</w:t>
      </w:r>
      <w:r>
        <w:rPr>
          <w:rFonts w:hint="eastAsia" w:ascii="仿宋" w:hAnsi="仿宋" w:eastAsia="仿宋" w:cs="仿宋"/>
          <w:sz w:val="24"/>
          <w:szCs w:val="24"/>
          <w:u w:val="single"/>
          <w:lang w:eastAsia="zh-CN"/>
        </w:rPr>
        <w:t xml:space="preserve">            </w:t>
      </w:r>
      <w:r>
        <w:rPr>
          <w:rFonts w:hint="eastAsia" w:ascii="仿宋" w:hAnsi="仿宋" w:eastAsia="仿宋" w:cs="仿宋"/>
          <w:spacing w:val="-102"/>
          <w:sz w:val="24"/>
          <w:szCs w:val="24"/>
          <w:lang w:eastAsia="zh-CN"/>
        </w:rPr>
        <w:t xml:space="preserve"> </w:t>
      </w:r>
      <w:r>
        <w:rPr>
          <w:rFonts w:hint="eastAsia" w:ascii="仿宋" w:hAnsi="仿宋" w:eastAsia="仿宋" w:cs="仿宋"/>
          <w:spacing w:val="-4"/>
          <w:sz w:val="24"/>
          <w:szCs w:val="24"/>
          <w:lang w:eastAsia="zh-CN"/>
        </w:rPr>
        <w:t>人民法院起诉。</w:t>
      </w:r>
    </w:p>
    <w:p>
      <w:pPr>
        <w:pStyle w:val="6"/>
        <w:kinsoku/>
        <w:wordWrap w:val="0"/>
        <w:topLinePunct/>
        <w:autoSpaceDE/>
        <w:autoSpaceDN/>
        <w:spacing w:line="360" w:lineRule="auto"/>
        <w:ind w:left="604"/>
        <w:rPr>
          <w:rFonts w:ascii="仿宋" w:hAnsi="仿宋" w:eastAsia="仿宋" w:cs="仿宋"/>
          <w:sz w:val="28"/>
          <w:szCs w:val="28"/>
          <w:lang w:eastAsia="zh-CN"/>
        </w:rPr>
      </w:pPr>
      <w:r>
        <w:rPr>
          <w:rFonts w:hint="eastAsia" w:ascii="仿宋" w:hAnsi="仿宋" w:eastAsia="仿宋" w:cs="仿宋"/>
          <w:spacing w:val="-3"/>
          <w:sz w:val="28"/>
          <w:szCs w:val="28"/>
          <w:lang w:eastAsia="zh-CN"/>
          <w14:textOutline w14:w="5092" w14:cap="flat" w14:cmpd="sng" w14:algn="ctr">
            <w14:solidFill>
              <w14:srgbClr w14:val="000000"/>
            </w14:solidFill>
            <w14:prstDash w14:val="solid"/>
            <w14:miter w14:val="0"/>
          </w14:textOutline>
        </w:rPr>
        <w:t>20.</w:t>
      </w:r>
      <w:r>
        <w:rPr>
          <w:rFonts w:hint="eastAsia" w:ascii="仿宋" w:hAnsi="仿宋" w:eastAsia="仿宋" w:cs="仿宋"/>
          <w:spacing w:val="17"/>
          <w:sz w:val="28"/>
          <w:szCs w:val="28"/>
          <w:lang w:eastAsia="zh-CN"/>
        </w:rPr>
        <w:t xml:space="preserve"> </w:t>
      </w:r>
      <w:r>
        <w:rPr>
          <w:rFonts w:hint="eastAsia" w:ascii="仿宋" w:hAnsi="仿宋" w:eastAsia="仿宋" w:cs="仿宋"/>
          <w:spacing w:val="-3"/>
          <w:sz w:val="28"/>
          <w:szCs w:val="28"/>
          <w:lang w:eastAsia="zh-CN"/>
          <w14:textOutline w14:w="5092" w14:cap="flat" w14:cmpd="sng" w14:algn="ctr">
            <w14:solidFill>
              <w14:srgbClr w14:val="000000"/>
            </w14:solidFill>
            <w14:prstDash w14:val="solid"/>
            <w14:miter w14:val="0"/>
          </w14:textOutline>
        </w:rPr>
        <w:t>合同份数</w:t>
      </w:r>
    </w:p>
    <w:p>
      <w:pPr>
        <w:pStyle w:val="6"/>
        <w:kinsoku/>
        <w:wordWrap w:val="0"/>
        <w:topLinePunct/>
        <w:autoSpaceDE/>
        <w:autoSpaceDN/>
        <w:spacing w:line="360" w:lineRule="auto"/>
        <w:ind w:left="513"/>
        <w:rPr>
          <w:rFonts w:ascii="仿宋" w:hAnsi="仿宋" w:eastAsia="仿宋" w:cs="仿宋"/>
          <w:sz w:val="24"/>
          <w:szCs w:val="24"/>
          <w:lang w:eastAsia="zh-CN"/>
        </w:rPr>
      </w:pPr>
      <w:r>
        <w:rPr>
          <w:rFonts w:hint="eastAsia" w:ascii="仿宋" w:hAnsi="仿宋" w:eastAsia="仿宋" w:cs="仿宋"/>
          <w:spacing w:val="-5"/>
          <w:sz w:val="24"/>
          <w:szCs w:val="24"/>
          <w:lang w:eastAsia="zh-CN"/>
        </w:rPr>
        <w:t>20.1  双方约定合同份数</w:t>
      </w:r>
      <w:r>
        <w:rPr>
          <w:rFonts w:hint="eastAsia" w:ascii="仿宋" w:hAnsi="仿宋" w:eastAsia="仿宋" w:cs="仿宋"/>
          <w:spacing w:val="-5"/>
          <w:sz w:val="24"/>
          <w:szCs w:val="24"/>
          <w:u w:val="single"/>
          <w:lang w:eastAsia="zh-CN"/>
        </w:rPr>
        <w:t>： 正本贰本，副本陆本。</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sz w:val="24"/>
          <w:szCs w:val="24"/>
          <w:lang w:eastAsia="zh-CN"/>
        </w:rPr>
        <w:sectPr>
          <w:footerReference r:id="rId10" w:type="default"/>
          <w:pgSz w:w="11907" w:h="16841"/>
          <w:pgMar w:top="1418" w:right="1038" w:bottom="1371" w:left="1219" w:header="877" w:footer="1157" w:gutter="0"/>
          <w:cols w:space="720" w:num="1"/>
        </w:sectPr>
      </w:pPr>
    </w:p>
    <w:p>
      <w:pPr>
        <w:kinsoku/>
        <w:wordWrap w:val="0"/>
        <w:topLinePunct/>
        <w:autoSpaceDE/>
        <w:autoSpaceDN/>
        <w:spacing w:line="360" w:lineRule="auto"/>
        <w:rPr>
          <w:rFonts w:ascii="仿宋" w:hAnsi="仿宋" w:eastAsia="仿宋" w:cs="仿宋"/>
          <w:lang w:eastAsia="zh-CN"/>
        </w:rPr>
      </w:pPr>
    </w:p>
    <w:p>
      <w:pPr>
        <w:pStyle w:val="6"/>
        <w:kinsoku/>
        <w:wordWrap w:val="0"/>
        <w:topLinePunct/>
        <w:autoSpaceDE/>
        <w:autoSpaceDN/>
        <w:spacing w:line="360" w:lineRule="auto"/>
        <w:ind w:left="61"/>
        <w:rPr>
          <w:rFonts w:ascii="仿宋" w:hAnsi="仿宋" w:eastAsia="仿宋" w:cs="仿宋"/>
          <w:sz w:val="28"/>
          <w:szCs w:val="28"/>
          <w:lang w:eastAsia="zh-CN"/>
        </w:rPr>
      </w:pPr>
      <w:r>
        <w:rPr>
          <w:rFonts w:hint="eastAsia" w:ascii="仿宋" w:hAnsi="仿宋" w:eastAsia="仿宋" w:cs="仿宋"/>
          <w:spacing w:val="-11"/>
          <w:sz w:val="28"/>
          <w:szCs w:val="28"/>
          <w:lang w:eastAsia="zh-CN"/>
        </w:rPr>
        <w:t>附件</w:t>
      </w:r>
      <w:r>
        <w:rPr>
          <w:rFonts w:hint="eastAsia" w:ascii="仿宋" w:hAnsi="仿宋" w:eastAsia="仿宋" w:cs="仿宋"/>
          <w:spacing w:val="-38"/>
          <w:sz w:val="28"/>
          <w:szCs w:val="28"/>
          <w:lang w:eastAsia="zh-CN"/>
        </w:rPr>
        <w:t xml:space="preserve"> </w:t>
      </w:r>
      <w:r>
        <w:rPr>
          <w:rFonts w:hint="eastAsia" w:ascii="仿宋" w:hAnsi="仿宋" w:eastAsia="仿宋" w:cs="仿宋"/>
          <w:spacing w:val="-11"/>
          <w:sz w:val="28"/>
          <w:szCs w:val="28"/>
          <w:lang w:eastAsia="zh-CN"/>
        </w:rPr>
        <w:t>1</w:t>
      </w:r>
    </w:p>
    <w:p>
      <w:pPr>
        <w:pStyle w:val="6"/>
        <w:kinsoku/>
        <w:wordWrap w:val="0"/>
        <w:topLinePunct/>
        <w:autoSpaceDE/>
        <w:autoSpaceDN/>
        <w:spacing w:line="360" w:lineRule="auto"/>
        <w:ind w:left="3631"/>
        <w:rPr>
          <w:rFonts w:ascii="仿宋" w:hAnsi="仿宋" w:eastAsia="仿宋" w:cs="仿宋"/>
          <w:lang w:eastAsia="zh-CN"/>
        </w:rPr>
      </w:pPr>
      <w:r>
        <w:rPr>
          <w:rFonts w:hint="eastAsia" w:ascii="仿宋" w:hAnsi="仿宋" w:eastAsia="仿宋" w:cs="仿宋"/>
          <w:spacing w:val="7"/>
          <w:lang w:eastAsia="zh-CN"/>
        </w:rPr>
        <w:t>工程质量保修书</w:t>
      </w:r>
    </w:p>
    <w:p>
      <w:pPr>
        <w:pStyle w:val="6"/>
        <w:kinsoku/>
        <w:wordWrap w:val="0"/>
        <w:topLinePunct/>
        <w:autoSpaceDE/>
        <w:autoSpaceDN/>
        <w:spacing w:line="360" w:lineRule="auto"/>
        <w:ind w:left="521"/>
        <w:rPr>
          <w:rFonts w:ascii="仿宋" w:hAnsi="仿宋" w:eastAsia="仿宋" w:cs="仿宋"/>
          <w:sz w:val="24"/>
          <w:szCs w:val="24"/>
          <w:lang w:eastAsia="zh-CN"/>
        </w:rPr>
      </w:pPr>
      <w:r>
        <w:rPr>
          <w:rFonts w:hint="eastAsia" w:ascii="仿宋" w:hAnsi="仿宋" w:eastAsia="仿宋" w:cs="仿宋"/>
          <w:spacing w:val="-22"/>
          <w:sz w:val="24"/>
          <w:szCs w:val="24"/>
          <w:lang w:eastAsia="zh-CN"/>
        </w:rPr>
        <w:t>发包人（全称</w:t>
      </w:r>
      <w:r>
        <w:rPr>
          <w:rFonts w:hint="eastAsia" w:ascii="仿宋" w:hAnsi="仿宋" w:eastAsia="仿宋" w:cs="仿宋"/>
          <w:spacing w:val="-1"/>
          <w:sz w:val="24"/>
          <w:szCs w:val="24"/>
          <w:lang w:eastAsia="zh-CN"/>
        </w:rPr>
        <w:t>）：</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21"/>
          <w:sz w:val="24"/>
          <w:szCs w:val="24"/>
          <w:lang w:eastAsia="zh-CN"/>
        </w:rPr>
        <w:t>承包人（全称</w:t>
      </w:r>
      <w:r>
        <w:rPr>
          <w:rFonts w:hint="eastAsia" w:ascii="仿宋" w:hAnsi="仿宋" w:eastAsia="仿宋" w:cs="仿宋"/>
          <w:spacing w:val="-2"/>
          <w:sz w:val="24"/>
          <w:szCs w:val="24"/>
          <w:lang w:eastAsia="zh-CN"/>
        </w:rPr>
        <w:t>）：</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lang w:eastAsia="zh-CN"/>
        </w:rPr>
      </w:pPr>
    </w:p>
    <w:p>
      <w:pPr>
        <w:pStyle w:val="6"/>
        <w:kinsoku/>
        <w:wordWrap w:val="0"/>
        <w:topLinePunct/>
        <w:autoSpaceDE/>
        <w:autoSpaceDN/>
        <w:spacing w:line="360" w:lineRule="auto"/>
        <w:ind w:right="27"/>
        <w:jc w:val="right"/>
        <w:rPr>
          <w:rFonts w:ascii="仿宋" w:hAnsi="仿宋" w:eastAsia="仿宋" w:cs="仿宋"/>
          <w:sz w:val="24"/>
          <w:szCs w:val="24"/>
          <w:lang w:eastAsia="zh-CN"/>
        </w:rPr>
      </w:pPr>
      <w:r>
        <w:rPr>
          <w:rFonts w:hint="eastAsia" w:ascii="仿宋" w:hAnsi="仿宋" w:eastAsia="仿宋" w:cs="仿宋"/>
          <w:spacing w:val="-5"/>
          <w:position w:val="11"/>
          <w:sz w:val="24"/>
          <w:szCs w:val="24"/>
          <w:lang w:eastAsia="zh-CN"/>
        </w:rPr>
        <w:t>发包人和承包人根据《中华人民共和国建筑法》和《建设工程质量管</w:t>
      </w:r>
      <w:r>
        <w:rPr>
          <w:rFonts w:hint="eastAsia" w:ascii="仿宋" w:hAnsi="仿宋" w:eastAsia="仿宋" w:cs="仿宋"/>
          <w:spacing w:val="-6"/>
          <w:position w:val="11"/>
          <w:sz w:val="24"/>
          <w:szCs w:val="24"/>
          <w:lang w:eastAsia="zh-CN"/>
        </w:rPr>
        <w:t>理条例》，经协商</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8"/>
          <w:sz w:val="24"/>
          <w:szCs w:val="24"/>
          <w:lang w:eastAsia="zh-CN"/>
        </w:rPr>
        <w:t>一致就</w:t>
      </w:r>
      <w:r>
        <w:rPr>
          <w:rFonts w:hint="eastAsia" w:ascii="仿宋" w:hAnsi="仿宋" w:eastAsia="仿宋" w:cs="仿宋"/>
          <w:spacing w:val="-8"/>
          <w:sz w:val="24"/>
          <w:szCs w:val="24"/>
          <w:u w:val="single"/>
          <w:lang w:eastAsia="zh-CN"/>
        </w:rPr>
        <w:t>（工程全称）</w:t>
      </w:r>
      <w:r>
        <w:rPr>
          <w:rFonts w:hint="eastAsia" w:ascii="仿宋" w:hAnsi="仿宋" w:eastAsia="仿宋" w:cs="仿宋"/>
          <w:spacing w:val="-8"/>
          <w:sz w:val="24"/>
          <w:szCs w:val="24"/>
          <w:lang w:eastAsia="zh-CN"/>
        </w:rPr>
        <w:t>签订工程质量保修书。</w:t>
      </w:r>
    </w:p>
    <w:p>
      <w:pPr>
        <w:pStyle w:val="6"/>
        <w:kinsoku/>
        <w:wordWrap w:val="0"/>
        <w:topLinePunct/>
        <w:autoSpaceDE/>
        <w:autoSpaceDN/>
        <w:spacing w:line="360" w:lineRule="auto"/>
        <w:ind w:firstLine="276" w:firstLineChars="100"/>
        <w:rPr>
          <w:rFonts w:ascii="仿宋" w:hAnsi="仿宋" w:eastAsia="仿宋" w:cs="仿宋"/>
          <w:sz w:val="28"/>
          <w:szCs w:val="28"/>
          <w:lang w:eastAsia="zh-CN"/>
        </w:rPr>
      </w:pPr>
      <w:r>
        <w:rPr>
          <w:rFonts w:hint="eastAsia" w:ascii="仿宋" w:hAnsi="仿宋" w:eastAsia="仿宋" w:cs="仿宋"/>
          <w:spacing w:val="-2"/>
          <w:sz w:val="28"/>
          <w:szCs w:val="28"/>
          <w:lang w:eastAsia="zh-CN"/>
        </w:rPr>
        <w:t>一、工程质量保修范围和内容</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1"/>
          <w:sz w:val="24"/>
          <w:szCs w:val="24"/>
          <w:lang w:eastAsia="zh-CN"/>
        </w:rPr>
        <w:t>承包人在质量保修期内，按照有关法律规定和合同约定，承担工</w:t>
      </w:r>
      <w:r>
        <w:rPr>
          <w:rFonts w:hint="eastAsia" w:ascii="仿宋" w:hAnsi="仿宋" w:eastAsia="仿宋" w:cs="仿宋"/>
          <w:spacing w:val="-2"/>
          <w:sz w:val="24"/>
          <w:szCs w:val="24"/>
          <w:lang w:eastAsia="zh-CN"/>
        </w:rPr>
        <w:t>程质量保修责任。</w:t>
      </w:r>
    </w:p>
    <w:p>
      <w:pPr>
        <w:pStyle w:val="6"/>
        <w:kinsoku/>
        <w:wordWrap w:val="0"/>
        <w:topLinePunct/>
        <w:autoSpaceDE/>
        <w:autoSpaceDN/>
        <w:spacing w:line="360" w:lineRule="auto"/>
        <w:ind w:left="41" w:right="31" w:firstLine="482"/>
        <w:rPr>
          <w:rFonts w:ascii="仿宋" w:hAnsi="仿宋" w:eastAsia="仿宋" w:cs="仿宋"/>
          <w:spacing w:val="1"/>
          <w:sz w:val="24"/>
          <w:szCs w:val="24"/>
          <w:lang w:eastAsia="zh-CN"/>
        </w:rPr>
      </w:pPr>
      <w:r>
        <w:rPr>
          <w:rFonts w:hint="eastAsia" w:ascii="仿宋" w:hAnsi="仿宋" w:eastAsia="仿宋" w:cs="仿宋"/>
          <w:spacing w:val="-2"/>
          <w:sz w:val="24"/>
          <w:szCs w:val="24"/>
          <w:lang w:eastAsia="zh-CN"/>
        </w:rPr>
        <w:t>质量保修范围包括地基基础工程、主体结构工程， 屋面防水工程、</w:t>
      </w:r>
      <w:r>
        <w:rPr>
          <w:rFonts w:hint="eastAsia" w:ascii="仿宋" w:hAnsi="仿宋" w:eastAsia="仿宋" w:cs="仿宋"/>
          <w:spacing w:val="-3"/>
          <w:sz w:val="24"/>
          <w:szCs w:val="24"/>
          <w:lang w:eastAsia="zh-CN"/>
        </w:rPr>
        <w:t>有防水要求的卫生</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lang w:eastAsia="zh-CN"/>
        </w:rPr>
        <w:t>间、房间和外墙面的防渗漏，供热与供冷系统， 电气管线、给排水管道、设备安装和</w:t>
      </w:r>
      <w:r>
        <w:rPr>
          <w:rFonts w:hint="eastAsia" w:ascii="仿宋" w:hAnsi="仿宋" w:eastAsia="仿宋" w:cs="仿宋"/>
          <w:spacing w:val="-3"/>
          <w:sz w:val="24"/>
          <w:szCs w:val="24"/>
          <w:lang w:eastAsia="zh-CN"/>
        </w:rPr>
        <w:t>装修</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lang w:eastAsia="zh-CN"/>
        </w:rPr>
        <w:t>工程，以及双方约定的其他项目。具体保修的内容，</w:t>
      </w:r>
      <w:r>
        <w:rPr>
          <w:rFonts w:hint="eastAsia" w:ascii="仿宋" w:hAnsi="仿宋" w:eastAsia="仿宋" w:cs="仿宋"/>
          <w:spacing w:val="-3"/>
          <w:sz w:val="24"/>
          <w:szCs w:val="24"/>
          <w:lang w:eastAsia="zh-CN"/>
        </w:rPr>
        <w:t>双方约定如下：</w:t>
      </w:r>
      <w:r>
        <w:rPr>
          <w:rFonts w:hint="eastAsia" w:ascii="仿宋" w:hAnsi="仿宋" w:eastAsia="仿宋" w:cs="仿宋"/>
          <w:sz w:val="24"/>
          <w:szCs w:val="24"/>
          <w:u w:val="single"/>
          <w:lang w:eastAsia="zh-CN"/>
        </w:rPr>
        <w:tab/>
      </w:r>
      <w:r>
        <w:rPr>
          <w:rFonts w:hint="eastAsia" w:ascii="仿宋" w:hAnsi="仿宋" w:eastAsia="仿宋" w:cs="仿宋"/>
          <w:spacing w:val="-22"/>
          <w:sz w:val="24"/>
          <w:szCs w:val="24"/>
          <w:u w:val="single"/>
          <w:lang w:eastAsia="zh-CN"/>
        </w:rPr>
        <w:t>/</w:t>
      </w:r>
      <w:r>
        <w:rPr>
          <w:rFonts w:hint="eastAsia" w:ascii="仿宋" w:hAnsi="仿宋" w:eastAsia="仿宋" w:cs="仿宋"/>
          <w:sz w:val="24"/>
          <w:szCs w:val="24"/>
          <w:u w:val="single"/>
          <w:lang w:eastAsia="zh-CN"/>
        </w:rPr>
        <w:t xml:space="preserve">         </w:t>
      </w:r>
      <w:r>
        <w:rPr>
          <w:rFonts w:hint="eastAsia" w:ascii="仿宋" w:hAnsi="仿宋" w:eastAsia="仿宋" w:cs="仿宋"/>
          <w:spacing w:val="-22"/>
          <w:sz w:val="24"/>
          <w:szCs w:val="24"/>
          <w:lang w:eastAsia="zh-CN"/>
        </w:rPr>
        <w:t>。</w:t>
      </w:r>
      <w:r>
        <w:rPr>
          <w:rFonts w:hint="eastAsia" w:ascii="仿宋" w:hAnsi="仿宋" w:eastAsia="仿宋" w:cs="仿宋"/>
          <w:spacing w:val="1"/>
          <w:sz w:val="24"/>
          <w:szCs w:val="24"/>
          <w:lang w:eastAsia="zh-CN"/>
        </w:rPr>
        <w:t xml:space="preserve"> </w:t>
      </w:r>
    </w:p>
    <w:p>
      <w:pPr>
        <w:pStyle w:val="6"/>
        <w:kinsoku/>
        <w:wordWrap w:val="0"/>
        <w:topLinePunct/>
        <w:autoSpaceDE/>
        <w:autoSpaceDN/>
        <w:spacing w:line="360" w:lineRule="auto"/>
        <w:ind w:right="31" w:firstLine="274" w:firstLineChars="100"/>
        <w:rPr>
          <w:rFonts w:ascii="仿宋" w:hAnsi="仿宋" w:eastAsia="仿宋" w:cs="仿宋"/>
          <w:sz w:val="28"/>
          <w:szCs w:val="28"/>
          <w:lang w:eastAsia="zh-CN"/>
        </w:rPr>
      </w:pPr>
      <w:r>
        <w:rPr>
          <w:rFonts w:hint="eastAsia" w:ascii="仿宋" w:hAnsi="仿宋" w:eastAsia="仿宋" w:cs="仿宋"/>
          <w:spacing w:val="-3"/>
          <w:sz w:val="28"/>
          <w:szCs w:val="28"/>
          <w:lang w:eastAsia="zh-CN"/>
        </w:rPr>
        <w:t>二、质量保修期</w:t>
      </w:r>
    </w:p>
    <w:p>
      <w:pPr>
        <w:pStyle w:val="6"/>
        <w:kinsoku/>
        <w:wordWrap w:val="0"/>
        <w:topLinePunct/>
        <w:autoSpaceDE/>
        <w:autoSpaceDN/>
        <w:spacing w:line="360" w:lineRule="auto"/>
        <w:ind w:left="518"/>
        <w:rPr>
          <w:rFonts w:ascii="仿宋" w:hAnsi="仿宋" w:eastAsia="仿宋" w:cs="仿宋"/>
          <w:sz w:val="24"/>
          <w:szCs w:val="24"/>
          <w:lang w:eastAsia="zh-CN"/>
        </w:rPr>
      </w:pPr>
      <w:r>
        <w:rPr>
          <w:rFonts w:hint="eastAsia" w:ascii="仿宋" w:hAnsi="仿宋" w:eastAsia="仿宋" w:cs="仿宋"/>
          <w:spacing w:val="-2"/>
          <w:position w:val="11"/>
          <w:sz w:val="24"/>
          <w:szCs w:val="24"/>
          <w:lang w:eastAsia="zh-CN"/>
        </w:rPr>
        <w:t>根据《建设工程质量管理条例》及有关规定，工程的质量保修期如</w:t>
      </w:r>
      <w:r>
        <w:rPr>
          <w:rFonts w:hint="eastAsia" w:ascii="仿宋" w:hAnsi="仿宋" w:eastAsia="仿宋" w:cs="仿宋"/>
          <w:spacing w:val="-3"/>
          <w:position w:val="11"/>
          <w:sz w:val="24"/>
          <w:szCs w:val="24"/>
          <w:lang w:eastAsia="zh-CN"/>
        </w:rPr>
        <w:t>下：</w:t>
      </w:r>
    </w:p>
    <w:p>
      <w:pPr>
        <w:pStyle w:val="6"/>
        <w:kinsoku/>
        <w:wordWrap w:val="0"/>
        <w:topLinePunct/>
        <w:autoSpaceDE/>
        <w:autoSpaceDN/>
        <w:spacing w:line="360" w:lineRule="auto"/>
        <w:ind w:firstLine="468" w:firstLineChars="200"/>
        <w:rPr>
          <w:rFonts w:ascii="仿宋" w:hAnsi="仿宋" w:eastAsia="仿宋" w:cs="仿宋"/>
          <w:sz w:val="24"/>
          <w:szCs w:val="24"/>
          <w:lang w:eastAsia="zh-CN"/>
        </w:rPr>
      </w:pPr>
      <w:r>
        <w:rPr>
          <w:rFonts w:hint="eastAsia" w:ascii="仿宋" w:hAnsi="仿宋" w:eastAsia="仿宋" w:cs="仿宋"/>
          <w:spacing w:val="-3"/>
          <w:sz w:val="24"/>
          <w:szCs w:val="24"/>
          <w:lang w:eastAsia="zh-CN"/>
        </w:rPr>
        <w:t>1．地基基础工程和主体结构工程为设计文件规定的工程合理使用年限；</w:t>
      </w:r>
    </w:p>
    <w:p>
      <w:pPr>
        <w:pStyle w:val="6"/>
        <w:kinsoku/>
        <w:wordWrap w:val="0"/>
        <w:topLinePunct/>
        <w:autoSpaceDE/>
        <w:autoSpaceDN/>
        <w:spacing w:line="360" w:lineRule="auto"/>
        <w:ind w:left="479" w:leftChars="228" w:right="618"/>
        <w:rPr>
          <w:rFonts w:ascii="仿宋" w:hAnsi="仿宋" w:eastAsia="仿宋" w:cs="仿宋"/>
          <w:sz w:val="24"/>
          <w:szCs w:val="24"/>
          <w:lang w:eastAsia="zh-CN"/>
        </w:rPr>
      </w:pPr>
      <w:r>
        <w:rPr>
          <w:rFonts w:hint="eastAsia" w:ascii="仿宋" w:hAnsi="仿宋" w:eastAsia="仿宋" w:cs="仿宋"/>
          <w:spacing w:val="-2"/>
          <w:sz w:val="24"/>
          <w:szCs w:val="24"/>
          <w:lang w:eastAsia="zh-CN"/>
        </w:rPr>
        <w:t>2．屋面防水工程、有防水要求的卫生间、房间和外墙面的防渗为</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108"/>
          <w:sz w:val="24"/>
          <w:szCs w:val="24"/>
          <w:lang w:eastAsia="zh-CN"/>
        </w:rPr>
        <w:t xml:space="preserve"> </w:t>
      </w:r>
      <w:r>
        <w:rPr>
          <w:rFonts w:hint="eastAsia" w:ascii="仿宋" w:hAnsi="仿宋" w:eastAsia="仿宋" w:cs="仿宋"/>
          <w:spacing w:val="-2"/>
          <w:sz w:val="24"/>
          <w:szCs w:val="24"/>
          <w:lang w:eastAsia="zh-CN"/>
        </w:rPr>
        <w:t>年；</w:t>
      </w:r>
      <w:r>
        <w:rPr>
          <w:rFonts w:hint="eastAsia" w:ascii="仿宋" w:hAnsi="仿宋" w:eastAsia="仿宋" w:cs="仿宋"/>
          <w:sz w:val="24"/>
          <w:szCs w:val="24"/>
          <w:lang w:eastAsia="zh-CN"/>
        </w:rPr>
        <w:t xml:space="preserve"> </w:t>
      </w:r>
      <w:r>
        <w:rPr>
          <w:rFonts w:hint="eastAsia" w:ascii="仿宋" w:hAnsi="仿宋" w:eastAsia="仿宋" w:cs="仿宋"/>
          <w:spacing w:val="-5"/>
          <w:sz w:val="24"/>
          <w:szCs w:val="24"/>
          <w:lang w:eastAsia="zh-CN"/>
        </w:rPr>
        <w:t>3．装修工程为</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5"/>
          <w:sz w:val="24"/>
          <w:szCs w:val="24"/>
          <w:u w:val="single"/>
          <w:lang w:eastAsia="zh-CN"/>
        </w:rPr>
        <w:t xml:space="preserve">/   </w:t>
      </w:r>
      <w:r>
        <w:rPr>
          <w:rFonts w:hint="eastAsia" w:ascii="仿宋" w:hAnsi="仿宋" w:eastAsia="仿宋" w:cs="仿宋"/>
          <w:spacing w:val="-105"/>
          <w:sz w:val="24"/>
          <w:szCs w:val="24"/>
          <w:lang w:eastAsia="zh-CN"/>
        </w:rPr>
        <w:t xml:space="preserve"> </w:t>
      </w:r>
      <w:r>
        <w:rPr>
          <w:rFonts w:hint="eastAsia" w:ascii="仿宋" w:hAnsi="仿宋" w:eastAsia="仿宋" w:cs="仿宋"/>
          <w:spacing w:val="-5"/>
          <w:sz w:val="24"/>
          <w:szCs w:val="24"/>
          <w:lang w:eastAsia="zh-CN"/>
        </w:rPr>
        <w:t>年；</w:t>
      </w:r>
    </w:p>
    <w:p>
      <w:pPr>
        <w:pStyle w:val="6"/>
        <w:kinsoku/>
        <w:wordWrap w:val="0"/>
        <w:topLinePunct/>
        <w:autoSpaceDE/>
        <w:autoSpaceDN/>
        <w:spacing w:line="360" w:lineRule="auto"/>
        <w:ind w:firstLine="476" w:firstLineChars="200"/>
        <w:rPr>
          <w:rFonts w:ascii="仿宋" w:hAnsi="仿宋" w:eastAsia="仿宋" w:cs="仿宋"/>
          <w:sz w:val="24"/>
          <w:szCs w:val="24"/>
          <w:lang w:eastAsia="zh-CN"/>
        </w:rPr>
      </w:pPr>
      <w:r>
        <w:rPr>
          <w:rFonts w:hint="eastAsia" w:ascii="仿宋" w:hAnsi="仿宋" w:eastAsia="仿宋" w:cs="仿宋"/>
          <w:spacing w:val="-1"/>
          <w:sz w:val="24"/>
          <w:szCs w:val="24"/>
          <w:lang w:eastAsia="zh-CN"/>
        </w:rPr>
        <w:t>4．电气管线、给排水管道、设备安装工程为</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110"/>
          <w:sz w:val="24"/>
          <w:szCs w:val="24"/>
          <w:lang w:eastAsia="zh-CN"/>
        </w:rPr>
        <w:t xml:space="preserve"> </w:t>
      </w:r>
      <w:r>
        <w:rPr>
          <w:rFonts w:hint="eastAsia" w:ascii="仿宋" w:hAnsi="仿宋" w:eastAsia="仿宋" w:cs="仿宋"/>
          <w:spacing w:val="-2"/>
          <w:sz w:val="24"/>
          <w:szCs w:val="24"/>
          <w:lang w:eastAsia="zh-CN"/>
        </w:rPr>
        <w:t>年；</w:t>
      </w:r>
    </w:p>
    <w:p>
      <w:pPr>
        <w:pStyle w:val="6"/>
        <w:kinsoku/>
        <w:wordWrap w:val="0"/>
        <w:topLinePunct/>
        <w:autoSpaceDE/>
        <w:autoSpaceDN/>
        <w:spacing w:line="360" w:lineRule="auto"/>
        <w:ind w:firstLine="468" w:firstLineChars="200"/>
        <w:rPr>
          <w:rFonts w:ascii="仿宋" w:hAnsi="仿宋" w:eastAsia="仿宋" w:cs="仿宋"/>
          <w:sz w:val="24"/>
          <w:szCs w:val="24"/>
          <w:lang w:eastAsia="zh-CN"/>
        </w:rPr>
      </w:pPr>
      <w:r>
        <w:rPr>
          <w:rFonts w:hint="eastAsia" w:ascii="仿宋" w:hAnsi="仿宋" w:eastAsia="仿宋" w:cs="仿宋"/>
          <w:spacing w:val="-3"/>
          <w:sz w:val="24"/>
          <w:szCs w:val="24"/>
          <w:lang w:eastAsia="zh-CN"/>
        </w:rPr>
        <w:t>5．供热与供冷系统为</w:t>
      </w:r>
      <w:r>
        <w:rPr>
          <w:rFonts w:hint="eastAsia" w:ascii="仿宋" w:hAnsi="仿宋" w:eastAsia="仿宋" w:cs="仿宋"/>
          <w:spacing w:val="-3"/>
          <w:sz w:val="24"/>
          <w:szCs w:val="24"/>
          <w:u w:val="single"/>
          <w:lang w:eastAsia="zh-CN"/>
        </w:rPr>
        <w:t xml:space="preserve">     /    </w:t>
      </w:r>
      <w:r>
        <w:rPr>
          <w:rFonts w:hint="eastAsia" w:ascii="仿宋" w:hAnsi="仿宋" w:eastAsia="仿宋" w:cs="仿宋"/>
          <w:spacing w:val="-97"/>
          <w:sz w:val="24"/>
          <w:szCs w:val="24"/>
          <w:lang w:eastAsia="zh-CN"/>
        </w:rPr>
        <w:t xml:space="preserve"> </w:t>
      </w:r>
      <w:r>
        <w:rPr>
          <w:rFonts w:hint="eastAsia" w:ascii="仿宋" w:hAnsi="仿宋" w:eastAsia="仿宋" w:cs="仿宋"/>
          <w:spacing w:val="-3"/>
          <w:sz w:val="24"/>
          <w:szCs w:val="24"/>
          <w:lang w:eastAsia="zh-CN"/>
        </w:rPr>
        <w:t>个采暖期、供冷期；</w:t>
      </w:r>
    </w:p>
    <w:p>
      <w:pPr>
        <w:pStyle w:val="6"/>
        <w:kinsoku/>
        <w:wordWrap w:val="0"/>
        <w:topLinePunct/>
        <w:autoSpaceDE/>
        <w:autoSpaceDN/>
        <w:spacing w:line="360" w:lineRule="auto"/>
        <w:ind w:firstLine="476" w:firstLineChars="200"/>
        <w:rPr>
          <w:rFonts w:ascii="仿宋" w:hAnsi="仿宋" w:eastAsia="仿宋" w:cs="仿宋"/>
          <w:sz w:val="24"/>
          <w:szCs w:val="24"/>
          <w:lang w:eastAsia="zh-CN"/>
        </w:rPr>
      </w:pPr>
      <w:r>
        <w:rPr>
          <w:rFonts w:hint="eastAsia" w:ascii="仿宋" w:hAnsi="仿宋" w:eastAsia="仿宋" w:cs="仿宋"/>
          <w:spacing w:val="-1"/>
          <w:sz w:val="24"/>
          <w:szCs w:val="24"/>
          <w:lang w:eastAsia="zh-CN"/>
        </w:rPr>
        <w:t>6．住宅小区内的给排水设施、道路等配套工程为</w:t>
      </w:r>
      <w:r>
        <w:rPr>
          <w:rFonts w:hint="eastAsia" w:ascii="仿宋" w:hAnsi="仿宋" w:eastAsia="仿宋" w:cs="仿宋"/>
          <w:spacing w:val="-1"/>
          <w:sz w:val="24"/>
          <w:szCs w:val="24"/>
          <w:u w:val="single"/>
          <w:lang w:eastAsia="zh-CN"/>
        </w:rPr>
        <w:t xml:space="preserve"> </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109"/>
          <w:sz w:val="24"/>
          <w:szCs w:val="24"/>
          <w:lang w:eastAsia="zh-CN"/>
        </w:rPr>
        <w:t xml:space="preserve"> </w:t>
      </w:r>
      <w:r>
        <w:rPr>
          <w:rFonts w:hint="eastAsia" w:ascii="仿宋" w:hAnsi="仿宋" w:eastAsia="仿宋" w:cs="仿宋"/>
          <w:spacing w:val="-2"/>
          <w:sz w:val="24"/>
          <w:szCs w:val="24"/>
          <w:lang w:eastAsia="zh-CN"/>
        </w:rPr>
        <w:t>年；</w:t>
      </w:r>
    </w:p>
    <w:p>
      <w:pPr>
        <w:pStyle w:val="6"/>
        <w:kinsoku/>
        <w:wordWrap w:val="0"/>
        <w:topLinePunct/>
        <w:autoSpaceDE/>
        <w:autoSpaceDN/>
        <w:spacing w:line="360" w:lineRule="auto"/>
        <w:ind w:firstLine="460" w:firstLineChars="200"/>
        <w:rPr>
          <w:rFonts w:ascii="仿宋" w:hAnsi="仿宋" w:eastAsia="仿宋" w:cs="仿宋"/>
          <w:sz w:val="24"/>
          <w:szCs w:val="24"/>
          <w:lang w:eastAsia="zh-CN"/>
        </w:rPr>
      </w:pPr>
      <w:r>
        <w:rPr>
          <w:rFonts w:hint="eastAsia" w:ascii="仿宋" w:hAnsi="仿宋" w:eastAsia="仿宋" w:cs="仿宋"/>
          <w:spacing w:val="-5"/>
          <w:sz w:val="24"/>
          <w:szCs w:val="24"/>
          <w:lang w:eastAsia="zh-CN"/>
        </w:rPr>
        <w:t>7．其他项目保修期限约定如下：</w:t>
      </w:r>
      <w:r>
        <w:rPr>
          <w:rFonts w:hint="eastAsia" w:ascii="仿宋" w:hAnsi="仿宋" w:eastAsia="仿宋" w:cs="仿宋"/>
          <w:spacing w:val="-1"/>
          <w:sz w:val="24"/>
          <w:szCs w:val="24"/>
          <w:u w:val="single"/>
          <w:lang w:eastAsia="zh-CN"/>
        </w:rPr>
        <w:t xml:space="preserve">本工程质量维护期为一年   </w:t>
      </w:r>
      <w:r>
        <w:rPr>
          <w:rFonts w:hint="eastAsia" w:ascii="仿宋" w:hAnsi="仿宋" w:eastAsia="仿宋" w:cs="仿宋"/>
          <w:spacing w:val="-1"/>
          <w:sz w:val="24"/>
          <w:szCs w:val="24"/>
          <w:lang w:eastAsia="zh-CN"/>
        </w:rPr>
        <w:t>。</w:t>
      </w:r>
    </w:p>
    <w:p>
      <w:pPr>
        <w:pStyle w:val="6"/>
        <w:kinsoku/>
        <w:wordWrap w:val="0"/>
        <w:topLinePunct/>
        <w:autoSpaceDE/>
        <w:autoSpaceDN/>
        <w:spacing w:line="360" w:lineRule="auto"/>
        <w:ind w:left="759"/>
        <w:rPr>
          <w:rFonts w:ascii="仿宋" w:hAnsi="仿宋" w:eastAsia="仿宋" w:cs="仿宋"/>
          <w:sz w:val="24"/>
          <w:szCs w:val="24"/>
          <w:lang w:eastAsia="zh-CN"/>
        </w:rPr>
      </w:pPr>
      <w:r>
        <w:rPr>
          <w:rFonts w:hint="eastAsia" w:ascii="仿宋" w:hAnsi="仿宋" w:eastAsia="仿宋" w:cs="仿宋"/>
          <w:spacing w:val="-3"/>
          <w:sz w:val="24"/>
          <w:szCs w:val="24"/>
          <w:lang w:eastAsia="zh-CN"/>
        </w:rPr>
        <w:t>质量保修期自工程竣工验收合格之日起计算。</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2"/>
          <w:sz w:val="28"/>
          <w:szCs w:val="28"/>
          <w:lang w:eastAsia="zh-CN"/>
        </w:rPr>
        <w:t>三、缺陷责任期</w:t>
      </w:r>
    </w:p>
    <w:p>
      <w:pPr>
        <w:pStyle w:val="6"/>
        <w:kinsoku/>
        <w:wordWrap w:val="0"/>
        <w:topLinePunct/>
        <w:autoSpaceDE/>
        <w:autoSpaceDN/>
        <w:spacing w:line="360" w:lineRule="auto"/>
        <w:ind w:left="38" w:right="25" w:firstLine="482"/>
        <w:rPr>
          <w:rFonts w:ascii="仿宋" w:hAnsi="仿宋" w:eastAsia="仿宋" w:cs="仿宋"/>
          <w:sz w:val="24"/>
          <w:szCs w:val="24"/>
          <w:lang w:eastAsia="zh-CN"/>
        </w:rPr>
      </w:pPr>
      <w:r>
        <w:rPr>
          <w:rFonts w:hint="eastAsia" w:ascii="仿宋" w:hAnsi="仿宋" w:eastAsia="仿宋" w:cs="仿宋"/>
          <w:spacing w:val="-2"/>
          <w:sz w:val="24"/>
          <w:szCs w:val="24"/>
          <w:lang w:eastAsia="zh-CN"/>
        </w:rPr>
        <w:t>工程缺陷责任期为</w:t>
      </w:r>
      <w:r>
        <w:rPr>
          <w:rFonts w:hint="eastAsia" w:ascii="仿宋" w:hAnsi="仿宋" w:eastAsia="仿宋" w:cs="仿宋"/>
          <w:spacing w:val="-116"/>
          <w:sz w:val="24"/>
          <w:szCs w:val="24"/>
          <w:lang w:eastAsia="zh-CN"/>
        </w:rPr>
        <w:t xml:space="preserve"> </w:t>
      </w:r>
      <w:r>
        <w:rPr>
          <w:rFonts w:hint="eastAsia" w:ascii="仿宋" w:hAnsi="仿宋" w:eastAsia="仿宋" w:cs="仿宋"/>
          <w:spacing w:val="-2"/>
          <w:sz w:val="24"/>
          <w:szCs w:val="24"/>
          <w:u w:val="single"/>
          <w:lang w:eastAsia="zh-CN"/>
        </w:rPr>
        <w:t xml:space="preserve">    /     </w:t>
      </w:r>
      <w:r>
        <w:rPr>
          <w:rFonts w:hint="eastAsia" w:ascii="仿宋" w:hAnsi="仿宋" w:eastAsia="仿宋" w:cs="仿宋"/>
          <w:spacing w:val="-111"/>
          <w:sz w:val="24"/>
          <w:szCs w:val="24"/>
          <w:lang w:eastAsia="zh-CN"/>
        </w:rPr>
        <w:t xml:space="preserve"> </w:t>
      </w:r>
      <w:r>
        <w:rPr>
          <w:rFonts w:hint="eastAsia" w:ascii="仿宋" w:hAnsi="仿宋" w:eastAsia="仿宋" w:cs="仿宋"/>
          <w:spacing w:val="-2"/>
          <w:sz w:val="24"/>
          <w:szCs w:val="24"/>
          <w:lang w:eastAsia="zh-CN"/>
        </w:rPr>
        <w:t>个月，缺陷责任期自工程通过竣工验收之日起计</w:t>
      </w:r>
      <w:r>
        <w:rPr>
          <w:rFonts w:hint="eastAsia" w:ascii="仿宋" w:hAnsi="仿宋" w:eastAsia="仿宋" w:cs="仿宋"/>
          <w:spacing w:val="-3"/>
          <w:sz w:val="24"/>
          <w:szCs w:val="24"/>
          <w:lang w:eastAsia="zh-CN"/>
        </w:rPr>
        <w:t>算。单</w:t>
      </w:r>
      <w:r>
        <w:rPr>
          <w:rFonts w:hint="eastAsia" w:ascii="仿宋" w:hAnsi="仿宋" w:eastAsia="仿宋" w:cs="仿宋"/>
          <w:sz w:val="24"/>
          <w:szCs w:val="24"/>
          <w:lang w:eastAsia="zh-CN"/>
        </w:rPr>
        <w:t xml:space="preserve"> </w:t>
      </w:r>
      <w:r>
        <w:rPr>
          <w:rFonts w:hint="eastAsia" w:ascii="仿宋" w:hAnsi="仿宋" w:eastAsia="仿宋" w:cs="仿宋"/>
          <w:spacing w:val="-1"/>
          <w:sz w:val="24"/>
          <w:szCs w:val="24"/>
          <w:lang w:eastAsia="zh-CN"/>
        </w:rPr>
        <w:t>位工程先于全部工程进行验收，单位工程缺陷责任期自单位工程验收</w:t>
      </w:r>
      <w:r>
        <w:rPr>
          <w:rFonts w:hint="eastAsia" w:ascii="仿宋" w:hAnsi="仿宋" w:eastAsia="仿宋" w:cs="仿宋"/>
          <w:spacing w:val="-2"/>
          <w:sz w:val="24"/>
          <w:szCs w:val="24"/>
          <w:lang w:eastAsia="zh-CN"/>
        </w:rPr>
        <w:t>合格之日起算。</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position w:val="9"/>
          <w:sz w:val="24"/>
          <w:szCs w:val="24"/>
          <w:lang w:eastAsia="zh-CN"/>
        </w:rPr>
        <w:t>缺陷责任期终止后，发包人应退还剩余的质量保证金。</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5"/>
          <w:sz w:val="28"/>
          <w:szCs w:val="28"/>
          <w:lang w:eastAsia="zh-CN"/>
        </w:rPr>
        <w:t>四、质量保修责任</w:t>
      </w:r>
    </w:p>
    <w:p>
      <w:pPr>
        <w:pStyle w:val="6"/>
        <w:kinsoku/>
        <w:wordWrap w:val="0"/>
        <w:topLinePunct/>
        <w:autoSpaceDE/>
        <w:autoSpaceDN/>
        <w:spacing w:line="360" w:lineRule="auto"/>
        <w:ind w:right="54" w:firstLine="444" w:firstLineChars="200"/>
        <w:jc w:val="both"/>
        <w:rPr>
          <w:rFonts w:ascii="仿宋" w:hAnsi="仿宋" w:eastAsia="仿宋" w:cs="仿宋"/>
          <w:sz w:val="24"/>
          <w:szCs w:val="24"/>
          <w:lang w:eastAsia="zh-CN"/>
        </w:rPr>
      </w:pPr>
      <w:r>
        <w:rPr>
          <w:rFonts w:hint="eastAsia" w:ascii="仿宋" w:hAnsi="仿宋" w:eastAsia="仿宋" w:cs="仿宋"/>
          <w:spacing w:val="-9"/>
          <w:position w:val="11"/>
          <w:sz w:val="24"/>
          <w:szCs w:val="24"/>
          <w:lang w:eastAsia="zh-CN"/>
        </w:rPr>
        <w:t>1．属于保修范围、内容的项目，</w:t>
      </w:r>
      <w:r>
        <w:rPr>
          <w:rFonts w:hint="eastAsia" w:ascii="仿宋" w:hAnsi="仿宋" w:eastAsia="仿宋" w:cs="仿宋"/>
          <w:spacing w:val="-43"/>
          <w:position w:val="11"/>
          <w:sz w:val="24"/>
          <w:szCs w:val="24"/>
          <w:lang w:eastAsia="zh-CN"/>
        </w:rPr>
        <w:t xml:space="preserve"> </w:t>
      </w:r>
      <w:r>
        <w:rPr>
          <w:rFonts w:hint="eastAsia" w:ascii="仿宋" w:hAnsi="仿宋" w:eastAsia="仿宋" w:cs="仿宋"/>
          <w:spacing w:val="-9"/>
          <w:position w:val="11"/>
          <w:sz w:val="24"/>
          <w:szCs w:val="24"/>
          <w:lang w:eastAsia="zh-CN"/>
        </w:rPr>
        <w:t>承包人应当在接到保修通知之日起</w:t>
      </w:r>
      <w:r>
        <w:rPr>
          <w:rFonts w:hint="eastAsia" w:ascii="仿宋" w:hAnsi="仿宋" w:eastAsia="仿宋" w:cs="仿宋"/>
          <w:spacing w:val="-42"/>
          <w:position w:val="11"/>
          <w:sz w:val="24"/>
          <w:szCs w:val="24"/>
          <w:lang w:eastAsia="zh-CN"/>
        </w:rPr>
        <w:t xml:space="preserve"> </w:t>
      </w:r>
      <w:r>
        <w:rPr>
          <w:rFonts w:hint="eastAsia" w:ascii="仿宋" w:hAnsi="仿宋" w:eastAsia="仿宋" w:cs="仿宋"/>
          <w:spacing w:val="-9"/>
          <w:position w:val="11"/>
          <w:sz w:val="24"/>
          <w:szCs w:val="24"/>
          <w:lang w:eastAsia="zh-CN"/>
        </w:rPr>
        <w:t>7</w:t>
      </w:r>
      <w:r>
        <w:rPr>
          <w:rFonts w:hint="eastAsia" w:ascii="仿宋" w:hAnsi="仿宋" w:eastAsia="仿宋" w:cs="仿宋"/>
          <w:spacing w:val="-46"/>
          <w:position w:val="11"/>
          <w:sz w:val="24"/>
          <w:szCs w:val="24"/>
          <w:lang w:eastAsia="zh-CN"/>
        </w:rPr>
        <w:t xml:space="preserve"> </w:t>
      </w:r>
      <w:r>
        <w:rPr>
          <w:rFonts w:hint="eastAsia" w:ascii="仿宋" w:hAnsi="仿宋" w:eastAsia="仿宋" w:cs="仿宋"/>
          <w:spacing w:val="-9"/>
          <w:position w:val="11"/>
          <w:sz w:val="24"/>
          <w:szCs w:val="24"/>
          <w:lang w:eastAsia="zh-CN"/>
        </w:rPr>
        <w:t>天内派</w:t>
      </w:r>
      <w:r>
        <w:rPr>
          <w:rFonts w:hint="eastAsia" w:ascii="仿宋" w:hAnsi="仿宋" w:eastAsia="仿宋" w:cs="仿宋"/>
          <w:spacing w:val="-10"/>
          <w:position w:val="11"/>
          <w:sz w:val="24"/>
          <w:szCs w:val="24"/>
          <w:lang w:eastAsia="zh-CN"/>
        </w:rPr>
        <w:t>人保修。</w:t>
      </w:r>
    </w:p>
    <w:p>
      <w:pPr>
        <w:pStyle w:val="6"/>
        <w:kinsoku/>
        <w:wordWrap w:val="0"/>
        <w:topLinePunct/>
        <w:autoSpaceDE/>
        <w:autoSpaceDN/>
        <w:spacing w:line="360" w:lineRule="auto"/>
        <w:ind w:left="143"/>
        <w:rPr>
          <w:rFonts w:ascii="仿宋" w:hAnsi="仿宋" w:eastAsia="仿宋" w:cs="仿宋"/>
          <w:sz w:val="24"/>
          <w:szCs w:val="24"/>
          <w:lang w:eastAsia="zh-CN"/>
        </w:rPr>
      </w:pPr>
      <w:r>
        <w:rPr>
          <w:rFonts w:hint="eastAsia" w:ascii="仿宋" w:hAnsi="仿宋" w:eastAsia="仿宋" w:cs="仿宋"/>
          <w:spacing w:val="-2"/>
          <w:sz w:val="24"/>
          <w:szCs w:val="24"/>
          <w:lang w:eastAsia="zh-CN"/>
        </w:rPr>
        <w:t>承包人不在约定期限内派人保修的，发包人可以委托他人修理。</w:t>
      </w:r>
    </w:p>
    <w:p>
      <w:pPr>
        <w:pStyle w:val="6"/>
        <w:kinsoku/>
        <w:wordWrap w:val="0"/>
        <w:topLinePunct/>
        <w:autoSpaceDE/>
        <w:autoSpaceDN/>
        <w:spacing w:line="360" w:lineRule="auto"/>
        <w:ind w:right="26"/>
        <w:jc w:val="center"/>
        <w:rPr>
          <w:rFonts w:ascii="仿宋" w:hAnsi="仿宋" w:eastAsia="仿宋" w:cs="仿宋"/>
          <w:sz w:val="24"/>
          <w:szCs w:val="24"/>
          <w:lang w:eastAsia="zh-CN"/>
        </w:rPr>
      </w:pPr>
      <w:r>
        <w:rPr>
          <w:rFonts w:hint="eastAsia" w:ascii="仿宋" w:hAnsi="仿宋" w:eastAsia="仿宋" w:cs="仿宋"/>
          <w:spacing w:val="-10"/>
          <w:sz w:val="24"/>
          <w:szCs w:val="24"/>
          <w:lang w:eastAsia="zh-CN"/>
        </w:rPr>
        <w:t>2．发生紧急事故需抢修的，</w:t>
      </w:r>
      <w:r>
        <w:rPr>
          <w:rFonts w:hint="eastAsia" w:ascii="仿宋" w:hAnsi="仿宋" w:eastAsia="仿宋" w:cs="仿宋"/>
          <w:spacing w:val="-45"/>
          <w:sz w:val="24"/>
          <w:szCs w:val="24"/>
          <w:lang w:eastAsia="zh-CN"/>
        </w:rPr>
        <w:t xml:space="preserve"> </w:t>
      </w:r>
      <w:r>
        <w:rPr>
          <w:rFonts w:hint="eastAsia" w:ascii="仿宋" w:hAnsi="仿宋" w:eastAsia="仿宋" w:cs="仿宋"/>
          <w:spacing w:val="-10"/>
          <w:sz w:val="24"/>
          <w:szCs w:val="24"/>
          <w:lang w:eastAsia="zh-CN"/>
        </w:rPr>
        <w:t>承包人在接到事故通知后， 应当立即到达事故现场抢修。</w:t>
      </w:r>
    </w:p>
    <w:p>
      <w:pPr>
        <w:pStyle w:val="6"/>
        <w:kinsoku/>
        <w:wordWrap w:val="0"/>
        <w:topLinePunct/>
        <w:autoSpaceDE/>
        <w:autoSpaceDN/>
        <w:spacing w:line="360" w:lineRule="auto"/>
        <w:ind w:right="37"/>
        <w:jc w:val="center"/>
        <w:rPr>
          <w:rFonts w:ascii="仿宋" w:hAnsi="仿宋" w:eastAsia="仿宋" w:cs="仿宋"/>
          <w:sz w:val="24"/>
          <w:szCs w:val="24"/>
          <w:lang w:eastAsia="zh-CN"/>
        </w:rPr>
      </w:pPr>
      <w:r>
        <w:rPr>
          <w:rFonts w:hint="eastAsia" w:ascii="仿宋" w:hAnsi="仿宋" w:eastAsia="仿宋" w:cs="仿宋"/>
          <w:spacing w:val="1"/>
          <w:position w:val="11"/>
          <w:sz w:val="24"/>
          <w:szCs w:val="24"/>
          <w:lang w:eastAsia="zh-CN"/>
        </w:rPr>
        <w:t xml:space="preserve">   3．对于涉及结构安全的质量问题，应当按照《建设工程质量管理条例》的</w:t>
      </w:r>
      <w:r>
        <w:rPr>
          <w:rFonts w:hint="eastAsia" w:ascii="仿宋" w:hAnsi="仿宋" w:eastAsia="仿宋" w:cs="仿宋"/>
          <w:position w:val="11"/>
          <w:sz w:val="24"/>
          <w:szCs w:val="24"/>
          <w:lang w:eastAsia="zh-CN"/>
        </w:rPr>
        <w:t>规定，立</w:t>
      </w:r>
    </w:p>
    <w:p>
      <w:pPr>
        <w:pStyle w:val="6"/>
        <w:kinsoku/>
        <w:wordWrap w:val="0"/>
        <w:topLinePunct/>
        <w:autoSpaceDE/>
        <w:autoSpaceDN/>
        <w:spacing w:line="360" w:lineRule="auto"/>
        <w:ind w:left="161"/>
        <w:rPr>
          <w:rFonts w:ascii="仿宋" w:hAnsi="仿宋" w:eastAsia="仿宋" w:cs="仿宋"/>
          <w:sz w:val="21"/>
          <w:lang w:eastAsia="zh-CN"/>
        </w:rPr>
      </w:pPr>
      <w:r>
        <w:rPr>
          <w:rFonts w:hint="eastAsia" w:ascii="仿宋" w:hAnsi="仿宋" w:eastAsia="仿宋" w:cs="仿宋"/>
          <w:spacing w:val="-10"/>
          <w:sz w:val="24"/>
          <w:szCs w:val="24"/>
          <w:lang w:eastAsia="zh-CN"/>
        </w:rPr>
        <w:t>即向当地建设行政主管部门和有关部门报告，采取安全防范措施，并由</w:t>
      </w:r>
      <w:r>
        <w:rPr>
          <w:rFonts w:hint="eastAsia" w:ascii="仿宋" w:hAnsi="仿宋" w:eastAsia="仿宋" w:cs="仿宋"/>
          <w:spacing w:val="-11"/>
          <w:sz w:val="24"/>
          <w:szCs w:val="24"/>
          <w:lang w:eastAsia="zh-CN"/>
        </w:rPr>
        <w:t>原设计人或者具有</w:t>
      </w:r>
    </w:p>
    <w:p>
      <w:pPr>
        <w:pStyle w:val="6"/>
        <w:kinsoku/>
        <w:wordWrap w:val="0"/>
        <w:topLinePunct/>
        <w:autoSpaceDE/>
        <w:autoSpaceDN/>
        <w:spacing w:line="360" w:lineRule="auto"/>
        <w:ind w:left="143"/>
        <w:rPr>
          <w:rFonts w:ascii="仿宋" w:hAnsi="仿宋" w:eastAsia="仿宋" w:cs="仿宋"/>
          <w:sz w:val="24"/>
          <w:szCs w:val="24"/>
          <w:lang w:eastAsia="zh-CN"/>
        </w:rPr>
      </w:pPr>
      <w:r>
        <w:rPr>
          <w:rFonts w:hint="eastAsia" w:ascii="仿宋" w:hAnsi="仿宋" w:eastAsia="仿宋" w:cs="仿宋"/>
          <w:spacing w:val="-2"/>
          <w:position w:val="11"/>
          <w:sz w:val="24"/>
          <w:szCs w:val="24"/>
          <w:lang w:eastAsia="zh-CN"/>
        </w:rPr>
        <w:t>相应资质等级的设计人提出保修方案，承包人实施保修。</w:t>
      </w:r>
    </w:p>
    <w:p>
      <w:pPr>
        <w:pStyle w:val="6"/>
        <w:kinsoku/>
        <w:wordWrap w:val="0"/>
        <w:topLinePunct/>
        <w:autoSpaceDE/>
        <w:autoSpaceDN/>
        <w:spacing w:line="360" w:lineRule="auto"/>
        <w:ind w:left="577"/>
        <w:rPr>
          <w:rFonts w:ascii="仿宋" w:hAnsi="仿宋" w:eastAsia="仿宋" w:cs="仿宋"/>
          <w:sz w:val="24"/>
          <w:szCs w:val="24"/>
          <w:lang w:eastAsia="zh-CN"/>
        </w:rPr>
      </w:pPr>
      <w:r>
        <w:rPr>
          <w:rFonts w:hint="eastAsia" w:ascii="仿宋" w:hAnsi="仿宋" w:eastAsia="仿宋" w:cs="仿宋"/>
          <w:spacing w:val="-3"/>
          <w:sz w:val="24"/>
          <w:szCs w:val="24"/>
          <w:lang w:eastAsia="zh-CN"/>
        </w:rPr>
        <w:t>4．质量保修完成后，由发包人组织验收。</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3"/>
          <w:sz w:val="28"/>
          <w:szCs w:val="28"/>
          <w:lang w:eastAsia="zh-CN"/>
        </w:rPr>
        <w:t>五、保修费用</w:t>
      </w:r>
    </w:p>
    <w:p>
      <w:pPr>
        <w:pStyle w:val="6"/>
        <w:kinsoku/>
        <w:wordWrap w:val="0"/>
        <w:topLinePunct/>
        <w:autoSpaceDE/>
        <w:autoSpaceDN/>
        <w:spacing w:line="360" w:lineRule="auto"/>
        <w:ind w:left="519"/>
        <w:rPr>
          <w:rFonts w:ascii="仿宋" w:hAnsi="仿宋" w:eastAsia="仿宋" w:cs="仿宋"/>
          <w:sz w:val="24"/>
          <w:szCs w:val="24"/>
          <w:lang w:eastAsia="zh-CN"/>
        </w:rPr>
      </w:pPr>
      <w:r>
        <w:rPr>
          <w:rFonts w:hint="eastAsia" w:ascii="仿宋" w:hAnsi="仿宋" w:eastAsia="仿宋" w:cs="仿宋"/>
          <w:spacing w:val="-3"/>
          <w:sz w:val="24"/>
          <w:szCs w:val="24"/>
          <w:lang w:eastAsia="zh-CN"/>
        </w:rPr>
        <w:t>保修费用由造成质量缺陷的责任方承担。</w:t>
      </w:r>
    </w:p>
    <w:p>
      <w:pPr>
        <w:pStyle w:val="6"/>
        <w:kinsoku/>
        <w:wordWrap w:val="0"/>
        <w:topLinePunct/>
        <w:autoSpaceDE/>
        <w:autoSpaceDN/>
        <w:spacing w:line="360" w:lineRule="auto"/>
        <w:rPr>
          <w:rFonts w:ascii="仿宋" w:hAnsi="仿宋" w:eastAsia="仿宋" w:cs="仿宋"/>
          <w:sz w:val="28"/>
          <w:szCs w:val="28"/>
          <w:lang w:eastAsia="zh-CN"/>
        </w:rPr>
      </w:pPr>
      <w:r>
        <w:rPr>
          <w:rFonts w:hint="eastAsia" w:ascii="仿宋" w:hAnsi="仿宋" w:eastAsia="仿宋" w:cs="仿宋"/>
          <w:spacing w:val="-3"/>
          <w:sz w:val="28"/>
          <w:szCs w:val="28"/>
          <w:lang w:eastAsia="zh-CN"/>
        </w:rPr>
        <w:t>六、双方约定的其他工程质量保修事项：</w:t>
      </w:r>
      <w:r>
        <w:rPr>
          <w:rFonts w:hint="eastAsia" w:ascii="仿宋" w:hAnsi="仿宋" w:eastAsia="仿宋" w:cs="仿宋"/>
          <w:spacing w:val="103"/>
          <w:sz w:val="28"/>
          <w:szCs w:val="28"/>
          <w:lang w:eastAsia="zh-CN"/>
        </w:rPr>
        <w:t xml:space="preserve"> </w:t>
      </w:r>
      <w:r>
        <w:rPr>
          <w:rFonts w:hint="eastAsia" w:ascii="仿宋" w:hAnsi="仿宋" w:eastAsia="仿宋" w:cs="仿宋"/>
          <w:spacing w:val="-3"/>
          <w:sz w:val="28"/>
          <w:szCs w:val="28"/>
          <w:u w:val="single"/>
          <w:lang w:eastAsia="zh-CN"/>
        </w:rPr>
        <w:t xml:space="preserve">      /  </w:t>
      </w:r>
      <w:r>
        <w:rPr>
          <w:rFonts w:hint="eastAsia" w:ascii="仿宋" w:hAnsi="仿宋" w:eastAsia="仿宋" w:cs="仿宋"/>
          <w:spacing w:val="-4"/>
          <w:sz w:val="28"/>
          <w:szCs w:val="28"/>
          <w:u w:val="single"/>
          <w:lang w:eastAsia="zh-CN"/>
        </w:rPr>
        <w:t xml:space="preserve">      </w:t>
      </w:r>
      <w:r>
        <w:rPr>
          <w:rFonts w:hint="eastAsia" w:ascii="仿宋" w:hAnsi="仿宋" w:eastAsia="仿宋" w:cs="仿宋"/>
          <w:spacing w:val="-4"/>
          <w:sz w:val="28"/>
          <w:szCs w:val="28"/>
          <w:lang w:eastAsia="zh-CN"/>
        </w:rPr>
        <w:t>。</w:t>
      </w:r>
    </w:p>
    <w:p>
      <w:pPr>
        <w:pStyle w:val="6"/>
        <w:kinsoku/>
        <w:wordWrap w:val="0"/>
        <w:topLinePunct/>
        <w:autoSpaceDE/>
        <w:autoSpaceDN/>
        <w:spacing w:line="360" w:lineRule="auto"/>
        <w:ind w:left="497"/>
        <w:rPr>
          <w:rFonts w:ascii="仿宋" w:hAnsi="仿宋" w:eastAsia="仿宋" w:cs="仿宋"/>
          <w:sz w:val="24"/>
          <w:szCs w:val="24"/>
          <w:lang w:eastAsia="zh-CN"/>
        </w:rPr>
      </w:pPr>
      <w:r>
        <w:rPr>
          <w:rFonts w:hint="eastAsia" w:ascii="仿宋" w:hAnsi="仿宋" w:eastAsia="仿宋" w:cs="仿宋"/>
          <w:position w:val="11"/>
          <w:sz w:val="24"/>
          <w:szCs w:val="24"/>
          <w:lang w:eastAsia="zh-CN"/>
        </w:rPr>
        <w:t>工程质量保修书由发包人、承包人在工程竣工验收前共同签署，作为施工合同附件，</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4"/>
          <w:sz w:val="24"/>
          <w:szCs w:val="24"/>
          <w:lang w:eastAsia="zh-CN"/>
        </w:rPr>
        <w:t>其有效期限至保修期满。</w:t>
      </w: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pPr>
    </w:p>
    <w:p>
      <w:pPr>
        <w:kinsoku/>
        <w:wordWrap w:val="0"/>
        <w:topLinePunct/>
        <w:autoSpaceDE/>
        <w:autoSpaceDN/>
        <w:spacing w:line="360" w:lineRule="auto"/>
        <w:rPr>
          <w:rFonts w:ascii="仿宋" w:hAnsi="仿宋" w:eastAsia="仿宋" w:cs="仿宋"/>
          <w:lang w:eastAsia="zh-CN"/>
        </w:rPr>
        <w:sectPr>
          <w:footerReference r:id="rId11" w:type="default"/>
          <w:pgSz w:w="11907" w:h="16841"/>
          <w:pgMar w:top="1113" w:right="992" w:bottom="1371" w:left="1219" w:header="877" w:footer="1157" w:gutter="0"/>
          <w:cols w:equalWidth="0" w:num="1">
            <w:col w:w="9473"/>
          </w:cols>
        </w:sectPr>
      </w:pP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2"/>
          <w:sz w:val="24"/>
          <w:szCs w:val="24"/>
          <w:lang w:eastAsia="zh-CN"/>
        </w:rPr>
        <w:t>发包人(公章)：</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8"/>
        <w:rPr>
          <w:rFonts w:ascii="仿宋" w:hAnsi="仿宋" w:eastAsia="仿宋" w:cs="仿宋"/>
          <w:sz w:val="24"/>
          <w:szCs w:val="24"/>
          <w:lang w:eastAsia="zh-CN"/>
        </w:rPr>
      </w:pPr>
      <w:r>
        <w:rPr>
          <w:rFonts w:hint="eastAsia" w:ascii="仿宋" w:hAnsi="仿宋" w:eastAsia="仿宋" w:cs="仿宋"/>
          <w:spacing w:val="-32"/>
          <w:w w:val="99"/>
          <w:sz w:val="24"/>
          <w:szCs w:val="24"/>
          <w:lang w:eastAsia="zh-CN"/>
        </w:rPr>
        <w:t>地</w:t>
      </w:r>
      <w:r>
        <w:rPr>
          <w:rFonts w:hint="eastAsia" w:ascii="仿宋" w:hAnsi="仿宋" w:eastAsia="仿宋" w:cs="仿宋"/>
          <w:spacing w:val="5"/>
          <w:sz w:val="24"/>
          <w:szCs w:val="24"/>
          <w:lang w:eastAsia="zh-CN"/>
        </w:rPr>
        <w:t xml:space="preserve">  </w:t>
      </w:r>
      <w:r>
        <w:rPr>
          <w:rFonts w:hint="eastAsia" w:ascii="仿宋" w:hAnsi="仿宋" w:eastAsia="仿宋" w:cs="仿宋"/>
          <w:spacing w:val="-32"/>
          <w:w w:val="99"/>
          <w:sz w:val="24"/>
          <w:szCs w:val="24"/>
          <w:lang w:eastAsia="zh-CN"/>
        </w:rPr>
        <w:t>址：</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1"/>
          <w:sz w:val="24"/>
          <w:szCs w:val="24"/>
          <w:lang w:eastAsia="zh-CN"/>
        </w:rPr>
        <w:t>法定代表人(签字)：</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7"/>
        <w:rPr>
          <w:rFonts w:ascii="仿宋" w:hAnsi="仿宋" w:eastAsia="仿宋" w:cs="仿宋"/>
          <w:sz w:val="24"/>
          <w:szCs w:val="24"/>
          <w:lang w:eastAsia="zh-CN"/>
        </w:rPr>
      </w:pPr>
      <w:r>
        <w:rPr>
          <w:rFonts w:hint="eastAsia" w:ascii="仿宋" w:hAnsi="仿宋" w:eastAsia="仿宋" w:cs="仿宋"/>
          <w:spacing w:val="-1"/>
          <w:sz w:val="24"/>
          <w:szCs w:val="24"/>
          <w:lang w:eastAsia="zh-CN"/>
        </w:rPr>
        <w:t>委托代理人(签字)：</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66"/>
        <w:rPr>
          <w:rFonts w:ascii="仿宋" w:hAnsi="仿宋" w:eastAsia="仿宋" w:cs="仿宋"/>
          <w:sz w:val="24"/>
          <w:szCs w:val="24"/>
          <w:lang w:eastAsia="zh-CN"/>
        </w:rPr>
      </w:pPr>
      <w:r>
        <w:rPr>
          <w:rFonts w:hint="eastAsia" w:ascii="仿宋" w:hAnsi="仿宋" w:eastAsia="仿宋" w:cs="仿宋"/>
          <w:spacing w:val="-33"/>
          <w:w w:val="95"/>
          <w:sz w:val="24"/>
          <w:szCs w:val="24"/>
          <w:lang w:eastAsia="zh-CN"/>
        </w:rPr>
        <w:t>电</w:t>
      </w:r>
      <w:r>
        <w:rPr>
          <w:rFonts w:hint="eastAsia" w:ascii="仿宋" w:hAnsi="仿宋" w:eastAsia="仿宋" w:cs="仿宋"/>
          <w:spacing w:val="6"/>
          <w:sz w:val="24"/>
          <w:szCs w:val="24"/>
          <w:lang w:eastAsia="zh-CN"/>
        </w:rPr>
        <w:t xml:space="preserve">  </w:t>
      </w:r>
      <w:r>
        <w:rPr>
          <w:rFonts w:hint="eastAsia" w:ascii="仿宋" w:hAnsi="仿宋" w:eastAsia="仿宋" w:cs="仿宋"/>
          <w:spacing w:val="-33"/>
          <w:w w:val="95"/>
          <w:sz w:val="24"/>
          <w:szCs w:val="24"/>
          <w:lang w:eastAsia="zh-CN"/>
        </w:rPr>
        <w:t>话：</w:t>
      </w:r>
      <w:r>
        <w:rPr>
          <w:rFonts w:hint="eastAsia" w:ascii="仿宋" w:hAnsi="仿宋" w:eastAsia="仿宋" w:cs="仿宋"/>
          <w:spacing w:val="-36"/>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6"/>
        <w:rPr>
          <w:rFonts w:ascii="仿宋" w:hAnsi="仿宋" w:eastAsia="仿宋" w:cs="仿宋"/>
          <w:sz w:val="24"/>
          <w:szCs w:val="24"/>
          <w:lang w:eastAsia="zh-CN"/>
        </w:rPr>
      </w:pPr>
      <w:r>
        <w:rPr>
          <w:rFonts w:hint="eastAsia" w:ascii="仿宋" w:hAnsi="仿宋" w:eastAsia="仿宋" w:cs="仿宋"/>
          <w:spacing w:val="-31"/>
          <w:w w:val="98"/>
          <w:sz w:val="24"/>
          <w:szCs w:val="24"/>
          <w:lang w:eastAsia="zh-CN"/>
        </w:rPr>
        <w:t>传</w:t>
      </w:r>
      <w:r>
        <w:rPr>
          <w:rFonts w:hint="eastAsia" w:ascii="仿宋" w:hAnsi="仿宋" w:eastAsia="仿宋" w:cs="仿宋"/>
          <w:spacing w:val="8"/>
          <w:sz w:val="24"/>
          <w:szCs w:val="24"/>
          <w:lang w:eastAsia="zh-CN"/>
        </w:rPr>
        <w:t xml:space="preserve">  </w:t>
      </w:r>
      <w:r>
        <w:rPr>
          <w:rFonts w:hint="eastAsia" w:ascii="仿宋" w:hAnsi="仿宋" w:eastAsia="仿宋" w:cs="仿宋"/>
          <w:spacing w:val="-31"/>
          <w:w w:val="98"/>
          <w:sz w:val="24"/>
          <w:szCs w:val="24"/>
          <w:lang w:eastAsia="zh-CN"/>
        </w:rPr>
        <w:t>真：</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39"/>
        <w:rPr>
          <w:rFonts w:ascii="仿宋" w:hAnsi="仿宋" w:eastAsia="仿宋" w:cs="仿宋"/>
          <w:sz w:val="24"/>
          <w:szCs w:val="24"/>
          <w:lang w:eastAsia="zh-CN"/>
        </w:rPr>
      </w:pPr>
      <w:r>
        <w:rPr>
          <w:rFonts w:hint="eastAsia" w:ascii="仿宋" w:hAnsi="仿宋" w:eastAsia="仿宋" w:cs="仿宋"/>
          <w:spacing w:val="-29"/>
          <w:w w:val="99"/>
          <w:sz w:val="24"/>
          <w:szCs w:val="24"/>
          <w:lang w:eastAsia="zh-CN"/>
        </w:rPr>
        <w:t>开户银行：</w:t>
      </w:r>
      <w:r>
        <w:rPr>
          <w:rFonts w:hint="eastAsia" w:ascii="仿宋" w:hAnsi="仿宋" w:eastAsia="仿宋" w:cs="仿宋"/>
          <w:spacing w:val="25"/>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41"/>
        <w:rPr>
          <w:rFonts w:ascii="仿宋" w:hAnsi="仿宋" w:eastAsia="仿宋" w:cs="仿宋"/>
          <w:sz w:val="24"/>
          <w:szCs w:val="24"/>
          <w:lang w:eastAsia="zh-CN"/>
        </w:rPr>
      </w:pPr>
      <w:r>
        <w:rPr>
          <w:rFonts w:hint="eastAsia" w:ascii="仿宋" w:hAnsi="仿宋" w:eastAsia="仿宋" w:cs="仿宋"/>
          <w:spacing w:val="-37"/>
          <w:sz w:val="24"/>
          <w:szCs w:val="24"/>
          <w:lang w:eastAsia="zh-CN"/>
        </w:rPr>
        <w:t>账</w:t>
      </w:r>
      <w:r>
        <w:rPr>
          <w:rFonts w:hint="eastAsia" w:ascii="仿宋" w:hAnsi="仿宋" w:eastAsia="仿宋" w:cs="仿宋"/>
          <w:spacing w:val="8"/>
          <w:sz w:val="24"/>
          <w:szCs w:val="24"/>
          <w:lang w:eastAsia="zh-CN"/>
        </w:rPr>
        <w:t xml:space="preserve">  </w:t>
      </w:r>
      <w:r>
        <w:rPr>
          <w:rFonts w:hint="eastAsia" w:ascii="仿宋" w:hAnsi="仿宋" w:eastAsia="仿宋" w:cs="仿宋"/>
          <w:spacing w:val="-37"/>
          <w:sz w:val="24"/>
          <w:szCs w:val="24"/>
          <w:lang w:eastAsia="zh-CN"/>
        </w:rPr>
        <w:t>号：</w:t>
      </w:r>
      <w:r>
        <w:rPr>
          <w:rFonts w:hint="eastAsia" w:ascii="仿宋" w:hAnsi="仿宋" w:eastAsia="仿宋" w:cs="仿宋"/>
          <w:spacing w:val="-40"/>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55"/>
        <w:rPr>
          <w:rFonts w:ascii="仿宋" w:hAnsi="仿宋" w:eastAsia="仿宋" w:cs="仿宋"/>
          <w:sz w:val="24"/>
          <w:szCs w:val="24"/>
          <w:lang w:eastAsia="zh-CN"/>
        </w:rPr>
      </w:pPr>
      <w:r>
        <w:rPr>
          <w:rFonts w:hint="eastAsia" w:ascii="仿宋" w:hAnsi="仿宋" w:eastAsia="仿宋" w:cs="仿宋"/>
          <w:spacing w:val="-28"/>
          <w:w w:val="98"/>
          <w:sz w:val="24"/>
          <w:szCs w:val="24"/>
          <w:lang w:eastAsia="zh-CN"/>
        </w:rPr>
        <w:t>邮政编码：</w:t>
      </w:r>
      <w:r>
        <w:rPr>
          <w:rFonts w:hint="eastAsia" w:ascii="仿宋" w:hAnsi="仿宋" w:eastAsia="仿宋" w:cs="仿宋"/>
          <w:spacing w:val="15"/>
          <w:sz w:val="24"/>
          <w:szCs w:val="24"/>
          <w:lang w:eastAsia="zh-CN"/>
        </w:rPr>
        <w:t xml:space="preserve"> </w:t>
      </w:r>
      <w:r>
        <w:rPr>
          <w:rFonts w:hint="eastAsia" w:ascii="仿宋" w:hAnsi="仿宋" w:eastAsia="仿宋" w:cs="仿宋"/>
          <w:sz w:val="24"/>
          <w:szCs w:val="24"/>
          <w:u w:val="single"/>
          <w:lang w:eastAsia="zh-CN"/>
        </w:rPr>
        <w:t xml:space="preserve">                          </w:t>
      </w:r>
    </w:p>
    <w:p>
      <w:pPr>
        <w:kinsoku/>
        <w:wordWrap w:val="0"/>
        <w:topLinePunct/>
        <w:autoSpaceDE/>
        <w:autoSpaceDN/>
        <w:spacing w:line="360"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2"/>
          <w:sz w:val="24"/>
          <w:szCs w:val="24"/>
          <w:lang w:eastAsia="zh-CN"/>
        </w:rPr>
        <w:t>承包人(公章)：</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1"/>
        <w:rPr>
          <w:rFonts w:ascii="仿宋" w:hAnsi="仿宋" w:eastAsia="仿宋" w:cs="仿宋"/>
          <w:sz w:val="24"/>
          <w:szCs w:val="24"/>
          <w:lang w:eastAsia="zh-CN"/>
        </w:rPr>
      </w:pPr>
      <w:r>
        <w:rPr>
          <w:rFonts w:hint="eastAsia" w:ascii="仿宋" w:hAnsi="仿宋" w:eastAsia="仿宋" w:cs="仿宋"/>
          <w:spacing w:val="-32"/>
          <w:w w:val="99"/>
          <w:sz w:val="24"/>
          <w:szCs w:val="24"/>
          <w:lang w:eastAsia="zh-CN"/>
        </w:rPr>
        <w:t>地</w:t>
      </w:r>
      <w:r>
        <w:rPr>
          <w:rFonts w:hint="eastAsia" w:ascii="仿宋" w:hAnsi="仿宋" w:eastAsia="仿宋" w:cs="仿宋"/>
          <w:spacing w:val="5"/>
          <w:sz w:val="24"/>
          <w:szCs w:val="24"/>
          <w:lang w:eastAsia="zh-CN"/>
        </w:rPr>
        <w:t xml:space="preserve">  </w:t>
      </w:r>
      <w:r>
        <w:rPr>
          <w:rFonts w:hint="eastAsia" w:ascii="仿宋" w:hAnsi="仿宋" w:eastAsia="仿宋" w:cs="仿宋"/>
          <w:spacing w:val="-32"/>
          <w:w w:val="99"/>
          <w:sz w:val="24"/>
          <w:szCs w:val="24"/>
          <w:lang w:eastAsia="zh-CN"/>
        </w:rPr>
        <w:t>址：</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1"/>
          <w:sz w:val="24"/>
          <w:szCs w:val="24"/>
          <w:lang w:eastAsia="zh-CN"/>
        </w:rPr>
        <w:t>法定代表人(签字)：</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1"/>
          <w:sz w:val="24"/>
          <w:szCs w:val="24"/>
          <w:lang w:eastAsia="zh-CN"/>
        </w:rPr>
        <w:t>委托代理人(签字)：</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33"/>
          <w:w w:val="95"/>
          <w:sz w:val="24"/>
          <w:szCs w:val="24"/>
          <w:lang w:eastAsia="zh-CN"/>
        </w:rPr>
        <w:t>电</w:t>
      </w:r>
      <w:r>
        <w:rPr>
          <w:rFonts w:hint="eastAsia" w:ascii="仿宋" w:hAnsi="仿宋" w:eastAsia="仿宋" w:cs="仿宋"/>
          <w:spacing w:val="6"/>
          <w:sz w:val="24"/>
          <w:szCs w:val="24"/>
          <w:lang w:eastAsia="zh-CN"/>
        </w:rPr>
        <w:t xml:space="preserve">  </w:t>
      </w:r>
      <w:r>
        <w:rPr>
          <w:rFonts w:hint="eastAsia" w:ascii="仿宋" w:hAnsi="仿宋" w:eastAsia="仿宋" w:cs="仿宋"/>
          <w:spacing w:val="-33"/>
          <w:w w:val="95"/>
          <w:sz w:val="24"/>
          <w:szCs w:val="24"/>
          <w:lang w:eastAsia="zh-CN"/>
        </w:rPr>
        <w:t>话：</w:t>
      </w:r>
      <w:r>
        <w:rPr>
          <w:rFonts w:hint="eastAsia" w:ascii="仿宋" w:hAnsi="仿宋" w:eastAsia="仿宋" w:cs="仿宋"/>
          <w:spacing w:val="-36"/>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pPr>
      <w:r>
        <w:rPr>
          <w:rFonts w:hint="eastAsia" w:ascii="仿宋" w:hAnsi="仿宋" w:eastAsia="仿宋" w:cs="仿宋"/>
          <w:spacing w:val="-31"/>
          <w:w w:val="98"/>
          <w:sz w:val="24"/>
          <w:szCs w:val="24"/>
          <w:lang w:eastAsia="zh-CN"/>
        </w:rPr>
        <w:t>传</w:t>
      </w:r>
      <w:r>
        <w:rPr>
          <w:rFonts w:hint="eastAsia" w:ascii="仿宋" w:hAnsi="仿宋" w:eastAsia="仿宋" w:cs="仿宋"/>
          <w:spacing w:val="8"/>
          <w:sz w:val="24"/>
          <w:szCs w:val="24"/>
          <w:lang w:eastAsia="zh-CN"/>
        </w:rPr>
        <w:t xml:space="preserve">  </w:t>
      </w:r>
      <w:r>
        <w:rPr>
          <w:rFonts w:hint="eastAsia" w:ascii="仿宋" w:hAnsi="仿宋" w:eastAsia="仿宋" w:cs="仿宋"/>
          <w:spacing w:val="-31"/>
          <w:w w:val="98"/>
          <w:sz w:val="24"/>
          <w:szCs w:val="24"/>
          <w:lang w:eastAsia="zh-CN"/>
        </w:rPr>
        <w:t>真：</w:t>
      </w:r>
      <w:r>
        <w:rPr>
          <w:rFonts w:hint="eastAsia" w:ascii="仿宋" w:hAnsi="仿宋" w:eastAsia="仿宋" w:cs="仿宋"/>
          <w:spacing w:val="-38"/>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2"/>
        <w:rPr>
          <w:rFonts w:ascii="仿宋" w:hAnsi="仿宋" w:eastAsia="仿宋" w:cs="仿宋"/>
          <w:sz w:val="24"/>
          <w:szCs w:val="24"/>
          <w:lang w:eastAsia="zh-CN"/>
        </w:rPr>
      </w:pPr>
      <w:r>
        <w:rPr>
          <w:rFonts w:hint="eastAsia" w:ascii="仿宋" w:hAnsi="仿宋" w:eastAsia="仿宋" w:cs="仿宋"/>
          <w:spacing w:val="-29"/>
          <w:w w:val="99"/>
          <w:sz w:val="24"/>
          <w:szCs w:val="24"/>
          <w:lang w:eastAsia="zh-CN"/>
        </w:rPr>
        <w:t>开户银行：</w:t>
      </w:r>
      <w:r>
        <w:rPr>
          <w:rFonts w:hint="eastAsia" w:ascii="仿宋" w:hAnsi="仿宋" w:eastAsia="仿宋" w:cs="仿宋"/>
          <w:spacing w:val="25"/>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ind w:left="5"/>
        <w:rPr>
          <w:rFonts w:ascii="仿宋" w:hAnsi="仿宋" w:eastAsia="仿宋" w:cs="仿宋"/>
          <w:sz w:val="24"/>
          <w:szCs w:val="24"/>
          <w:lang w:eastAsia="zh-CN"/>
        </w:rPr>
      </w:pPr>
      <w:r>
        <w:rPr>
          <w:rFonts w:hint="eastAsia" w:ascii="仿宋" w:hAnsi="仿宋" w:eastAsia="仿宋" w:cs="仿宋"/>
          <w:spacing w:val="-37"/>
          <w:sz w:val="24"/>
          <w:szCs w:val="24"/>
          <w:lang w:eastAsia="zh-CN"/>
        </w:rPr>
        <w:t>账</w:t>
      </w:r>
      <w:r>
        <w:rPr>
          <w:rFonts w:hint="eastAsia" w:ascii="仿宋" w:hAnsi="仿宋" w:eastAsia="仿宋" w:cs="仿宋"/>
          <w:spacing w:val="8"/>
          <w:sz w:val="24"/>
          <w:szCs w:val="24"/>
          <w:lang w:eastAsia="zh-CN"/>
        </w:rPr>
        <w:t xml:space="preserve">  </w:t>
      </w:r>
      <w:r>
        <w:rPr>
          <w:rFonts w:hint="eastAsia" w:ascii="仿宋" w:hAnsi="仿宋" w:eastAsia="仿宋" w:cs="仿宋"/>
          <w:spacing w:val="-37"/>
          <w:sz w:val="24"/>
          <w:szCs w:val="24"/>
          <w:lang w:eastAsia="zh-CN"/>
        </w:rPr>
        <w:t>号：</w:t>
      </w:r>
      <w:r>
        <w:rPr>
          <w:rFonts w:hint="eastAsia" w:ascii="仿宋" w:hAnsi="仿宋" w:eastAsia="仿宋" w:cs="仿宋"/>
          <w:spacing w:val="-40"/>
          <w:sz w:val="24"/>
          <w:szCs w:val="24"/>
          <w:lang w:eastAsia="zh-CN"/>
        </w:rPr>
        <w:t xml:space="preserve"> </w:t>
      </w:r>
      <w:r>
        <w:rPr>
          <w:rFonts w:hint="eastAsia" w:ascii="仿宋" w:hAnsi="仿宋" w:eastAsia="仿宋" w:cs="仿宋"/>
          <w:sz w:val="24"/>
          <w:szCs w:val="24"/>
          <w:u w:val="single"/>
          <w:lang w:eastAsia="zh-CN"/>
        </w:rPr>
        <w:t xml:space="preserve">                      </w:t>
      </w:r>
    </w:p>
    <w:p>
      <w:pPr>
        <w:pStyle w:val="6"/>
        <w:kinsoku/>
        <w:wordWrap w:val="0"/>
        <w:topLinePunct/>
        <w:autoSpaceDE/>
        <w:autoSpaceDN/>
        <w:spacing w:line="360" w:lineRule="auto"/>
        <w:rPr>
          <w:rFonts w:ascii="仿宋" w:hAnsi="仿宋" w:eastAsia="仿宋" w:cs="仿宋"/>
          <w:sz w:val="24"/>
          <w:szCs w:val="24"/>
          <w:lang w:eastAsia="zh-CN"/>
        </w:rPr>
        <w:sectPr>
          <w:type w:val="continuous"/>
          <w:pgSz w:w="11907" w:h="16841"/>
          <w:pgMar w:top="1113" w:right="1214" w:bottom="1371" w:left="1219" w:header="877" w:footer="1157" w:gutter="0"/>
          <w:cols w:equalWidth="0" w:num="2">
            <w:col w:w="5338" w:space="100"/>
            <w:col w:w="4036"/>
          </w:cols>
        </w:sectPr>
      </w:pPr>
      <w:r>
        <w:rPr>
          <w:rFonts w:hint="eastAsia" w:ascii="仿宋" w:hAnsi="仿宋" w:eastAsia="仿宋" w:cs="仿宋"/>
          <w:spacing w:val="-28"/>
          <w:w w:val="98"/>
          <w:sz w:val="24"/>
          <w:szCs w:val="24"/>
          <w:lang w:eastAsia="zh-CN"/>
        </w:rPr>
        <w:t>邮政编码：</w:t>
      </w:r>
      <w:r>
        <w:rPr>
          <w:rFonts w:hint="eastAsia" w:ascii="仿宋" w:hAnsi="仿宋" w:eastAsia="仿宋" w:cs="仿宋"/>
          <w:spacing w:val="16"/>
          <w:sz w:val="24"/>
          <w:szCs w:val="24"/>
          <w:lang w:eastAsia="zh-CN"/>
        </w:rPr>
        <w:t xml:space="preserve"> </w:t>
      </w:r>
      <w:r>
        <w:rPr>
          <w:rFonts w:hint="eastAsia" w:ascii="仿宋" w:hAnsi="仿宋" w:eastAsia="仿宋" w:cs="仿宋"/>
          <w:sz w:val="24"/>
          <w:szCs w:val="24"/>
          <w:u w:val="single"/>
          <w:lang w:eastAsia="zh-CN"/>
        </w:rPr>
        <w:t xml:space="preserve">                       </w:t>
      </w:r>
    </w:p>
    <w:p>
      <w:pPr>
        <w:kinsoku/>
        <w:wordWrap w:val="0"/>
        <w:topLinePunct/>
        <w:autoSpaceDE/>
        <w:autoSpaceDN/>
        <w:spacing w:line="246" w:lineRule="auto"/>
        <w:rPr>
          <w:rFonts w:ascii="仿宋" w:hAnsi="仿宋" w:eastAsia="仿宋" w:cs="仿宋"/>
          <w:lang w:eastAsia="zh-CN"/>
        </w:rPr>
      </w:pPr>
    </w:p>
    <w:p>
      <w:pPr>
        <w:pStyle w:val="6"/>
        <w:kinsoku/>
        <w:wordWrap w:val="0"/>
        <w:topLinePunct/>
        <w:autoSpaceDE/>
        <w:autoSpaceDN/>
        <w:spacing w:before="140" w:line="223" w:lineRule="auto"/>
        <w:ind w:left="2324"/>
        <w:outlineLvl w:val="0"/>
        <w:rPr>
          <w:rFonts w:ascii="仿宋" w:hAnsi="仿宋" w:eastAsia="仿宋" w:cs="仿宋"/>
          <w:sz w:val="43"/>
          <w:szCs w:val="43"/>
          <w:lang w:eastAsia="zh-CN"/>
        </w:rPr>
      </w:pPr>
      <w:bookmarkStart w:id="40" w:name="bookmark49"/>
      <w:bookmarkEnd w:id="40"/>
      <w:bookmarkStart w:id="41" w:name="_Toc32056"/>
      <w:bookmarkStart w:id="42" w:name="_Toc31015"/>
      <w:r>
        <w:rPr>
          <w:rFonts w:hint="eastAsia" w:ascii="仿宋" w:hAnsi="仿宋" w:eastAsia="仿宋" w:cs="仿宋"/>
          <w:spacing w:val="9"/>
          <w:sz w:val="43"/>
          <w:szCs w:val="43"/>
          <w:lang w:eastAsia="zh-CN"/>
          <w14:textOutline w14:w="7962" w14:cap="flat" w14:cmpd="sng" w14:algn="ctr">
            <w14:solidFill>
              <w14:srgbClr w14:val="000000"/>
            </w14:solidFill>
            <w14:prstDash w14:val="solid"/>
            <w14:miter w14:val="0"/>
          </w14:textOutline>
        </w:rPr>
        <w:t>第五章</w:t>
      </w:r>
      <w:r>
        <w:rPr>
          <w:rFonts w:hint="eastAsia" w:ascii="仿宋" w:hAnsi="仿宋" w:eastAsia="仿宋" w:cs="仿宋"/>
          <w:spacing w:val="9"/>
          <w:sz w:val="43"/>
          <w:szCs w:val="43"/>
          <w:lang w:eastAsia="zh-CN"/>
        </w:rPr>
        <w:t xml:space="preserve">  </w:t>
      </w:r>
      <w:r>
        <w:rPr>
          <w:rFonts w:hint="eastAsia" w:ascii="仿宋" w:hAnsi="仿宋" w:eastAsia="仿宋" w:cs="仿宋"/>
          <w:spacing w:val="9"/>
          <w:sz w:val="43"/>
          <w:szCs w:val="43"/>
          <w:lang w:eastAsia="zh-CN"/>
          <w14:textOutline w14:w="7962" w14:cap="flat" w14:cmpd="sng" w14:algn="ctr">
            <w14:solidFill>
              <w14:srgbClr w14:val="000000"/>
            </w14:solidFill>
            <w14:prstDash w14:val="solid"/>
            <w14:miter w14:val="0"/>
          </w14:textOutline>
        </w:rPr>
        <w:t>采购内容及要求</w:t>
      </w:r>
      <w:bookmarkEnd w:id="41"/>
      <w:bookmarkEnd w:id="42"/>
    </w:p>
    <w:p>
      <w:pPr>
        <w:pStyle w:val="6"/>
        <w:kinsoku/>
        <w:wordWrap w:val="0"/>
        <w:topLinePunct/>
        <w:autoSpaceDE/>
        <w:autoSpaceDN/>
        <w:spacing w:before="78" w:line="385" w:lineRule="auto"/>
        <w:ind w:left="38" w:right="110" w:firstLine="482"/>
        <w:jc w:val="both"/>
        <w:rPr>
          <w:lang w:eastAsia="zh-CN"/>
        </w:rPr>
      </w:pPr>
      <w:r>
        <w:rPr>
          <w:rFonts w:hint="eastAsia" w:ascii="仿宋" w:hAnsi="仿宋" w:eastAsia="仿宋" w:cs="仿宋_GB2312"/>
          <w:snapToGrid/>
          <w:color w:val="auto"/>
          <w:kern w:val="2"/>
          <w:sz w:val="24"/>
          <w:szCs w:val="24"/>
          <w:lang w:eastAsia="zh-CN"/>
        </w:rPr>
        <w:t>为全面推进 2023年西安市园林绿化工作，积极响应以“增绿、添花、加彩”基本思路，以绿化精细化管理为重点，按照“统一组织、分级实施、社会参与、建管并重”的原则，启动 2023年街景布置常规性摆花，美化城市环境， 展现当代西安精神内涵，彰显既有传承又具时代感的西安新形象。</w:t>
      </w:r>
    </w:p>
    <w:p>
      <w:pPr>
        <w:pStyle w:val="4"/>
        <w:widowControl w:val="0"/>
        <w:kinsoku/>
        <w:wordWrap w:val="0"/>
        <w:topLinePunct/>
        <w:autoSpaceDE/>
        <w:autoSpaceDN/>
        <w:spacing w:before="0" w:after="0" w:line="360" w:lineRule="auto"/>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一、项目概况</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2023年街景布置常规性摆花项目，分为两个标段，一标段采购预算1170万元，二标段采购预算691万元，一年之内在西安市市区范围内指定地点进行常规性街景摆花，主要内容为一年内节日期间和日常时令花卉的多次摆放和养护。按花卉应用形式分为：花钵摆放、绿地摆放、绿地栽植、盆花及绿植摆放等；花卉品种包括：羽衣甘蓝、角堇、四季海棠、万寿菊、大花海棠、孔雀草、矮牵牛、蓝花鼠尾草、夏堇等多个品种多种颜色。</w:t>
      </w:r>
    </w:p>
    <w:p>
      <w:pPr>
        <w:pStyle w:val="4"/>
        <w:widowControl w:val="0"/>
        <w:kinsoku/>
        <w:wordWrap w:val="0"/>
        <w:topLinePunct/>
        <w:autoSpaceDE/>
        <w:autoSpaceDN/>
        <w:spacing w:before="0" w:after="0" w:line="360" w:lineRule="auto"/>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二、工程内容和施工地点、计划工期、缺陷责任期、质量保修期</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（一）工程内容：一年内节日期间和日常时令花卉的多次摆放和养护。</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二）工程地点：一标段包括南大街、北大街、市委、市政府、人大、政协、钟楼内盘、烈士陵园，二标段包括钟鼓楼广场、新城广场、省图书馆、未央路、东二环（互助路桥-金花隧道）、环城南路。摆花地点为西安市甲方预定地点，可根据市委、市政府及主管业务部门需求进行调整。</w:t>
      </w:r>
    </w:p>
    <w:p>
      <w:pPr>
        <w:widowControl w:val="0"/>
        <w:kinsoku/>
        <w:wordWrap w:val="0"/>
        <w:topLinePunct/>
        <w:autoSpaceDE/>
        <w:autoSpaceDN/>
        <w:adjustRightInd/>
        <w:snapToGrid/>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（三）计划工期：项目开工之日起1年</w:t>
      </w:r>
    </w:p>
    <w:p>
      <w:pPr>
        <w:widowControl w:val="0"/>
        <w:kinsoku/>
        <w:wordWrap w:val="0"/>
        <w:topLinePunct/>
        <w:autoSpaceDE/>
        <w:autoSpaceDN/>
        <w:adjustRightInd/>
        <w:snapToGrid/>
        <w:spacing w:line="360" w:lineRule="auto"/>
        <w:ind w:firstLine="480" w:firstLineChars="200"/>
        <w:textAlignment w:val="auto"/>
        <w:rPr>
          <w:rFonts w:ascii="仿宋" w:hAnsi="仿宋" w:eastAsia="仿宋" w:cs="仿宋_GB2312"/>
          <w:snapToGrid/>
          <w:color w:val="auto"/>
          <w:kern w:val="2"/>
          <w:sz w:val="24"/>
          <w:szCs w:val="24"/>
          <w:u w:val="single"/>
          <w:lang w:eastAsia="zh-CN"/>
        </w:rPr>
      </w:pPr>
      <w:r>
        <w:rPr>
          <w:rFonts w:hint="eastAsia" w:ascii="仿宋" w:hAnsi="仿宋" w:eastAsia="仿宋" w:cs="仿宋_GB2312"/>
          <w:snapToGrid/>
          <w:color w:val="auto"/>
          <w:kern w:val="2"/>
          <w:sz w:val="24"/>
          <w:szCs w:val="24"/>
          <w:lang w:eastAsia="zh-CN"/>
        </w:rPr>
        <w:t>（四）缺陷责任期：</w:t>
      </w:r>
      <w:r>
        <w:rPr>
          <w:rFonts w:hint="eastAsia" w:ascii="仿宋" w:hAnsi="仿宋" w:eastAsia="仿宋" w:cs="仿宋_GB2312"/>
          <w:snapToGrid/>
          <w:color w:val="auto"/>
          <w:kern w:val="2"/>
          <w:sz w:val="24"/>
          <w:szCs w:val="24"/>
          <w:u w:val="single"/>
          <w:lang w:eastAsia="zh-CN"/>
        </w:rPr>
        <w:t xml:space="preserve">       /       </w:t>
      </w:r>
    </w:p>
    <w:p>
      <w:pPr>
        <w:widowControl w:val="0"/>
        <w:kinsoku/>
        <w:wordWrap w:val="0"/>
        <w:topLinePunct/>
        <w:autoSpaceDE/>
        <w:autoSpaceDN/>
        <w:adjustRightInd/>
        <w:snapToGrid/>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 xml:space="preserve"> (五)质量保修期：本工程质量维护期为一年，自项目开工之日起。</w:t>
      </w:r>
    </w:p>
    <w:p>
      <w:pPr>
        <w:pStyle w:val="4"/>
        <w:keepNext w:val="0"/>
        <w:widowControl w:val="0"/>
        <w:kinsoku/>
        <w:wordWrap w:val="0"/>
        <w:topLinePunct/>
        <w:autoSpaceDE/>
        <w:autoSpaceDN/>
        <w:spacing w:before="0" w:after="0" w:line="360" w:lineRule="auto"/>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三、施工要求</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1、本工程施工期间交通干扰大，选择合理的交通布控方案，确保施工期间交通顺畅。</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2、承包人必须保证所供花卉、绿植生长健壮、无病虫害，符合发包人招标要求规格。花繁叶茂、冠形丰满、脚叶完全，同一品种规格大小一致。</w:t>
      </w:r>
    </w:p>
    <w:p>
      <w:pPr>
        <w:widowControl w:val="0"/>
        <w:kinsoku/>
        <w:wordWrap w:val="0"/>
        <w:topLinePunct/>
        <w:autoSpaceDE/>
        <w:autoSpaceDN/>
        <w:spacing w:line="360" w:lineRule="auto"/>
        <w:ind w:left="136" w:firstLine="284"/>
        <w:textAlignment w:val="auto"/>
        <w:rPr>
          <w:rFonts w:ascii="仿宋" w:hAnsi="仿宋" w:eastAsia="仿宋" w:cs="仿宋_GB2312"/>
          <w:snapToGrid/>
          <w:color w:val="auto"/>
          <w:kern w:val="2"/>
          <w:sz w:val="24"/>
          <w:szCs w:val="24"/>
          <w:highlight w:val="none"/>
          <w:lang w:eastAsia="zh-CN"/>
        </w:rPr>
      </w:pPr>
      <w:r>
        <w:rPr>
          <w:rFonts w:hint="eastAsia" w:ascii="仿宋" w:hAnsi="仿宋" w:eastAsia="仿宋" w:cs="仿宋_GB2312"/>
          <w:snapToGrid/>
          <w:color w:val="auto"/>
          <w:kern w:val="2"/>
          <w:sz w:val="24"/>
          <w:szCs w:val="24"/>
          <w:highlight w:val="none"/>
          <w:lang w:eastAsia="zh-CN"/>
        </w:rPr>
        <w:t>3、花卉要求全部为全基质（草炭土、珍珠岩、椰槺、蛭石等专业栽培基质，黄土比</w:t>
      </w:r>
    </w:p>
    <w:p>
      <w:pPr>
        <w:widowControl w:val="0"/>
        <w:kinsoku/>
        <w:wordWrap w:val="0"/>
        <w:topLinePunct/>
        <w:autoSpaceDE/>
        <w:autoSpaceDN/>
        <w:spacing w:line="360" w:lineRule="auto"/>
        <w:ind w:left="136"/>
        <w:textAlignment w:val="auto"/>
        <w:rPr>
          <w:rFonts w:ascii="仿宋" w:hAnsi="仿宋" w:eastAsia="仿宋" w:cs="仿宋_GB2312"/>
          <w:snapToGrid/>
          <w:color w:val="auto"/>
          <w:kern w:val="2"/>
          <w:sz w:val="24"/>
          <w:szCs w:val="24"/>
          <w:highlight w:val="none"/>
          <w:lang w:eastAsia="zh-CN"/>
        </w:rPr>
      </w:pPr>
      <w:r>
        <w:rPr>
          <w:rFonts w:hint="eastAsia" w:ascii="仿宋" w:hAnsi="仿宋" w:eastAsia="仿宋" w:cs="仿宋_GB2312"/>
          <w:snapToGrid/>
          <w:color w:val="auto"/>
          <w:kern w:val="2"/>
          <w:sz w:val="24"/>
          <w:szCs w:val="24"/>
          <w:highlight w:val="none"/>
          <w:lang w:eastAsia="zh-CN"/>
        </w:rPr>
        <w:t>例低于20%）栽培并施用长效控释肥，盆具必须是足尺寸盆具。</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highlight w:val="none"/>
          <w:lang w:eastAsia="zh-CN"/>
        </w:rPr>
        <w:t>4、维护施工区域周边环境，无人为破坏环境情况的发生；无新</w:t>
      </w:r>
      <w:r>
        <w:rPr>
          <w:rFonts w:hint="eastAsia" w:ascii="仿宋" w:hAnsi="仿宋" w:eastAsia="仿宋" w:cs="仿宋_GB2312"/>
          <w:snapToGrid/>
          <w:color w:val="auto"/>
          <w:kern w:val="2"/>
          <w:sz w:val="24"/>
          <w:szCs w:val="24"/>
          <w:lang w:eastAsia="zh-CN"/>
        </w:rPr>
        <w:t>污染源发生；加强施工现场及生活区卫生，保持清洁。</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5、本工程施工期间，养护工作人员按要求着安全防护服，严格遵守交通法规，确保人员安全。</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 xml:space="preserve">6、现场安装需对施工人员进行安全培训，做好施工组织的同时做好安全文明施工，配备专职的安全员，夜间及视线不良的情况下施工时，要准备足够的安全标志、安全设施，以确保施工人员的安全及施工的正常运行。 </w:t>
      </w:r>
    </w:p>
    <w:p>
      <w:pPr>
        <w:widowControl w:val="0"/>
        <w:kinsoku/>
        <w:wordWrap w:val="0"/>
        <w:topLinePunct/>
        <w:autoSpaceDE/>
        <w:autoSpaceDN/>
        <w:spacing w:line="360" w:lineRule="auto"/>
        <w:textAlignment w:val="auto"/>
        <w:outlineLvl w:val="1"/>
        <w:rPr>
          <w:rFonts w:ascii="仿宋" w:hAnsi="仿宋" w:eastAsia="仿宋" w:cs="仿宋_GB2312"/>
          <w:b/>
          <w:bCs/>
          <w:snapToGrid/>
          <w:color w:val="auto"/>
          <w:kern w:val="2"/>
          <w:sz w:val="24"/>
          <w:szCs w:val="24"/>
          <w:lang w:eastAsia="zh-CN"/>
        </w:rPr>
      </w:pPr>
      <w:r>
        <w:rPr>
          <w:rFonts w:hint="eastAsia" w:ascii="仿宋" w:hAnsi="仿宋" w:eastAsia="仿宋" w:cs="仿宋_GB2312"/>
          <w:b/>
          <w:bCs/>
          <w:snapToGrid/>
          <w:color w:val="auto"/>
          <w:kern w:val="2"/>
          <w:sz w:val="24"/>
          <w:szCs w:val="24"/>
          <w:lang w:eastAsia="zh-CN"/>
        </w:rPr>
        <w:t>四、商务要求</w:t>
      </w:r>
    </w:p>
    <w:p>
      <w:pPr>
        <w:widowControl w:val="0"/>
        <w:kinsoku/>
        <w:wordWrap w:val="0"/>
        <w:topLinePunct/>
        <w:autoSpaceDE/>
        <w:autoSpaceDN/>
        <w:spacing w:line="360" w:lineRule="auto"/>
        <w:ind w:firstLine="480" w:firstLineChars="200"/>
        <w:textAlignment w:val="auto"/>
        <w:rPr>
          <w:rFonts w:ascii="仿宋" w:hAnsi="仿宋" w:eastAsia="仿宋" w:cs="仿宋_GB2312"/>
          <w:snapToGrid/>
          <w:color w:val="auto"/>
          <w:kern w:val="2"/>
          <w:sz w:val="24"/>
          <w:szCs w:val="24"/>
          <w:lang w:eastAsia="zh-CN"/>
        </w:rPr>
      </w:pPr>
      <w:r>
        <w:rPr>
          <w:rFonts w:hint="eastAsia" w:ascii="仿宋" w:hAnsi="仿宋" w:eastAsia="仿宋" w:cs="仿宋_GB2312"/>
          <w:snapToGrid/>
          <w:color w:val="auto"/>
          <w:kern w:val="2"/>
          <w:sz w:val="24"/>
          <w:szCs w:val="24"/>
          <w:lang w:eastAsia="zh-CN"/>
        </w:rPr>
        <w:t>合同签署后承包人人员和主要设备进场后经采购人确认签字后支付</w:t>
      </w:r>
      <w:r>
        <w:rPr>
          <w:rFonts w:ascii="仿宋" w:hAnsi="仿宋" w:eastAsia="仿宋" w:cs="仿宋_GB2312"/>
          <w:snapToGrid/>
          <w:color w:val="auto"/>
          <w:kern w:val="2"/>
          <w:sz w:val="24"/>
          <w:szCs w:val="24"/>
          <w:lang w:eastAsia="zh-CN"/>
        </w:rPr>
        <w:t>50%</w:t>
      </w:r>
      <w:r>
        <w:rPr>
          <w:rFonts w:hint="eastAsia" w:ascii="仿宋" w:hAnsi="仿宋" w:eastAsia="仿宋" w:cs="仿宋_GB2312"/>
          <w:snapToGrid/>
          <w:color w:val="auto"/>
          <w:kern w:val="2"/>
          <w:sz w:val="24"/>
          <w:szCs w:val="24"/>
          <w:lang w:eastAsia="zh-CN"/>
        </w:rPr>
        <w:t>预付款，工程进度款每月按进度支付，支付至合同价款的</w:t>
      </w:r>
      <w:r>
        <w:rPr>
          <w:rFonts w:ascii="仿宋" w:hAnsi="仿宋" w:eastAsia="仿宋" w:cs="仿宋_GB2312"/>
          <w:snapToGrid/>
          <w:color w:val="auto"/>
          <w:kern w:val="2"/>
          <w:sz w:val="24"/>
          <w:szCs w:val="24"/>
          <w:lang w:eastAsia="zh-CN"/>
        </w:rPr>
        <w:t>80%</w:t>
      </w:r>
      <w:r>
        <w:rPr>
          <w:rFonts w:hint="eastAsia" w:ascii="仿宋" w:hAnsi="仿宋" w:eastAsia="仿宋" w:cs="仿宋_GB2312"/>
          <w:snapToGrid/>
          <w:color w:val="auto"/>
          <w:kern w:val="2"/>
          <w:sz w:val="24"/>
          <w:szCs w:val="24"/>
          <w:lang w:eastAsia="zh-CN"/>
        </w:rPr>
        <w:t>时暂停支付，剩余款经项目结算审计后并经发包人确认后，一次性付清。</w:t>
      </w:r>
    </w:p>
    <w:p>
      <w:pPr>
        <w:widowControl w:val="0"/>
        <w:kinsoku/>
        <w:wordWrap w:val="0"/>
        <w:topLinePunct/>
        <w:autoSpaceDE/>
        <w:autoSpaceDN/>
        <w:spacing w:line="360" w:lineRule="auto"/>
        <w:ind w:left="210"/>
        <w:textAlignment w:val="auto"/>
        <w:outlineLvl w:val="1"/>
        <w:rPr>
          <w:rFonts w:ascii="仿宋" w:hAnsi="仿宋" w:eastAsia="仿宋" w:cs="仿宋_GB2312"/>
          <w:snapToGrid/>
          <w:color w:val="auto"/>
          <w:kern w:val="2"/>
          <w:sz w:val="24"/>
          <w:szCs w:val="24"/>
          <w:lang w:eastAsia="zh-CN"/>
        </w:rPr>
      </w:pPr>
      <w:r>
        <w:rPr>
          <w:rFonts w:hint="eastAsia" w:ascii="仿宋" w:hAnsi="仿宋" w:eastAsia="仿宋" w:cs="仿宋_GB2312"/>
          <w:b/>
          <w:bCs/>
          <w:snapToGrid/>
          <w:color w:val="auto"/>
          <w:kern w:val="2"/>
          <w:sz w:val="24"/>
          <w:szCs w:val="24"/>
          <w:lang w:eastAsia="zh-CN"/>
        </w:rPr>
        <w:t>五、质量验收标准或规范</w:t>
      </w:r>
      <w:r>
        <w:rPr>
          <w:rFonts w:hint="eastAsia" w:ascii="仿宋" w:hAnsi="仿宋" w:eastAsia="仿宋" w:cs="仿宋_GB2312"/>
          <w:snapToGrid/>
          <w:color w:val="auto"/>
          <w:kern w:val="2"/>
          <w:sz w:val="24"/>
          <w:szCs w:val="24"/>
          <w:lang w:eastAsia="zh-CN"/>
        </w:rPr>
        <w:t>：</w:t>
      </w:r>
    </w:p>
    <w:p>
      <w:pPr>
        <w:widowControl w:val="0"/>
        <w:kinsoku/>
        <w:wordWrap w:val="0"/>
        <w:topLinePunct/>
        <w:autoSpaceDE/>
        <w:autoSpaceDN/>
        <w:spacing w:line="360" w:lineRule="auto"/>
        <w:ind w:left="155"/>
        <w:textAlignment w:val="auto"/>
        <w:rPr>
          <w:color w:val="auto"/>
          <w:lang w:eastAsia="zh-CN"/>
        </w:rPr>
      </w:pPr>
      <w:r>
        <w:rPr>
          <w:rFonts w:hint="eastAsia" w:ascii="仿宋" w:hAnsi="仿宋" w:eastAsia="仿宋" w:cs="仿宋_GB2312"/>
          <w:snapToGrid/>
          <w:color w:val="auto"/>
          <w:kern w:val="2"/>
          <w:sz w:val="24"/>
          <w:szCs w:val="24"/>
          <w:lang w:eastAsia="zh-CN"/>
        </w:rPr>
        <w:t>《园林绿化工程施工及验收规范》CJJ 82-2012</w:t>
      </w:r>
    </w:p>
    <w:p>
      <w:pPr>
        <w:widowControl w:val="0"/>
        <w:kinsoku/>
        <w:wordWrap w:val="0"/>
        <w:topLinePunct/>
        <w:autoSpaceDE/>
        <w:autoSpaceDN/>
        <w:spacing w:line="360" w:lineRule="auto"/>
        <w:textAlignment w:val="auto"/>
        <w:outlineLvl w:val="1"/>
        <w:rPr>
          <w:rFonts w:ascii="仿宋" w:hAnsi="仿宋" w:eastAsia="仿宋" w:cs="仿宋_GB2312"/>
          <w:b/>
          <w:bCs/>
          <w:snapToGrid/>
          <w:color w:val="auto"/>
          <w:kern w:val="2"/>
          <w:sz w:val="24"/>
          <w:szCs w:val="24"/>
          <w:lang w:eastAsia="zh-CN"/>
        </w:rPr>
      </w:pPr>
      <w:r>
        <w:rPr>
          <w:rFonts w:hint="eastAsia" w:ascii="仿宋" w:hAnsi="仿宋" w:eastAsia="仿宋" w:cs="仿宋_GB2312"/>
          <w:b/>
          <w:bCs/>
          <w:snapToGrid/>
          <w:color w:val="auto"/>
          <w:kern w:val="2"/>
          <w:sz w:val="24"/>
          <w:szCs w:val="24"/>
          <w:lang w:eastAsia="zh-CN"/>
        </w:rPr>
        <w:t>六、 各标段清单另册。</w:t>
      </w:r>
    </w:p>
    <w:p>
      <w:pPr>
        <w:widowControl w:val="0"/>
        <w:kinsoku/>
        <w:wordWrap w:val="0"/>
        <w:topLinePunct/>
        <w:autoSpaceDE/>
        <w:autoSpaceDN/>
        <w:spacing w:line="360" w:lineRule="auto"/>
        <w:textAlignment w:val="auto"/>
        <w:outlineLvl w:val="1"/>
        <w:rPr>
          <w:rFonts w:ascii="仿宋" w:hAnsi="仿宋" w:eastAsia="仿宋" w:cs="仿宋_GB2312"/>
          <w:b/>
          <w:bCs/>
          <w:snapToGrid/>
          <w:color w:val="auto"/>
          <w:kern w:val="2"/>
          <w:sz w:val="24"/>
          <w:szCs w:val="24"/>
          <w:lang w:eastAsia="zh-CN"/>
        </w:rPr>
      </w:pPr>
      <w:r>
        <w:rPr>
          <w:rFonts w:hint="eastAsia" w:ascii="仿宋" w:hAnsi="仿宋" w:eastAsia="仿宋" w:cs="仿宋_GB2312"/>
          <w:b/>
          <w:bCs/>
          <w:snapToGrid/>
          <w:color w:val="auto"/>
          <w:kern w:val="2"/>
          <w:sz w:val="24"/>
          <w:szCs w:val="24"/>
          <w:lang w:eastAsia="zh-CN"/>
        </w:rPr>
        <w:t xml:space="preserve">七、图纸按投标须知前附表第 </w:t>
      </w:r>
      <w:r>
        <w:rPr>
          <w:rFonts w:hint="eastAsia" w:ascii="仿宋" w:hAnsi="仿宋" w:eastAsia="仿宋" w:cs="仿宋_GB2312"/>
          <w:b/>
          <w:bCs/>
          <w:snapToGrid/>
          <w:color w:val="auto"/>
          <w:kern w:val="2"/>
          <w:sz w:val="24"/>
          <w:szCs w:val="24"/>
          <w:lang w:val="en-US" w:eastAsia="zh-CN"/>
        </w:rPr>
        <w:t>22</w:t>
      </w:r>
      <w:r>
        <w:rPr>
          <w:rFonts w:hint="eastAsia" w:ascii="仿宋" w:hAnsi="仿宋" w:eastAsia="仿宋" w:cs="仿宋_GB2312"/>
          <w:b/>
          <w:bCs/>
          <w:snapToGrid/>
          <w:color w:val="auto"/>
          <w:kern w:val="2"/>
          <w:sz w:val="24"/>
          <w:szCs w:val="24"/>
          <w:lang w:eastAsia="zh-CN"/>
        </w:rPr>
        <w:t>款获取。</w:t>
      </w:r>
    </w:p>
    <w:p>
      <w:pPr>
        <w:kinsoku/>
        <w:wordWrap w:val="0"/>
        <w:topLinePunct/>
        <w:autoSpaceDE/>
        <w:autoSpaceDN/>
        <w:spacing w:line="219" w:lineRule="auto"/>
        <w:rPr>
          <w:rFonts w:ascii="仿宋" w:hAnsi="仿宋" w:eastAsia="仿宋" w:cs="仿宋_GB2312"/>
          <w:snapToGrid/>
          <w:color w:val="auto"/>
          <w:kern w:val="2"/>
          <w:sz w:val="24"/>
          <w:szCs w:val="24"/>
          <w:lang w:eastAsia="zh-CN"/>
        </w:rPr>
        <w:sectPr>
          <w:footerReference r:id="rId12" w:type="default"/>
          <w:pgSz w:w="11907" w:h="16841"/>
          <w:pgMar w:top="1113" w:right="1214" w:bottom="1371" w:left="1219" w:header="877" w:footer="1157" w:gutter="0"/>
          <w:cols w:space="720" w:num="1"/>
        </w:sectPr>
      </w:pPr>
    </w:p>
    <w:p>
      <w:pPr>
        <w:kinsoku/>
        <w:wordWrap w:val="0"/>
        <w:topLinePunct/>
        <w:autoSpaceDE/>
        <w:autoSpaceDN/>
        <w:spacing w:line="246" w:lineRule="auto"/>
        <w:rPr>
          <w:rFonts w:ascii="仿宋" w:hAnsi="仿宋" w:eastAsia="仿宋" w:cs="仿宋"/>
          <w:lang w:eastAsia="zh-CN"/>
        </w:rPr>
      </w:pPr>
    </w:p>
    <w:p>
      <w:pPr>
        <w:pStyle w:val="6"/>
        <w:kinsoku/>
        <w:wordWrap w:val="0"/>
        <w:topLinePunct/>
        <w:autoSpaceDE/>
        <w:autoSpaceDN/>
        <w:spacing w:before="140" w:line="223" w:lineRule="auto"/>
        <w:ind w:left="2544"/>
        <w:outlineLvl w:val="0"/>
        <w:rPr>
          <w:rFonts w:ascii="仿宋" w:hAnsi="仿宋" w:eastAsia="仿宋" w:cs="仿宋"/>
          <w:sz w:val="43"/>
          <w:szCs w:val="43"/>
          <w:lang w:eastAsia="zh-CN"/>
        </w:rPr>
      </w:pPr>
      <w:bookmarkStart w:id="43" w:name="bookmark50"/>
      <w:bookmarkEnd w:id="43"/>
      <w:bookmarkStart w:id="44" w:name="_Toc5927"/>
      <w:bookmarkStart w:id="45" w:name="_Toc26646"/>
      <w:r>
        <w:rPr>
          <w:rFonts w:hint="eastAsia"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t>第六章</w:t>
      </w:r>
      <w:r>
        <w:rPr>
          <w:rFonts w:hint="eastAsia" w:ascii="仿宋" w:hAnsi="仿宋" w:eastAsia="仿宋" w:cs="仿宋"/>
          <w:spacing w:val="8"/>
          <w:sz w:val="43"/>
          <w:szCs w:val="43"/>
          <w:lang w:eastAsia="zh-CN"/>
        </w:rPr>
        <w:t xml:space="preserve">  </w:t>
      </w:r>
      <w:r>
        <w:rPr>
          <w:rFonts w:hint="eastAsia" w:ascii="仿宋" w:hAnsi="仿宋" w:eastAsia="仿宋" w:cs="仿宋"/>
          <w:spacing w:val="8"/>
          <w:sz w:val="43"/>
          <w:szCs w:val="43"/>
          <w:lang w:eastAsia="zh-CN"/>
          <w14:textOutline w14:w="7962" w14:cap="flat" w14:cmpd="sng" w14:algn="ctr">
            <w14:solidFill>
              <w14:srgbClr w14:val="000000"/>
            </w14:solidFill>
            <w14:prstDash w14:val="solid"/>
            <w14:miter w14:val="0"/>
          </w14:textOutline>
        </w:rPr>
        <w:t>投标文件格式</w:t>
      </w:r>
      <w:bookmarkEnd w:id="44"/>
      <w:bookmarkEnd w:id="45"/>
    </w:p>
    <w:p>
      <w:pPr>
        <w:kinsoku/>
        <w:wordWrap w:val="0"/>
        <w:topLinePunct/>
        <w:autoSpaceDE/>
        <w:autoSpaceDN/>
        <w:spacing w:line="296" w:lineRule="auto"/>
        <w:rPr>
          <w:rFonts w:ascii="仿宋" w:hAnsi="仿宋" w:eastAsia="仿宋" w:cs="仿宋"/>
          <w:lang w:eastAsia="zh-CN"/>
        </w:rPr>
      </w:pPr>
    </w:p>
    <w:p>
      <w:pPr>
        <w:pStyle w:val="6"/>
        <w:kinsoku/>
        <w:wordWrap w:val="0"/>
        <w:topLinePunct/>
        <w:autoSpaceDE/>
        <w:autoSpaceDN/>
        <w:spacing w:before="78" w:line="359" w:lineRule="auto"/>
        <w:ind w:left="40" w:right="31" w:firstLine="471"/>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投标文件格式是投标人的部分投标文件格式，投标人应当严格按照这些格式编制投标</w:t>
      </w:r>
      <w:r>
        <w:rPr>
          <w:rFonts w:hint="eastAsia" w:ascii="仿宋" w:hAnsi="仿宋" w:eastAsia="仿宋" w:cs="仿宋"/>
          <w:spacing w:val="5"/>
          <w:sz w:val="24"/>
          <w:szCs w:val="24"/>
          <w:lang w:eastAsia="zh-CN"/>
        </w:rPr>
        <w:t xml:space="preserve"> </w:t>
      </w:r>
      <w:r>
        <w:rPr>
          <w:rFonts w:hint="eastAsia" w:ascii="仿宋" w:hAnsi="仿宋" w:eastAsia="仿宋" w:cs="仿宋"/>
          <w:spacing w:val="-4"/>
          <w:sz w:val="24"/>
          <w:szCs w:val="24"/>
          <w:lang w:eastAsia="zh-CN"/>
        </w:rPr>
        <w:t>文件。编制投标文件前，</w:t>
      </w:r>
      <w:r>
        <w:rPr>
          <w:rFonts w:hint="eastAsia" w:ascii="仿宋" w:hAnsi="仿宋" w:eastAsia="仿宋" w:cs="仿宋"/>
          <w:spacing w:val="-23"/>
          <w:sz w:val="24"/>
          <w:szCs w:val="24"/>
          <w:lang w:eastAsia="zh-CN"/>
        </w:rPr>
        <w:t xml:space="preserve"> </w:t>
      </w:r>
      <w:r>
        <w:rPr>
          <w:rFonts w:hint="eastAsia" w:ascii="仿宋" w:hAnsi="仿宋" w:eastAsia="仿宋" w:cs="仿宋"/>
          <w:spacing w:val="-4"/>
          <w:sz w:val="24"/>
          <w:szCs w:val="24"/>
          <w:lang w:eastAsia="zh-CN"/>
        </w:rPr>
        <w:t xml:space="preserve">请详细阅读招标文件， </w:t>
      </w:r>
      <w:r>
        <w:rPr>
          <w:rFonts w:hint="eastAsia" w:ascii="仿宋" w:hAnsi="仿宋" w:eastAsia="仿宋" w:cs="仿宋"/>
          <w:spacing w:val="-5"/>
          <w:sz w:val="24"/>
          <w:szCs w:val="24"/>
          <w:lang w:eastAsia="zh-CN"/>
        </w:rPr>
        <w:t>理解文件中的每一项要求，做出逐一实质</w:t>
      </w:r>
      <w:r>
        <w:rPr>
          <w:rFonts w:hint="eastAsia" w:ascii="仿宋" w:hAnsi="仿宋" w:eastAsia="仿宋" w:cs="仿宋"/>
          <w:spacing w:val="-3"/>
          <w:sz w:val="24"/>
          <w:szCs w:val="24"/>
          <w:lang w:eastAsia="zh-CN"/>
        </w:rPr>
        <w:t>性响应，认为有必要，可做补充说明。</w:t>
      </w:r>
    </w:p>
    <w:p>
      <w:pPr>
        <w:kinsoku/>
        <w:wordWrap w:val="0"/>
        <w:topLinePunct/>
        <w:autoSpaceDE/>
        <w:autoSpaceDN/>
        <w:spacing w:line="219" w:lineRule="auto"/>
        <w:rPr>
          <w:rFonts w:ascii="仿宋" w:hAnsi="仿宋" w:eastAsia="仿宋" w:cs="仿宋"/>
          <w:sz w:val="24"/>
          <w:szCs w:val="24"/>
          <w:lang w:eastAsia="zh-CN"/>
        </w:rPr>
        <w:sectPr>
          <w:footerReference r:id="rId13" w:type="default"/>
          <w:pgSz w:w="11907" w:h="16841"/>
          <w:pgMar w:top="1113" w:right="1214" w:bottom="1371" w:left="1219" w:header="877" w:footer="1157" w:gutter="0"/>
          <w:cols w:space="720" w:num="1"/>
        </w:sect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p>
      <w:pPr>
        <w:kinsoku/>
        <w:wordWrap w:val="0"/>
        <w:topLinePunct/>
        <w:autoSpaceDE/>
        <w:autoSpaceDN/>
        <w:spacing w:line="266" w:lineRule="auto"/>
        <w:rPr>
          <w:rFonts w:ascii="仿宋" w:hAnsi="仿宋" w:eastAsia="仿宋" w:cs="仿宋"/>
          <w:lang w:eastAsia="zh-CN"/>
        </w:rPr>
      </w:pPr>
    </w:p>
    <w:tbl>
      <w:tblPr>
        <w:tblStyle w:val="13"/>
        <w:tblW w:w="0" w:type="auto"/>
        <w:tblInd w:w="7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238" w:type="dxa"/>
          </w:tcPr>
          <w:p>
            <w:pPr>
              <w:pStyle w:val="6"/>
              <w:kinsoku/>
              <w:wordWrap w:val="0"/>
              <w:topLinePunct/>
              <w:autoSpaceDE/>
              <w:autoSpaceDN/>
              <w:spacing w:before="100" w:line="224" w:lineRule="auto"/>
              <w:ind w:left="39"/>
              <w:jc w:val="right"/>
              <w:rPr>
                <w:rFonts w:ascii="仿宋" w:hAnsi="仿宋" w:eastAsia="仿宋" w:cs="仿宋"/>
                <w:spacing w:val="9"/>
                <w:lang w:eastAsia="zh-CN"/>
                <w14:textOutline w14:w="5791" w14:cap="flat" w14:cmpd="sng" w14:algn="ctr">
                  <w14:solidFill>
                    <w14:srgbClr w14:val="000000"/>
                  </w14:solidFill>
                  <w14:prstDash w14:val="solid"/>
                  <w14:miter w14:val="0"/>
                </w14:textOutline>
              </w:rPr>
            </w:pPr>
            <w:r>
              <w:rPr>
                <w:rFonts w:hint="eastAsia" w:ascii="仿宋" w:hAnsi="仿宋" w:eastAsia="仿宋" w:cs="仿宋"/>
                <w:spacing w:val="9"/>
                <w:lang w:eastAsia="zh-CN"/>
                <w14:textOutline w14:w="5791" w14:cap="flat" w14:cmpd="sng" w14:algn="ctr">
                  <w14:solidFill>
                    <w14:srgbClr w14:val="000000"/>
                  </w14:solidFill>
                  <w14:prstDash w14:val="solid"/>
                  <w14:miter w14:val="0"/>
                </w14:textOutline>
              </w:rPr>
              <w:t>政府采购项目</w:t>
            </w:r>
          </w:p>
        </w:tc>
      </w:tr>
    </w:tbl>
    <w:p>
      <w:pPr>
        <w:kinsoku/>
        <w:wordWrap w:val="0"/>
        <w:topLinePunct/>
        <w:autoSpaceDE/>
        <w:autoSpaceDN/>
        <w:spacing w:line="297" w:lineRule="auto"/>
        <w:rPr>
          <w:rFonts w:ascii="仿宋" w:hAnsi="仿宋" w:eastAsia="仿宋" w:cs="仿宋"/>
          <w:lang w:eastAsia="zh-CN"/>
        </w:rPr>
      </w:pPr>
    </w:p>
    <w:p>
      <w:pPr>
        <w:kinsoku/>
        <w:wordWrap w:val="0"/>
        <w:topLinePunct/>
        <w:autoSpaceDE/>
        <w:autoSpaceDN/>
        <w:spacing w:line="297" w:lineRule="auto"/>
        <w:rPr>
          <w:rFonts w:ascii="仿宋" w:hAnsi="仿宋" w:eastAsia="仿宋" w:cs="仿宋"/>
          <w:lang w:eastAsia="zh-CN"/>
        </w:rPr>
      </w:pPr>
    </w:p>
    <w:p>
      <w:pPr>
        <w:pStyle w:val="6"/>
        <w:kinsoku/>
        <w:wordWrap w:val="0"/>
        <w:topLinePunct/>
        <w:autoSpaceDE/>
        <w:autoSpaceDN/>
        <w:spacing w:before="97" w:line="219" w:lineRule="auto"/>
        <w:ind w:left="39"/>
        <w:rPr>
          <w:rFonts w:ascii="仿宋" w:hAnsi="仿宋" w:eastAsia="仿宋" w:cs="仿宋"/>
          <w:sz w:val="30"/>
          <w:szCs w:val="30"/>
          <w:lang w:eastAsia="zh-CN"/>
        </w:rPr>
      </w:pPr>
      <w:r>
        <w:rPr>
          <w:rFonts w:hint="eastAsia" w:ascii="仿宋" w:hAnsi="仿宋" w:eastAsia="仿宋" w:cs="仿宋"/>
          <w:spacing w:val="-10"/>
          <w:sz w:val="30"/>
          <w:szCs w:val="30"/>
          <w:lang w:eastAsia="zh-CN"/>
        </w:rPr>
        <w:t>采购项目编号：</w:t>
      </w:r>
    </w:p>
    <w:p>
      <w:pPr>
        <w:kinsoku/>
        <w:wordWrap w:val="0"/>
        <w:topLinePunct/>
        <w:autoSpaceDE/>
        <w:autoSpaceDN/>
        <w:spacing w:line="293" w:lineRule="auto"/>
        <w:rPr>
          <w:rFonts w:ascii="仿宋" w:hAnsi="仿宋" w:eastAsia="仿宋" w:cs="仿宋"/>
          <w:lang w:eastAsia="zh-CN"/>
        </w:rPr>
      </w:pPr>
    </w:p>
    <w:p>
      <w:pPr>
        <w:kinsoku/>
        <w:wordWrap w:val="0"/>
        <w:topLinePunct/>
        <w:autoSpaceDE/>
        <w:autoSpaceDN/>
        <w:spacing w:line="293" w:lineRule="auto"/>
        <w:rPr>
          <w:rFonts w:ascii="仿宋" w:hAnsi="仿宋" w:eastAsia="仿宋" w:cs="仿宋"/>
          <w:lang w:eastAsia="zh-CN"/>
        </w:rPr>
      </w:pPr>
    </w:p>
    <w:p>
      <w:pPr>
        <w:pStyle w:val="6"/>
        <w:kinsoku/>
        <w:wordWrap w:val="0"/>
        <w:topLinePunct/>
        <w:autoSpaceDE/>
        <w:autoSpaceDN/>
        <w:spacing w:before="140" w:line="223" w:lineRule="auto"/>
        <w:jc w:val="center"/>
        <w:rPr>
          <w:rFonts w:ascii="仿宋" w:hAnsi="仿宋" w:eastAsia="仿宋" w:cs="仿宋"/>
          <w:spacing w:val="4"/>
          <w:sz w:val="52"/>
          <w:szCs w:val="52"/>
          <w:lang w:eastAsia="zh-CN"/>
          <w14:textOutline w14:w="7962" w14:cap="flat" w14:cmpd="sng" w14:algn="ctr">
            <w14:solidFill>
              <w14:srgbClr w14:val="000000"/>
            </w14:solidFill>
            <w14:prstDash w14:val="solid"/>
            <w14:miter w14:val="0"/>
          </w14:textOutline>
        </w:rPr>
      </w:pPr>
      <w:r>
        <w:rPr>
          <w:rFonts w:hint="eastAsia" w:ascii="仿宋" w:hAnsi="仿宋" w:eastAsia="仿宋" w:cs="仿宋"/>
          <w:spacing w:val="4"/>
          <w:sz w:val="52"/>
          <w:szCs w:val="52"/>
          <w:lang w:eastAsia="zh-CN"/>
          <w14:textOutline w14:w="7962" w14:cap="flat" w14:cmpd="sng" w14:algn="ctr">
            <w14:solidFill>
              <w14:srgbClr w14:val="000000"/>
            </w14:solidFill>
            <w14:prstDash w14:val="solid"/>
            <w14:miter w14:val="0"/>
          </w14:textOutline>
        </w:rPr>
        <w:t>2023年街景布置常规性摆花</w:t>
      </w:r>
    </w:p>
    <w:p>
      <w:pPr>
        <w:pStyle w:val="6"/>
        <w:kinsoku/>
        <w:wordWrap w:val="0"/>
        <w:topLinePunct/>
        <w:autoSpaceDE/>
        <w:autoSpaceDN/>
        <w:spacing w:before="140" w:line="223" w:lineRule="auto"/>
        <w:jc w:val="center"/>
        <w:rPr>
          <w:rFonts w:ascii="仿宋" w:hAnsi="仿宋" w:eastAsia="仿宋" w:cs="仿宋"/>
          <w:spacing w:val="-209"/>
          <w:sz w:val="52"/>
          <w:szCs w:val="52"/>
          <w:lang w:eastAsia="zh-CN"/>
        </w:rPr>
      </w:pPr>
      <w:r>
        <w:rPr>
          <w:rFonts w:hint="eastAsia" w:ascii="仿宋" w:hAnsi="仿宋" w:eastAsia="仿宋" w:cs="仿宋"/>
          <w:spacing w:val="-209"/>
          <w:sz w:val="52"/>
          <w:szCs w:val="52"/>
          <w:lang w:eastAsia="zh-CN"/>
        </w:rPr>
        <w:t xml:space="preserve"> </w:t>
      </w:r>
    </w:p>
    <w:p>
      <w:pPr>
        <w:pStyle w:val="6"/>
        <w:kinsoku/>
        <w:wordWrap w:val="0"/>
        <w:topLinePunct/>
        <w:autoSpaceDE/>
        <w:autoSpaceDN/>
        <w:spacing w:before="140" w:line="223" w:lineRule="auto"/>
        <w:jc w:val="center"/>
        <w:rPr>
          <w:rFonts w:ascii="仿宋" w:hAnsi="仿宋" w:eastAsia="仿宋" w:cs="仿宋"/>
          <w:sz w:val="52"/>
          <w:szCs w:val="52"/>
          <w:lang w:eastAsia="zh-CN"/>
        </w:rPr>
      </w:pPr>
      <w:r>
        <w:rPr>
          <w:rFonts w:hint="eastAsia" w:ascii="仿宋" w:hAnsi="仿宋" w:eastAsia="仿宋" w:cs="仿宋"/>
          <w:spacing w:val="6"/>
          <w:sz w:val="52"/>
          <w:szCs w:val="52"/>
          <w:u w:val="single"/>
          <w:lang w:eastAsia="zh-CN"/>
        </w:rPr>
        <w:t xml:space="preserve">    </w:t>
      </w:r>
      <w:r>
        <w:rPr>
          <w:rFonts w:hint="eastAsia" w:ascii="仿宋" w:hAnsi="仿宋" w:eastAsia="仿宋" w:cs="仿宋"/>
          <w:spacing w:val="-194"/>
          <w:sz w:val="52"/>
          <w:szCs w:val="52"/>
          <w:lang w:eastAsia="zh-CN"/>
        </w:rPr>
        <w:t xml:space="preserve"> </w:t>
      </w:r>
      <w:r>
        <w:rPr>
          <w:rFonts w:hint="eastAsia" w:ascii="仿宋" w:hAnsi="仿宋" w:eastAsia="仿宋" w:cs="仿宋"/>
          <w:spacing w:val="4"/>
          <w:sz w:val="52"/>
          <w:szCs w:val="52"/>
          <w:lang w:eastAsia="zh-CN"/>
          <w14:textOutline w14:w="7962" w14:cap="flat" w14:cmpd="sng" w14:algn="ctr">
            <w14:solidFill>
              <w14:srgbClr w14:val="000000"/>
            </w14:solidFill>
            <w14:prstDash w14:val="solid"/>
            <w14:miter w14:val="0"/>
          </w14:textOutline>
        </w:rPr>
        <w:t>标段</w:t>
      </w: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4" w:lineRule="auto"/>
        <w:rPr>
          <w:rFonts w:ascii="仿宋" w:hAnsi="仿宋" w:eastAsia="仿宋" w:cs="仿宋"/>
          <w:lang w:eastAsia="zh-CN"/>
        </w:rPr>
      </w:pPr>
    </w:p>
    <w:p>
      <w:pPr>
        <w:pStyle w:val="6"/>
        <w:kinsoku/>
        <w:wordWrap w:val="0"/>
        <w:topLinePunct/>
        <w:autoSpaceDE/>
        <w:autoSpaceDN/>
        <w:spacing w:before="273" w:line="220" w:lineRule="auto"/>
        <w:ind w:left="3098"/>
        <w:rPr>
          <w:rFonts w:ascii="仿宋" w:hAnsi="仿宋" w:eastAsia="仿宋" w:cs="仿宋"/>
          <w:spacing w:val="-9"/>
          <w:sz w:val="84"/>
          <w:szCs w:val="84"/>
          <w:lang w:eastAsia="zh-CN"/>
        </w:rPr>
      </w:pPr>
    </w:p>
    <w:p>
      <w:pPr>
        <w:pStyle w:val="6"/>
        <w:kinsoku/>
        <w:wordWrap w:val="0"/>
        <w:topLinePunct/>
        <w:autoSpaceDE/>
        <w:autoSpaceDN/>
        <w:spacing w:before="273" w:line="220" w:lineRule="auto"/>
        <w:ind w:left="3098"/>
        <w:rPr>
          <w:rFonts w:ascii="仿宋" w:hAnsi="仿宋" w:eastAsia="仿宋" w:cs="仿宋"/>
          <w:sz w:val="84"/>
          <w:szCs w:val="84"/>
          <w:lang w:eastAsia="zh-CN"/>
        </w:rPr>
      </w:pPr>
      <w:r>
        <w:rPr>
          <w:rFonts w:hint="eastAsia" w:ascii="仿宋" w:hAnsi="仿宋" w:eastAsia="仿宋" w:cs="仿宋"/>
          <w:spacing w:val="-9"/>
          <w:sz w:val="84"/>
          <w:szCs w:val="84"/>
          <w:lang w:eastAsia="zh-CN"/>
        </w:rPr>
        <w:t>投标文件</w:t>
      </w:r>
    </w:p>
    <w:p>
      <w:pPr>
        <w:kinsoku/>
        <w:wordWrap w:val="0"/>
        <w:topLinePunct/>
        <w:autoSpaceDE/>
        <w:autoSpaceDN/>
        <w:spacing w:before="9"/>
        <w:rPr>
          <w:rFonts w:ascii="仿宋" w:hAnsi="仿宋" w:eastAsia="仿宋" w:cs="仿宋"/>
          <w:lang w:eastAsia="zh-CN"/>
        </w:rPr>
      </w:pPr>
    </w:p>
    <w:p>
      <w:pPr>
        <w:kinsoku/>
        <w:wordWrap w:val="0"/>
        <w:topLinePunct/>
        <w:autoSpaceDE/>
        <w:autoSpaceDN/>
        <w:spacing w:before="9"/>
        <w:rPr>
          <w:rFonts w:ascii="仿宋" w:hAnsi="仿宋" w:eastAsia="仿宋" w:cs="仿宋"/>
          <w:lang w:eastAsia="zh-CN"/>
        </w:rPr>
      </w:pPr>
    </w:p>
    <w:p>
      <w:pPr>
        <w:kinsoku/>
        <w:wordWrap w:val="0"/>
        <w:topLinePunct/>
        <w:autoSpaceDE/>
        <w:autoSpaceDN/>
        <w:spacing w:before="9"/>
        <w:rPr>
          <w:rFonts w:ascii="仿宋" w:hAnsi="仿宋" w:eastAsia="仿宋" w:cs="仿宋"/>
          <w:lang w:eastAsia="zh-CN"/>
        </w:rPr>
      </w:pPr>
    </w:p>
    <w:p>
      <w:pPr>
        <w:kinsoku/>
        <w:wordWrap w:val="0"/>
        <w:topLinePunct/>
        <w:autoSpaceDE/>
        <w:autoSpaceDN/>
        <w:spacing w:before="8"/>
        <w:rPr>
          <w:rFonts w:ascii="仿宋" w:hAnsi="仿宋" w:eastAsia="仿宋" w:cs="仿宋"/>
          <w:lang w:eastAsia="zh-CN"/>
        </w:rPr>
      </w:pPr>
    </w:p>
    <w:p>
      <w:pPr>
        <w:kinsoku/>
        <w:wordWrap w:val="0"/>
        <w:topLinePunct/>
        <w:autoSpaceDE/>
        <w:autoSpaceDN/>
        <w:spacing w:before="8"/>
        <w:rPr>
          <w:rFonts w:ascii="仿宋" w:hAnsi="仿宋" w:eastAsia="仿宋" w:cs="仿宋"/>
          <w:lang w:eastAsia="zh-CN"/>
        </w:rPr>
      </w:pPr>
    </w:p>
    <w:p>
      <w:pPr>
        <w:kinsoku/>
        <w:wordWrap w:val="0"/>
        <w:topLinePunct/>
        <w:autoSpaceDE/>
        <w:autoSpaceDN/>
        <w:spacing w:before="8"/>
        <w:rPr>
          <w:rFonts w:ascii="仿宋" w:hAnsi="仿宋" w:eastAsia="仿宋" w:cs="仿宋"/>
          <w:lang w:eastAsia="zh-CN"/>
        </w:rPr>
      </w:pPr>
    </w:p>
    <w:p>
      <w:pPr>
        <w:pStyle w:val="2"/>
        <w:rPr>
          <w:rFonts w:hint="default" w:eastAsiaTheme="minorEastAsia"/>
          <w:lang w:eastAsia="zh-CN"/>
        </w:rPr>
      </w:pPr>
    </w:p>
    <w:p>
      <w:pPr>
        <w:kinsoku/>
        <w:wordWrap w:val="0"/>
        <w:topLinePunct/>
        <w:autoSpaceDE/>
        <w:autoSpaceDN/>
        <w:spacing w:before="8"/>
        <w:rPr>
          <w:rFonts w:ascii="仿宋" w:hAnsi="仿宋" w:eastAsia="仿宋" w:cs="仿宋"/>
          <w:lang w:eastAsia="zh-CN"/>
        </w:rPr>
      </w:pPr>
    </w:p>
    <w:p>
      <w:pPr>
        <w:kinsoku/>
        <w:wordWrap w:val="0"/>
        <w:topLinePunct/>
        <w:autoSpaceDE/>
        <w:autoSpaceDN/>
        <w:rPr>
          <w:rFonts w:ascii="仿宋" w:hAnsi="仿宋" w:eastAsia="仿宋" w:cs="仿宋"/>
          <w:lang w:eastAsia="zh-CN"/>
        </w:rPr>
        <w:sectPr>
          <w:footerReference r:id="rId14" w:type="default"/>
          <w:pgSz w:w="11907" w:h="16841"/>
          <w:pgMar w:top="1113" w:right="992" w:bottom="1371" w:left="1219" w:header="877" w:footer="1157" w:gutter="0"/>
          <w:cols w:equalWidth="0" w:num="1">
            <w:col w:w="9473"/>
          </w:cols>
        </w:sectPr>
      </w:pPr>
    </w:p>
    <w:p>
      <w:pPr>
        <w:pStyle w:val="6"/>
        <w:kinsoku/>
        <w:wordWrap w:val="0"/>
        <w:topLinePunct/>
        <w:autoSpaceDE/>
        <w:autoSpaceDN/>
        <w:spacing w:line="226" w:lineRule="auto"/>
        <w:rPr>
          <w:rFonts w:ascii="仿宋" w:hAnsi="仿宋" w:eastAsia="仿宋" w:cs="仿宋"/>
          <w:u w:val="single"/>
          <w:lang w:eastAsia="zh-CN"/>
        </w:rPr>
      </w:pPr>
      <w:r>
        <w:rPr>
          <w:rFonts w:hint="eastAsia" w:ascii="仿宋" w:hAnsi="仿宋" w:eastAsia="仿宋" w:cs="仿宋"/>
          <w:spacing w:val="-11"/>
          <w:lang w:eastAsia="zh-CN"/>
        </w:rPr>
        <w:t>投标人：</w:t>
      </w:r>
      <w:r>
        <w:rPr>
          <w:rFonts w:hint="eastAsia" w:ascii="仿宋" w:hAnsi="仿宋" w:eastAsia="仿宋" w:cs="仿宋"/>
          <w:spacing w:val="-11"/>
          <w:u w:val="single"/>
          <w:lang w:eastAsia="zh-CN"/>
        </w:rPr>
        <w:t xml:space="preserve">                             </w:t>
      </w:r>
    </w:p>
    <w:p>
      <w:pPr>
        <w:kinsoku/>
        <w:wordWrap w:val="0"/>
        <w:topLinePunct/>
        <w:autoSpaceDE/>
        <w:autoSpaceDN/>
        <w:spacing w:line="286" w:lineRule="auto"/>
        <w:rPr>
          <w:rFonts w:ascii="仿宋" w:hAnsi="仿宋" w:eastAsia="仿宋" w:cs="仿宋"/>
          <w:u w:val="single"/>
          <w:lang w:eastAsia="zh-CN"/>
        </w:rPr>
      </w:pPr>
    </w:p>
    <w:p>
      <w:pPr>
        <w:pStyle w:val="6"/>
        <w:kinsoku/>
        <w:wordWrap w:val="0"/>
        <w:topLinePunct/>
        <w:autoSpaceDE/>
        <w:autoSpaceDN/>
        <w:spacing w:line="225" w:lineRule="auto"/>
        <w:rPr>
          <w:rFonts w:ascii="仿宋" w:hAnsi="仿宋" w:eastAsia="仿宋" w:cs="仿宋"/>
          <w:spacing w:val="4"/>
          <w:lang w:eastAsia="zh-CN"/>
        </w:rPr>
      </w:pPr>
    </w:p>
    <w:p>
      <w:pPr>
        <w:pStyle w:val="6"/>
        <w:kinsoku/>
        <w:wordWrap w:val="0"/>
        <w:topLinePunct/>
        <w:autoSpaceDE/>
        <w:autoSpaceDN/>
        <w:spacing w:line="225" w:lineRule="auto"/>
        <w:rPr>
          <w:rFonts w:ascii="仿宋" w:hAnsi="仿宋" w:eastAsia="仿宋" w:cs="仿宋"/>
          <w:sz w:val="21"/>
          <w:lang w:eastAsia="zh-CN"/>
        </w:rPr>
      </w:pPr>
      <w:r>
        <w:rPr>
          <w:rFonts w:hint="eastAsia" w:ascii="仿宋" w:hAnsi="仿宋" w:eastAsia="仿宋" w:cs="仿宋"/>
          <w:spacing w:val="4"/>
          <w:lang w:eastAsia="zh-CN"/>
        </w:rPr>
        <w:t>法定代表人或其委托代理人：</w:t>
      </w:r>
      <w:r>
        <w:rPr>
          <w:rFonts w:hint="eastAsia" w:ascii="仿宋" w:hAnsi="仿宋" w:eastAsia="仿宋" w:cs="仿宋"/>
          <w:spacing w:val="4"/>
          <w:u w:val="single"/>
          <w:lang w:eastAsia="zh-CN"/>
        </w:rPr>
        <w:t xml:space="preserve">       </w:t>
      </w:r>
    </w:p>
    <w:p>
      <w:pPr>
        <w:pStyle w:val="6"/>
        <w:kinsoku/>
        <w:wordWrap w:val="0"/>
        <w:topLinePunct/>
        <w:autoSpaceDE/>
        <w:autoSpaceDN/>
        <w:spacing w:line="190" w:lineRule="auto"/>
        <w:jc w:val="center"/>
        <w:rPr>
          <w:rFonts w:ascii="仿宋" w:hAnsi="仿宋" w:eastAsia="仿宋" w:cs="仿宋"/>
          <w:spacing w:val="-29"/>
          <w:u w:val="single"/>
          <w:lang w:eastAsia="zh-CN"/>
        </w:rPr>
      </w:pPr>
    </w:p>
    <w:p>
      <w:pPr>
        <w:pStyle w:val="6"/>
        <w:kinsoku/>
        <w:wordWrap w:val="0"/>
        <w:topLinePunct/>
        <w:autoSpaceDE/>
        <w:autoSpaceDN/>
        <w:spacing w:line="190" w:lineRule="auto"/>
        <w:jc w:val="center"/>
        <w:rPr>
          <w:rFonts w:ascii="仿宋" w:hAnsi="仿宋" w:eastAsia="仿宋" w:cs="仿宋"/>
          <w:spacing w:val="-29"/>
          <w:lang w:eastAsia="zh-CN"/>
        </w:rPr>
      </w:pPr>
      <w:r>
        <w:rPr>
          <w:rFonts w:hint="eastAsia" w:ascii="仿宋" w:hAnsi="仿宋" w:eastAsia="仿宋" w:cs="仿宋"/>
          <w:spacing w:val="-29"/>
          <w:lang w:eastAsia="zh-CN"/>
        </w:rPr>
        <w:t xml:space="preserve">          </w:t>
      </w:r>
    </w:p>
    <w:p>
      <w:pPr>
        <w:pStyle w:val="6"/>
        <w:kinsoku/>
        <w:wordWrap w:val="0"/>
        <w:topLinePunct/>
        <w:autoSpaceDE/>
        <w:autoSpaceDN/>
        <w:spacing w:line="190" w:lineRule="auto"/>
        <w:jc w:val="center"/>
        <w:rPr>
          <w:rFonts w:ascii="仿宋" w:hAnsi="仿宋" w:eastAsia="仿宋" w:cs="仿宋"/>
          <w:spacing w:val="-29"/>
          <w:lang w:eastAsia="zh-CN"/>
        </w:rPr>
      </w:pPr>
    </w:p>
    <w:p>
      <w:pPr>
        <w:pStyle w:val="6"/>
        <w:kinsoku/>
        <w:wordWrap w:val="0"/>
        <w:topLinePunct/>
        <w:autoSpaceDE/>
        <w:autoSpaceDN/>
        <w:spacing w:line="190" w:lineRule="auto"/>
        <w:jc w:val="center"/>
        <w:rPr>
          <w:rFonts w:ascii="仿宋" w:hAnsi="仿宋" w:eastAsia="仿宋" w:cs="仿宋"/>
          <w:u w:val="single"/>
          <w:lang w:eastAsia="zh-CN"/>
        </w:rPr>
      </w:pPr>
      <w:r>
        <w:rPr>
          <w:rFonts w:hint="eastAsia" w:ascii="仿宋" w:hAnsi="仿宋" w:eastAsia="仿宋" w:cs="仿宋"/>
          <w:spacing w:val="-29"/>
          <w:lang w:eastAsia="zh-CN"/>
        </w:rPr>
        <w:t xml:space="preserve">         </w:t>
      </w:r>
    </w:p>
    <w:p>
      <w:pPr>
        <w:kinsoku/>
        <w:wordWrap w:val="0"/>
        <w:topLinePunct/>
        <w:autoSpaceDE/>
        <w:autoSpaceDN/>
        <w:spacing w:line="14" w:lineRule="auto"/>
        <w:rPr>
          <w:rFonts w:ascii="仿宋" w:hAnsi="仿宋" w:eastAsia="仿宋" w:cs="仿宋"/>
          <w:sz w:val="2"/>
          <w:u w:val="single"/>
          <w:lang w:eastAsia="zh-CN"/>
        </w:rPr>
      </w:pPr>
      <w:r>
        <w:rPr>
          <w:rFonts w:hint="eastAsia" w:ascii="仿宋" w:hAnsi="仿宋" w:eastAsia="仿宋" w:cs="仿宋"/>
          <w:sz w:val="2"/>
          <w:szCs w:val="2"/>
          <w:u w:val="single"/>
          <w:lang w:eastAsia="zh-CN"/>
        </w:rPr>
        <w:br w:type="column"/>
      </w:r>
    </w:p>
    <w:p>
      <w:pPr>
        <w:pStyle w:val="6"/>
        <w:kinsoku/>
        <w:wordWrap w:val="0"/>
        <w:topLinePunct/>
        <w:autoSpaceDE/>
        <w:autoSpaceDN/>
        <w:spacing w:line="224" w:lineRule="auto"/>
        <w:rPr>
          <w:rFonts w:ascii="仿宋" w:hAnsi="仿宋" w:eastAsia="仿宋" w:cs="仿宋"/>
          <w:lang w:eastAsia="zh-CN"/>
        </w:rPr>
      </w:pPr>
      <w:r>
        <w:rPr>
          <w:rFonts w:hint="eastAsia" w:ascii="仿宋" w:hAnsi="仿宋" w:eastAsia="仿宋" w:cs="仿宋"/>
          <w:spacing w:val="3"/>
          <w:lang w:eastAsia="zh-CN"/>
        </w:rPr>
        <w:t>（盖单位章）</w:t>
      </w:r>
    </w:p>
    <w:p>
      <w:pPr>
        <w:kinsoku/>
        <w:wordWrap w:val="0"/>
        <w:topLinePunct/>
        <w:autoSpaceDE/>
        <w:autoSpaceDN/>
        <w:spacing w:line="289" w:lineRule="auto"/>
        <w:rPr>
          <w:rFonts w:ascii="仿宋" w:hAnsi="仿宋" w:eastAsia="仿宋" w:cs="仿宋"/>
          <w:lang w:eastAsia="zh-CN"/>
        </w:rPr>
      </w:pPr>
    </w:p>
    <w:p>
      <w:pPr>
        <w:pStyle w:val="6"/>
        <w:kinsoku/>
        <w:wordWrap w:val="0"/>
        <w:topLinePunct/>
        <w:autoSpaceDE/>
        <w:autoSpaceDN/>
        <w:spacing w:line="224" w:lineRule="auto"/>
        <w:rPr>
          <w:rFonts w:ascii="仿宋" w:hAnsi="仿宋" w:eastAsia="仿宋" w:cs="仿宋"/>
          <w:spacing w:val="2"/>
          <w:lang w:eastAsia="zh-CN"/>
        </w:rPr>
      </w:pPr>
    </w:p>
    <w:p>
      <w:pPr>
        <w:pStyle w:val="6"/>
        <w:kinsoku/>
        <w:wordWrap w:val="0"/>
        <w:topLinePunct/>
        <w:autoSpaceDE/>
        <w:autoSpaceDN/>
        <w:spacing w:line="224" w:lineRule="auto"/>
        <w:rPr>
          <w:rFonts w:ascii="仿宋" w:hAnsi="仿宋" w:eastAsia="仿宋" w:cs="仿宋"/>
          <w:lang w:eastAsia="zh-CN"/>
        </w:rPr>
      </w:pPr>
      <w:r>
        <w:rPr>
          <w:rFonts w:hint="eastAsia" w:ascii="仿宋" w:hAnsi="仿宋" w:eastAsia="仿宋" w:cs="仿宋"/>
          <w:spacing w:val="2"/>
          <w:lang w:eastAsia="zh-CN"/>
        </w:rPr>
        <w:t>（签字或盖章）</w:t>
      </w:r>
    </w:p>
    <w:p>
      <w:pPr>
        <w:kinsoku/>
        <w:wordWrap w:val="0"/>
        <w:topLinePunct/>
        <w:autoSpaceDE/>
        <w:autoSpaceDN/>
        <w:spacing w:line="224" w:lineRule="auto"/>
        <w:rPr>
          <w:rFonts w:ascii="仿宋" w:hAnsi="仿宋" w:eastAsia="仿宋" w:cs="仿宋"/>
          <w:lang w:eastAsia="zh-CN"/>
        </w:rPr>
      </w:pPr>
    </w:p>
    <w:p>
      <w:pPr>
        <w:pStyle w:val="6"/>
        <w:kinsoku/>
        <w:wordWrap w:val="0"/>
        <w:topLinePunct/>
        <w:autoSpaceDE/>
        <w:autoSpaceDN/>
        <w:spacing w:line="190" w:lineRule="auto"/>
        <w:jc w:val="center"/>
        <w:rPr>
          <w:rFonts w:ascii="仿宋" w:hAnsi="仿宋" w:eastAsia="仿宋" w:cs="仿宋"/>
          <w:spacing w:val="-29"/>
          <w:lang w:eastAsia="zh-CN"/>
        </w:rPr>
      </w:pPr>
    </w:p>
    <w:p>
      <w:pPr>
        <w:pStyle w:val="6"/>
        <w:kinsoku/>
        <w:wordWrap w:val="0"/>
        <w:topLinePunct/>
        <w:autoSpaceDE/>
        <w:autoSpaceDN/>
        <w:spacing w:line="190" w:lineRule="auto"/>
        <w:jc w:val="center"/>
        <w:rPr>
          <w:rFonts w:ascii="仿宋" w:hAnsi="仿宋" w:eastAsia="仿宋" w:cs="仿宋"/>
          <w:u w:val="single"/>
          <w:lang w:eastAsia="zh-CN"/>
        </w:rPr>
      </w:pPr>
      <w:r>
        <w:rPr>
          <w:rFonts w:hint="eastAsia" w:ascii="仿宋" w:hAnsi="仿宋" w:eastAsia="仿宋" w:cs="仿宋"/>
          <w:spacing w:val="-29"/>
          <w:lang w:eastAsia="zh-CN"/>
        </w:rPr>
        <w:t>时间：</w:t>
      </w:r>
      <w:r>
        <w:rPr>
          <w:rFonts w:hint="eastAsia" w:ascii="仿宋" w:hAnsi="仿宋" w:eastAsia="仿宋" w:cs="仿宋"/>
          <w:spacing w:val="7"/>
          <w:lang w:eastAsia="zh-CN"/>
        </w:rPr>
        <w:t xml:space="preserve">     </w:t>
      </w:r>
      <w:r>
        <w:rPr>
          <w:rFonts w:hint="eastAsia" w:ascii="仿宋" w:hAnsi="仿宋" w:eastAsia="仿宋" w:cs="仿宋"/>
          <w:spacing w:val="-29"/>
          <w:lang w:eastAsia="zh-CN"/>
        </w:rPr>
        <w:t>年</w:t>
      </w:r>
      <w:r>
        <w:rPr>
          <w:rFonts w:hint="eastAsia" w:ascii="仿宋" w:hAnsi="仿宋" w:eastAsia="仿宋" w:cs="仿宋"/>
          <w:spacing w:val="17"/>
          <w:lang w:eastAsia="zh-CN"/>
        </w:rPr>
        <w:t xml:space="preserve">  </w:t>
      </w:r>
      <w:r>
        <w:rPr>
          <w:rFonts w:hint="eastAsia" w:ascii="仿宋" w:hAnsi="仿宋" w:eastAsia="仿宋" w:cs="仿宋"/>
          <w:spacing w:val="-29"/>
          <w:lang w:eastAsia="zh-CN"/>
        </w:rPr>
        <w:t>月</w:t>
      </w:r>
      <w:r>
        <w:rPr>
          <w:rFonts w:hint="eastAsia" w:ascii="仿宋" w:hAnsi="仿宋" w:eastAsia="仿宋" w:cs="仿宋"/>
          <w:spacing w:val="38"/>
          <w:lang w:eastAsia="zh-CN"/>
        </w:rPr>
        <w:t xml:space="preserve">  </w:t>
      </w:r>
      <w:r>
        <w:rPr>
          <w:rFonts w:hint="eastAsia" w:ascii="仿宋" w:hAnsi="仿宋" w:eastAsia="仿宋" w:cs="仿宋"/>
          <w:spacing w:val="-29"/>
          <w:lang w:eastAsia="zh-CN"/>
        </w:rPr>
        <w:t>日</w:t>
      </w:r>
    </w:p>
    <w:p>
      <w:pPr>
        <w:pStyle w:val="2"/>
        <w:kinsoku/>
        <w:wordWrap w:val="0"/>
        <w:topLinePunct/>
        <w:autoSpaceDE/>
        <w:autoSpaceDN/>
        <w:rPr>
          <w:rFonts w:hint="default"/>
          <w:lang w:eastAsia="zh-CN"/>
        </w:rPr>
        <w:sectPr>
          <w:type w:val="continuous"/>
          <w:pgSz w:w="11907" w:h="16841"/>
          <w:pgMar w:top="1113" w:right="1214" w:bottom="1371" w:left="1219" w:header="877" w:footer="1157" w:gutter="0"/>
          <w:cols w:equalWidth="0" w:num="2">
            <w:col w:w="5394" w:space="100"/>
            <w:col w:w="3979"/>
          </w:cols>
        </w:sectPr>
      </w:pPr>
    </w:p>
    <w:p>
      <w:pPr>
        <w:kinsoku/>
        <w:wordWrap w:val="0"/>
        <w:topLinePunct/>
        <w:autoSpaceDE/>
        <w:autoSpaceDN/>
        <w:spacing w:line="368" w:lineRule="auto"/>
        <w:rPr>
          <w:rFonts w:ascii="仿宋" w:hAnsi="仿宋" w:eastAsia="仿宋" w:cs="仿宋"/>
          <w:lang w:eastAsia="zh-CN"/>
        </w:rPr>
      </w:pPr>
    </w:p>
    <w:p>
      <w:pPr>
        <w:pStyle w:val="6"/>
        <w:kinsoku/>
        <w:wordWrap w:val="0"/>
        <w:topLinePunct/>
        <w:autoSpaceDE/>
        <w:autoSpaceDN/>
        <w:spacing w:before="140" w:line="226" w:lineRule="auto"/>
        <w:ind w:left="4176"/>
        <w:rPr>
          <w:rFonts w:ascii="仿宋" w:hAnsi="仿宋" w:eastAsia="仿宋" w:cs="仿宋"/>
          <w:sz w:val="43"/>
          <w:szCs w:val="43"/>
          <w:lang w:eastAsia="zh-CN"/>
        </w:rPr>
      </w:pPr>
      <w:r>
        <w:rPr>
          <w:rFonts w:hint="eastAsia" w:ascii="仿宋" w:hAnsi="仿宋" w:eastAsia="仿宋" w:cs="仿宋"/>
          <w:spacing w:val="-46"/>
          <w:sz w:val="43"/>
          <w:szCs w:val="43"/>
          <w:lang w:eastAsia="zh-CN"/>
        </w:rPr>
        <w:t>目</w:t>
      </w:r>
      <w:r>
        <w:rPr>
          <w:rFonts w:hint="eastAsia" w:ascii="仿宋" w:hAnsi="仿宋" w:eastAsia="仿宋" w:cs="仿宋"/>
          <w:spacing w:val="15"/>
          <w:sz w:val="43"/>
          <w:szCs w:val="43"/>
          <w:lang w:eastAsia="zh-CN"/>
        </w:rPr>
        <w:t xml:space="preserve">  </w:t>
      </w:r>
      <w:r>
        <w:rPr>
          <w:rFonts w:hint="eastAsia" w:ascii="仿宋" w:hAnsi="仿宋" w:eastAsia="仿宋" w:cs="仿宋"/>
          <w:spacing w:val="-46"/>
          <w:sz w:val="43"/>
          <w:szCs w:val="43"/>
          <w:lang w:eastAsia="zh-CN"/>
        </w:rPr>
        <w:t>录</w:t>
      </w:r>
    </w:p>
    <w:p>
      <w:pPr>
        <w:kinsoku/>
        <w:wordWrap w:val="0"/>
        <w:topLinePunct/>
        <w:autoSpaceDE/>
        <w:autoSpaceDN/>
        <w:spacing w:line="279" w:lineRule="auto"/>
        <w:rPr>
          <w:rFonts w:ascii="仿宋" w:hAnsi="仿宋" w:eastAsia="仿宋" w:cs="仿宋"/>
          <w:lang w:eastAsia="zh-CN"/>
        </w:rPr>
      </w:pPr>
    </w:p>
    <w:p>
      <w:pPr>
        <w:kinsoku/>
        <w:wordWrap w:val="0"/>
        <w:topLinePunct/>
        <w:autoSpaceDE/>
        <w:autoSpaceDN/>
        <w:spacing w:line="280" w:lineRule="auto"/>
        <w:rPr>
          <w:rFonts w:ascii="仿宋" w:hAnsi="仿宋" w:eastAsia="仿宋" w:cs="仿宋"/>
          <w:lang w:eastAsia="zh-CN"/>
        </w:rPr>
      </w:pPr>
    </w:p>
    <w:p>
      <w:pPr>
        <w:kinsoku/>
        <w:wordWrap w:val="0"/>
        <w:topLinePunct/>
        <w:autoSpaceDE/>
        <w:autoSpaceDN/>
        <w:spacing w:line="252" w:lineRule="auto"/>
        <w:jc w:val="center"/>
        <w:rPr>
          <w:rFonts w:ascii="仿宋" w:hAnsi="仿宋" w:eastAsia="仿宋" w:cs="仿宋"/>
          <w:lang w:eastAsia="zh-CN"/>
        </w:rPr>
      </w:pPr>
      <w:r>
        <w:rPr>
          <w:rFonts w:hint="eastAsia" w:ascii="仿宋" w:hAnsi="仿宋" w:eastAsia="仿宋" w:cs="仿宋"/>
          <w:spacing w:val="-4"/>
          <w:sz w:val="28"/>
          <w:szCs w:val="28"/>
          <w:lang w:eastAsia="zh-CN"/>
        </w:rPr>
        <w:t>格式自拟，编制页码。</w:t>
      </w:r>
    </w:p>
    <w:p>
      <w:pPr>
        <w:kinsoku/>
        <w:wordWrap w:val="0"/>
        <w:topLinePunct/>
        <w:autoSpaceDE/>
        <w:autoSpaceDN/>
        <w:spacing w:line="252"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lang w:eastAsia="zh-CN"/>
        </w:rPr>
      </w:pPr>
    </w:p>
    <w:p>
      <w:pPr>
        <w:kinsoku/>
        <w:wordWrap w:val="0"/>
        <w:topLinePunct/>
        <w:autoSpaceDE/>
        <w:autoSpaceDN/>
        <w:rPr>
          <w:lang w:eastAsia="zh-CN"/>
        </w:rPr>
      </w:pPr>
    </w:p>
    <w:p>
      <w:pPr>
        <w:pStyle w:val="2"/>
        <w:kinsoku/>
        <w:wordWrap w:val="0"/>
        <w:topLinePunct/>
        <w:autoSpaceDE/>
        <w:autoSpaceDN/>
        <w:rPr>
          <w:rFonts w:hint="default"/>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before="100" w:line="224" w:lineRule="auto"/>
        <w:ind w:left="2660"/>
        <w:rPr>
          <w:rFonts w:ascii="仿宋" w:hAnsi="仿宋" w:eastAsia="仿宋" w:cs="仿宋"/>
          <w:spacing w:val="10"/>
          <w:sz w:val="31"/>
          <w:szCs w:val="31"/>
          <w:lang w:eastAsia="zh-CN"/>
          <w14:textOutline w14:w="5791" w14:cap="flat" w14:cmpd="sng" w14:algn="ctr">
            <w14:solidFill>
              <w14:srgbClr w14:val="000000"/>
            </w14:solidFill>
            <w14:prstDash w14:val="solid"/>
            <w14:miter w14:val="0"/>
          </w14:textOutline>
        </w:rPr>
      </w:pPr>
      <w:bookmarkStart w:id="46" w:name="bookmark51"/>
      <w:bookmarkEnd w:id="46"/>
    </w:p>
    <w:p>
      <w:pPr>
        <w:kinsoku/>
        <w:wordWrap w:val="0"/>
        <w:topLinePunct/>
        <w:autoSpaceDE/>
        <w:autoSpaceDN/>
        <w:spacing w:before="100" w:line="224" w:lineRule="auto"/>
        <w:ind w:left="2660"/>
        <w:rPr>
          <w:rFonts w:ascii="仿宋" w:hAnsi="仿宋" w:eastAsia="仿宋" w:cs="仿宋"/>
          <w:sz w:val="31"/>
          <w:szCs w:val="31"/>
          <w:lang w:eastAsia="zh-CN"/>
        </w:rPr>
      </w:pPr>
      <w:r>
        <w:rPr>
          <w:rFonts w:hint="eastAsia" w:ascii="仿宋" w:hAnsi="仿宋" w:eastAsia="仿宋" w:cs="仿宋"/>
          <w:spacing w:val="10"/>
          <w:sz w:val="31"/>
          <w:szCs w:val="31"/>
          <w:lang w:eastAsia="zh-CN"/>
          <w14:textOutline w14:w="5791" w14:cap="flat" w14:cmpd="sng" w14:algn="ctr">
            <w14:solidFill>
              <w14:srgbClr w14:val="000000"/>
            </w14:solidFill>
            <w14:prstDash w14:val="solid"/>
            <w14:miter w14:val="0"/>
          </w14:textOutline>
        </w:rPr>
        <w:t>第一部分、资格审查文件部分</w:t>
      </w:r>
    </w:p>
    <w:p>
      <w:pPr>
        <w:kinsoku/>
        <w:wordWrap w:val="0"/>
        <w:topLinePunct/>
        <w:autoSpaceDE/>
        <w:autoSpaceDN/>
        <w:spacing w:line="224" w:lineRule="auto"/>
        <w:rPr>
          <w:rFonts w:ascii="仿宋" w:hAnsi="仿宋" w:eastAsia="仿宋" w:cs="仿宋"/>
          <w:sz w:val="31"/>
          <w:szCs w:val="31"/>
          <w:lang w:eastAsia="zh-CN"/>
        </w:rPr>
        <w:sectPr>
          <w:footerReference r:id="rId15" w:type="default"/>
          <w:pgSz w:w="11907" w:h="16841"/>
          <w:pgMar w:top="1560"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3450"/>
        <w:outlineLvl w:val="2"/>
        <w:rPr>
          <w:rFonts w:ascii="仿宋" w:hAnsi="仿宋" w:eastAsia="仿宋" w:cs="仿宋"/>
          <w:sz w:val="28"/>
          <w:szCs w:val="28"/>
        </w:rPr>
      </w:pPr>
      <w:bookmarkStart w:id="47" w:name="bookmark52"/>
      <w:bookmarkEnd w:id="47"/>
      <w:r>
        <w:rPr>
          <w:rFonts w:hint="eastAsia" w:ascii="仿宋" w:hAnsi="仿宋" w:eastAsia="仿宋" w:cs="仿宋"/>
          <w:spacing w:val="-1"/>
          <w:sz w:val="28"/>
          <w:szCs w:val="28"/>
          <w14:textOutline w14:w="5092" w14:cap="flat" w14:cmpd="sng" w14:algn="ctr">
            <w14:solidFill>
              <w14:srgbClr w14:val="000000"/>
            </w14:solidFill>
            <w14:prstDash w14:val="solid"/>
            <w14:miter w14:val="0"/>
          </w14:textOutline>
        </w:rPr>
        <w:t>一</w:t>
      </w:r>
      <w:r>
        <w:rPr>
          <w:rFonts w:hint="eastAsia" w:ascii="仿宋" w:hAnsi="仿宋" w:eastAsia="仿宋" w:cs="仿宋"/>
          <w:b/>
          <w:bCs/>
          <w:spacing w:val="-1"/>
          <w:sz w:val="28"/>
          <w:szCs w:val="28"/>
        </w:rPr>
        <w:t>.</w:t>
      </w:r>
      <w:r>
        <w:rPr>
          <w:rFonts w:hint="eastAsia" w:ascii="仿宋" w:hAnsi="仿宋" w:eastAsia="仿宋" w:cs="仿宋"/>
          <w:spacing w:val="-1"/>
          <w:sz w:val="28"/>
          <w:szCs w:val="28"/>
          <w14:textOutline w14:w="5092" w14:cap="flat" w14:cmpd="sng" w14:algn="ctr">
            <w14:solidFill>
              <w14:srgbClr w14:val="000000"/>
            </w14:solidFill>
            <w14:prstDash w14:val="solid"/>
            <w14:miter w14:val="0"/>
          </w14:textOutline>
        </w:rPr>
        <w:t>投标人基本情况表</w:t>
      </w:r>
    </w:p>
    <w:p>
      <w:pPr>
        <w:kinsoku/>
        <w:wordWrap w:val="0"/>
        <w:topLinePunct/>
        <w:autoSpaceDE/>
        <w:autoSpaceDN/>
        <w:spacing w:line="105" w:lineRule="exact"/>
        <w:rPr>
          <w:rFonts w:ascii="仿宋" w:hAnsi="仿宋" w:eastAsia="仿宋" w:cs="仿宋"/>
        </w:rPr>
      </w:pPr>
    </w:p>
    <w:tbl>
      <w:tblPr>
        <w:tblStyle w:val="27"/>
        <w:tblW w:w="9219" w:type="dxa"/>
        <w:tblInd w:w="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7"/>
        <w:gridCol w:w="1130"/>
        <w:gridCol w:w="1415"/>
        <w:gridCol w:w="282"/>
        <w:gridCol w:w="850"/>
        <w:gridCol w:w="1130"/>
        <w:gridCol w:w="708"/>
        <w:gridCol w:w="424"/>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9219" w:type="dxa"/>
            <w:gridSpan w:val="9"/>
            <w:tcBorders>
              <w:top w:val="single" w:color="000000" w:sz="10" w:space="0"/>
              <w:left w:val="single" w:color="000000" w:sz="10" w:space="0"/>
              <w:right w:val="single" w:color="000000" w:sz="10" w:space="0"/>
            </w:tcBorders>
            <w:shd w:val="clear" w:color="auto" w:fill="F2F2F2"/>
          </w:tcPr>
          <w:p>
            <w:pPr>
              <w:pStyle w:val="28"/>
              <w:kinsoku/>
              <w:wordWrap w:val="0"/>
              <w:topLinePunct/>
              <w:autoSpaceDE/>
              <w:autoSpaceDN/>
              <w:spacing w:before="241" w:line="219" w:lineRule="auto"/>
              <w:ind w:left="3886"/>
              <w:rPr>
                <w:rFonts w:ascii="仿宋" w:hAnsi="仿宋" w:eastAsia="仿宋" w:cs="仿宋"/>
              </w:rPr>
            </w:pPr>
            <w:r>
              <w:rPr>
                <w:rFonts w:hint="eastAsia" w:ascii="仿宋" w:hAnsi="仿宋" w:eastAsia="仿宋" w:cs="仿宋"/>
                <w:spacing w:val="-2"/>
              </w:rPr>
              <w:t>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277" w:type="dxa"/>
            <w:tcBorders>
              <w:left w:val="single" w:color="000000" w:sz="10" w:space="0"/>
            </w:tcBorders>
          </w:tcPr>
          <w:p>
            <w:pPr>
              <w:pStyle w:val="28"/>
              <w:kinsoku/>
              <w:wordWrap w:val="0"/>
              <w:topLinePunct/>
              <w:autoSpaceDE/>
              <w:autoSpaceDN/>
              <w:spacing w:before="186" w:line="220" w:lineRule="auto"/>
              <w:ind w:left="534"/>
              <w:rPr>
                <w:rFonts w:ascii="仿宋" w:hAnsi="仿宋" w:eastAsia="仿宋" w:cs="仿宋"/>
              </w:rPr>
            </w:pPr>
            <w:r>
              <w:rPr>
                <w:rFonts w:hint="eastAsia" w:ascii="仿宋" w:hAnsi="仿宋" w:eastAsia="仿宋" w:cs="仿宋"/>
                <w:spacing w:val="-3"/>
              </w:rPr>
              <w:t>投标人名称</w:t>
            </w:r>
          </w:p>
        </w:tc>
        <w:tc>
          <w:tcPr>
            <w:tcW w:w="6942" w:type="dxa"/>
            <w:gridSpan w:val="8"/>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277" w:type="dxa"/>
            <w:tcBorders>
              <w:left w:val="single" w:color="000000" w:sz="10" w:space="0"/>
            </w:tcBorders>
          </w:tcPr>
          <w:p>
            <w:pPr>
              <w:pStyle w:val="28"/>
              <w:kinsoku/>
              <w:wordWrap w:val="0"/>
              <w:topLinePunct/>
              <w:autoSpaceDE/>
              <w:autoSpaceDN/>
              <w:spacing w:before="227" w:line="219" w:lineRule="auto"/>
              <w:ind w:left="177"/>
              <w:rPr>
                <w:rFonts w:ascii="仿宋" w:hAnsi="仿宋" w:eastAsia="仿宋" w:cs="仿宋"/>
              </w:rPr>
            </w:pPr>
            <w:r>
              <w:rPr>
                <w:rFonts w:hint="eastAsia" w:ascii="仿宋" w:hAnsi="仿宋" w:eastAsia="仿宋" w:cs="仿宋"/>
                <w:spacing w:val="-2"/>
              </w:rPr>
              <w:t>统一社会信用代码</w:t>
            </w:r>
          </w:p>
        </w:tc>
        <w:tc>
          <w:tcPr>
            <w:tcW w:w="3677" w:type="dxa"/>
            <w:gridSpan w:val="4"/>
          </w:tcPr>
          <w:p>
            <w:pPr>
              <w:kinsoku/>
              <w:wordWrap w:val="0"/>
              <w:topLinePunct/>
              <w:autoSpaceDE/>
              <w:autoSpaceDN/>
              <w:rPr>
                <w:rFonts w:ascii="仿宋" w:hAnsi="仿宋" w:eastAsia="仿宋" w:cs="仿宋"/>
              </w:rPr>
            </w:pPr>
          </w:p>
        </w:tc>
        <w:tc>
          <w:tcPr>
            <w:tcW w:w="1838" w:type="dxa"/>
            <w:gridSpan w:val="2"/>
          </w:tcPr>
          <w:p>
            <w:pPr>
              <w:pStyle w:val="28"/>
              <w:kinsoku/>
              <w:wordWrap w:val="0"/>
              <w:topLinePunct/>
              <w:autoSpaceDE/>
              <w:autoSpaceDN/>
              <w:spacing w:before="275" w:line="221" w:lineRule="auto"/>
              <w:ind w:left="448"/>
              <w:rPr>
                <w:rFonts w:ascii="仿宋" w:hAnsi="仿宋" w:eastAsia="仿宋" w:cs="仿宋"/>
              </w:rPr>
            </w:pPr>
            <w:r>
              <w:rPr>
                <w:rFonts w:hint="eastAsia" w:ascii="仿宋" w:hAnsi="仿宋" w:eastAsia="仿宋" w:cs="仿宋"/>
                <w:spacing w:val="-3"/>
              </w:rPr>
              <w:t>成立时间</w:t>
            </w:r>
          </w:p>
        </w:tc>
        <w:tc>
          <w:tcPr>
            <w:tcW w:w="1427" w:type="dxa"/>
            <w:gridSpan w:val="2"/>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277" w:type="dxa"/>
            <w:tcBorders>
              <w:left w:val="single" w:color="000000" w:sz="10" w:space="0"/>
            </w:tcBorders>
          </w:tcPr>
          <w:p>
            <w:pPr>
              <w:pStyle w:val="28"/>
              <w:kinsoku/>
              <w:wordWrap w:val="0"/>
              <w:topLinePunct/>
              <w:autoSpaceDE/>
              <w:autoSpaceDN/>
              <w:spacing w:before="227" w:line="221" w:lineRule="auto"/>
              <w:ind w:left="651"/>
              <w:rPr>
                <w:rFonts w:ascii="仿宋" w:hAnsi="仿宋" w:eastAsia="仿宋" w:cs="仿宋"/>
              </w:rPr>
            </w:pPr>
            <w:r>
              <w:rPr>
                <w:rFonts w:hint="eastAsia" w:ascii="仿宋" w:hAnsi="仿宋" w:eastAsia="仿宋" w:cs="仿宋"/>
                <w:spacing w:val="-2"/>
              </w:rPr>
              <w:t>注册地址</w:t>
            </w:r>
          </w:p>
        </w:tc>
        <w:tc>
          <w:tcPr>
            <w:tcW w:w="3677" w:type="dxa"/>
            <w:gridSpan w:val="4"/>
          </w:tcPr>
          <w:p>
            <w:pPr>
              <w:kinsoku/>
              <w:wordWrap w:val="0"/>
              <w:topLinePunct/>
              <w:autoSpaceDE/>
              <w:autoSpaceDN/>
              <w:rPr>
                <w:rFonts w:ascii="仿宋" w:hAnsi="仿宋" w:eastAsia="仿宋" w:cs="仿宋"/>
              </w:rPr>
            </w:pPr>
          </w:p>
        </w:tc>
        <w:tc>
          <w:tcPr>
            <w:tcW w:w="1838" w:type="dxa"/>
            <w:gridSpan w:val="2"/>
          </w:tcPr>
          <w:p>
            <w:pPr>
              <w:pStyle w:val="28"/>
              <w:kinsoku/>
              <w:wordWrap w:val="0"/>
              <w:topLinePunct/>
              <w:autoSpaceDE/>
              <w:autoSpaceDN/>
              <w:spacing w:before="275" w:line="220" w:lineRule="auto"/>
              <w:ind w:left="457"/>
              <w:rPr>
                <w:rFonts w:ascii="仿宋" w:hAnsi="仿宋" w:eastAsia="仿宋" w:cs="仿宋"/>
              </w:rPr>
            </w:pPr>
            <w:r>
              <w:rPr>
                <w:rFonts w:hint="eastAsia" w:ascii="仿宋" w:hAnsi="仿宋" w:eastAsia="仿宋" w:cs="仿宋"/>
                <w:spacing w:val="-4"/>
              </w:rPr>
              <w:t>资产总额</w:t>
            </w:r>
          </w:p>
        </w:tc>
        <w:tc>
          <w:tcPr>
            <w:tcW w:w="1427" w:type="dxa"/>
            <w:gridSpan w:val="2"/>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277" w:type="dxa"/>
            <w:tcBorders>
              <w:left w:val="single" w:color="000000" w:sz="10" w:space="0"/>
            </w:tcBorders>
          </w:tcPr>
          <w:p>
            <w:pPr>
              <w:pStyle w:val="28"/>
              <w:kinsoku/>
              <w:wordWrap w:val="0"/>
              <w:topLinePunct/>
              <w:autoSpaceDE/>
              <w:autoSpaceDN/>
              <w:spacing w:before="156" w:line="220" w:lineRule="auto"/>
              <w:ind w:left="293"/>
              <w:rPr>
                <w:rFonts w:ascii="仿宋" w:hAnsi="仿宋" w:eastAsia="仿宋" w:cs="仿宋"/>
              </w:rPr>
            </w:pPr>
            <w:r>
              <w:rPr>
                <w:rFonts w:hint="eastAsia" w:ascii="仿宋" w:hAnsi="仿宋" w:eastAsia="仿宋" w:cs="仿宋"/>
                <w:spacing w:val="-2"/>
              </w:rPr>
              <w:t>上年度营业收入</w:t>
            </w:r>
          </w:p>
        </w:tc>
        <w:tc>
          <w:tcPr>
            <w:tcW w:w="3677" w:type="dxa"/>
            <w:gridSpan w:val="4"/>
          </w:tcPr>
          <w:p>
            <w:pPr>
              <w:kinsoku/>
              <w:wordWrap w:val="0"/>
              <w:topLinePunct/>
              <w:autoSpaceDE/>
              <w:autoSpaceDN/>
              <w:rPr>
                <w:rFonts w:ascii="仿宋" w:hAnsi="仿宋" w:eastAsia="仿宋" w:cs="仿宋"/>
              </w:rPr>
            </w:pPr>
          </w:p>
        </w:tc>
        <w:tc>
          <w:tcPr>
            <w:tcW w:w="1838" w:type="dxa"/>
            <w:gridSpan w:val="2"/>
          </w:tcPr>
          <w:p>
            <w:pPr>
              <w:pStyle w:val="28"/>
              <w:kinsoku/>
              <w:wordWrap w:val="0"/>
              <w:topLinePunct/>
              <w:autoSpaceDE/>
              <w:autoSpaceDN/>
              <w:spacing w:before="204" w:line="220" w:lineRule="auto"/>
              <w:ind w:left="450"/>
              <w:rPr>
                <w:rFonts w:ascii="仿宋" w:hAnsi="仿宋" w:eastAsia="仿宋" w:cs="仿宋"/>
              </w:rPr>
            </w:pPr>
            <w:r>
              <w:rPr>
                <w:rFonts w:hint="eastAsia" w:ascii="仿宋" w:hAnsi="仿宋" w:eastAsia="仿宋" w:cs="仿宋"/>
                <w:spacing w:val="-3"/>
              </w:rPr>
              <w:t>企业类型</w:t>
            </w:r>
          </w:p>
        </w:tc>
        <w:tc>
          <w:tcPr>
            <w:tcW w:w="1427" w:type="dxa"/>
            <w:gridSpan w:val="2"/>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77" w:type="dxa"/>
            <w:vMerge w:val="restart"/>
            <w:tcBorders>
              <w:left w:val="single" w:color="000000" w:sz="10" w:space="0"/>
              <w:bottom w:val="nil"/>
            </w:tcBorders>
          </w:tcPr>
          <w:p>
            <w:pPr>
              <w:pStyle w:val="28"/>
              <w:kinsoku/>
              <w:wordWrap w:val="0"/>
              <w:topLinePunct/>
              <w:autoSpaceDE/>
              <w:autoSpaceDN/>
              <w:spacing w:before="174" w:line="230" w:lineRule="auto"/>
              <w:ind w:left="358" w:right="253" w:firstLine="174"/>
              <w:rPr>
                <w:rFonts w:ascii="仿宋" w:hAnsi="仿宋" w:eastAsia="仿宋" w:cs="仿宋"/>
                <w:lang w:eastAsia="zh-CN"/>
              </w:rPr>
            </w:pPr>
            <w:r>
              <w:rPr>
                <w:rFonts w:hint="eastAsia" w:ascii="仿宋" w:hAnsi="仿宋" w:eastAsia="仿宋" w:cs="仿宋"/>
                <w:spacing w:val="-3"/>
                <w:lang w:eastAsia="zh-CN"/>
              </w:rPr>
              <w:t>法定代表人</w:t>
            </w:r>
            <w:r>
              <w:rPr>
                <w:rFonts w:hint="eastAsia" w:ascii="仿宋" w:hAnsi="仿宋" w:eastAsia="仿宋" w:cs="仿宋"/>
                <w:spacing w:val="1"/>
                <w:lang w:eastAsia="zh-CN"/>
              </w:rPr>
              <w:t xml:space="preserve">   </w:t>
            </w:r>
            <w:r>
              <w:rPr>
                <w:rFonts w:hint="eastAsia" w:ascii="仿宋" w:hAnsi="仿宋" w:eastAsia="仿宋" w:cs="仿宋"/>
                <w:spacing w:val="-5"/>
                <w:lang w:eastAsia="zh-CN"/>
              </w:rPr>
              <w:t>（单位负责人）</w:t>
            </w:r>
          </w:p>
        </w:tc>
        <w:tc>
          <w:tcPr>
            <w:tcW w:w="1130" w:type="dxa"/>
            <w:vMerge w:val="restart"/>
            <w:tcBorders>
              <w:bottom w:val="nil"/>
            </w:tcBorders>
          </w:tcPr>
          <w:p>
            <w:pPr>
              <w:kinsoku/>
              <w:wordWrap w:val="0"/>
              <w:topLinePunct/>
              <w:autoSpaceDE/>
              <w:autoSpaceDN/>
              <w:spacing w:line="250" w:lineRule="auto"/>
              <w:rPr>
                <w:rFonts w:ascii="仿宋" w:hAnsi="仿宋" w:eastAsia="仿宋" w:cs="仿宋"/>
                <w:lang w:eastAsia="zh-CN"/>
              </w:rPr>
            </w:pPr>
          </w:p>
          <w:p>
            <w:pPr>
              <w:pStyle w:val="28"/>
              <w:kinsoku/>
              <w:wordWrap w:val="0"/>
              <w:topLinePunct/>
              <w:autoSpaceDE/>
              <w:autoSpaceDN/>
              <w:spacing w:before="78" w:line="220" w:lineRule="auto"/>
              <w:ind w:left="324"/>
              <w:rPr>
                <w:rFonts w:ascii="仿宋" w:hAnsi="仿宋" w:eastAsia="仿宋" w:cs="仿宋"/>
              </w:rPr>
            </w:pPr>
            <w:r>
              <w:rPr>
                <w:rFonts w:hint="eastAsia" w:ascii="仿宋" w:hAnsi="仿宋" w:eastAsia="仿宋" w:cs="仿宋"/>
                <w:spacing w:val="-3"/>
              </w:rPr>
              <w:t>姓名</w:t>
            </w:r>
          </w:p>
        </w:tc>
        <w:tc>
          <w:tcPr>
            <w:tcW w:w="1415" w:type="dxa"/>
            <w:vMerge w:val="restart"/>
            <w:tcBorders>
              <w:bottom w:val="nil"/>
            </w:tcBorders>
          </w:tcPr>
          <w:p>
            <w:pPr>
              <w:kinsoku/>
              <w:wordWrap w:val="0"/>
              <w:topLinePunct/>
              <w:autoSpaceDE/>
              <w:autoSpaceDN/>
              <w:rPr>
                <w:rFonts w:ascii="仿宋" w:hAnsi="仿宋" w:eastAsia="仿宋" w:cs="仿宋"/>
              </w:rPr>
            </w:pPr>
          </w:p>
        </w:tc>
        <w:tc>
          <w:tcPr>
            <w:tcW w:w="1132" w:type="dxa"/>
            <w:gridSpan w:val="2"/>
            <w:vMerge w:val="restart"/>
            <w:tcBorders>
              <w:bottom w:val="nil"/>
            </w:tcBorders>
          </w:tcPr>
          <w:p>
            <w:pPr>
              <w:kinsoku/>
              <w:wordWrap w:val="0"/>
              <w:topLinePunct/>
              <w:autoSpaceDE/>
              <w:autoSpaceDN/>
              <w:spacing w:line="250" w:lineRule="auto"/>
              <w:rPr>
                <w:rFonts w:ascii="仿宋" w:hAnsi="仿宋" w:eastAsia="仿宋" w:cs="仿宋"/>
              </w:rPr>
            </w:pPr>
          </w:p>
          <w:p>
            <w:pPr>
              <w:pStyle w:val="28"/>
              <w:kinsoku/>
              <w:wordWrap w:val="0"/>
              <w:topLinePunct/>
              <w:autoSpaceDE/>
              <w:autoSpaceDN/>
              <w:spacing w:before="78" w:line="222" w:lineRule="auto"/>
              <w:ind w:left="358"/>
              <w:rPr>
                <w:rFonts w:ascii="仿宋" w:hAnsi="仿宋" w:eastAsia="仿宋" w:cs="仿宋"/>
              </w:rPr>
            </w:pPr>
            <w:r>
              <w:rPr>
                <w:rFonts w:hint="eastAsia" w:ascii="仿宋" w:hAnsi="仿宋" w:eastAsia="仿宋" w:cs="仿宋"/>
                <w:spacing w:val="-10"/>
              </w:rPr>
              <w:t>电话</w:t>
            </w:r>
          </w:p>
        </w:tc>
        <w:tc>
          <w:tcPr>
            <w:tcW w:w="1838" w:type="dxa"/>
            <w:gridSpan w:val="2"/>
          </w:tcPr>
          <w:p>
            <w:pPr>
              <w:pStyle w:val="28"/>
              <w:kinsoku/>
              <w:wordWrap w:val="0"/>
              <w:topLinePunct/>
              <w:autoSpaceDE/>
              <w:autoSpaceDN/>
              <w:spacing w:before="150" w:line="217" w:lineRule="auto"/>
              <w:ind w:left="686"/>
              <w:rPr>
                <w:rFonts w:ascii="仿宋" w:hAnsi="仿宋" w:eastAsia="仿宋" w:cs="仿宋"/>
              </w:rPr>
            </w:pPr>
            <w:r>
              <w:rPr>
                <w:rFonts w:hint="eastAsia" w:ascii="仿宋" w:hAnsi="仿宋" w:eastAsia="仿宋" w:cs="仿宋"/>
                <w:spacing w:val="-3"/>
              </w:rPr>
              <w:t>手机</w:t>
            </w:r>
          </w:p>
        </w:tc>
        <w:tc>
          <w:tcPr>
            <w:tcW w:w="1427" w:type="dxa"/>
            <w:gridSpan w:val="2"/>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277" w:type="dxa"/>
            <w:vMerge w:val="continue"/>
            <w:tcBorders>
              <w:top w:val="nil"/>
              <w:left w:val="single" w:color="000000" w:sz="10" w:space="0"/>
            </w:tcBorders>
          </w:tcPr>
          <w:p>
            <w:pPr>
              <w:kinsoku/>
              <w:wordWrap w:val="0"/>
              <w:topLinePunct/>
              <w:autoSpaceDE/>
              <w:autoSpaceDN/>
              <w:rPr>
                <w:rFonts w:ascii="仿宋" w:hAnsi="仿宋" w:eastAsia="仿宋" w:cs="仿宋"/>
              </w:rPr>
            </w:pPr>
          </w:p>
        </w:tc>
        <w:tc>
          <w:tcPr>
            <w:tcW w:w="1130" w:type="dxa"/>
            <w:vMerge w:val="continue"/>
            <w:tcBorders>
              <w:top w:val="nil"/>
            </w:tcBorders>
          </w:tcPr>
          <w:p>
            <w:pPr>
              <w:kinsoku/>
              <w:wordWrap w:val="0"/>
              <w:topLinePunct/>
              <w:autoSpaceDE/>
              <w:autoSpaceDN/>
              <w:rPr>
                <w:rFonts w:ascii="仿宋" w:hAnsi="仿宋" w:eastAsia="仿宋" w:cs="仿宋"/>
              </w:rPr>
            </w:pPr>
          </w:p>
        </w:tc>
        <w:tc>
          <w:tcPr>
            <w:tcW w:w="1415" w:type="dxa"/>
            <w:vMerge w:val="continue"/>
            <w:tcBorders>
              <w:top w:val="nil"/>
            </w:tcBorders>
          </w:tcPr>
          <w:p>
            <w:pPr>
              <w:kinsoku/>
              <w:wordWrap w:val="0"/>
              <w:topLinePunct/>
              <w:autoSpaceDE/>
              <w:autoSpaceDN/>
              <w:rPr>
                <w:rFonts w:ascii="仿宋" w:hAnsi="仿宋" w:eastAsia="仿宋" w:cs="仿宋"/>
              </w:rPr>
            </w:pPr>
          </w:p>
        </w:tc>
        <w:tc>
          <w:tcPr>
            <w:tcW w:w="1132" w:type="dxa"/>
            <w:gridSpan w:val="2"/>
            <w:vMerge w:val="continue"/>
            <w:tcBorders>
              <w:top w:val="nil"/>
            </w:tcBorders>
          </w:tcPr>
          <w:p>
            <w:pPr>
              <w:kinsoku/>
              <w:wordWrap w:val="0"/>
              <w:topLinePunct/>
              <w:autoSpaceDE/>
              <w:autoSpaceDN/>
              <w:rPr>
                <w:rFonts w:ascii="仿宋" w:hAnsi="仿宋" w:eastAsia="仿宋" w:cs="仿宋"/>
              </w:rPr>
            </w:pPr>
          </w:p>
        </w:tc>
        <w:tc>
          <w:tcPr>
            <w:tcW w:w="1838" w:type="dxa"/>
            <w:gridSpan w:val="2"/>
          </w:tcPr>
          <w:p>
            <w:pPr>
              <w:pStyle w:val="28"/>
              <w:kinsoku/>
              <w:wordWrap w:val="0"/>
              <w:topLinePunct/>
              <w:autoSpaceDE/>
              <w:autoSpaceDN/>
              <w:spacing w:before="154" w:line="216" w:lineRule="auto"/>
              <w:ind w:left="691"/>
              <w:rPr>
                <w:rFonts w:ascii="仿宋" w:hAnsi="仿宋" w:eastAsia="仿宋" w:cs="仿宋"/>
              </w:rPr>
            </w:pPr>
            <w:r>
              <w:rPr>
                <w:rFonts w:hint="eastAsia" w:ascii="仿宋" w:hAnsi="仿宋" w:eastAsia="仿宋" w:cs="仿宋"/>
                <w:spacing w:val="-4"/>
              </w:rPr>
              <w:t>办公</w:t>
            </w:r>
          </w:p>
        </w:tc>
        <w:tc>
          <w:tcPr>
            <w:tcW w:w="1427" w:type="dxa"/>
            <w:gridSpan w:val="2"/>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277" w:type="dxa"/>
            <w:vMerge w:val="restart"/>
            <w:tcBorders>
              <w:left w:val="single" w:color="000000" w:sz="10" w:space="0"/>
              <w:bottom w:val="nil"/>
            </w:tcBorders>
          </w:tcPr>
          <w:p>
            <w:pPr>
              <w:kinsoku/>
              <w:wordWrap w:val="0"/>
              <w:topLinePunct/>
              <w:autoSpaceDE/>
              <w:autoSpaceDN/>
              <w:spacing w:line="252" w:lineRule="auto"/>
              <w:rPr>
                <w:rFonts w:ascii="仿宋" w:hAnsi="仿宋" w:eastAsia="仿宋" w:cs="仿宋"/>
              </w:rPr>
            </w:pPr>
          </w:p>
          <w:p>
            <w:pPr>
              <w:pStyle w:val="28"/>
              <w:kinsoku/>
              <w:wordWrap w:val="0"/>
              <w:topLinePunct/>
              <w:autoSpaceDE/>
              <w:autoSpaceDN/>
              <w:spacing w:before="78" w:line="220" w:lineRule="auto"/>
              <w:ind w:left="410"/>
              <w:rPr>
                <w:rFonts w:ascii="仿宋" w:hAnsi="仿宋" w:eastAsia="仿宋" w:cs="仿宋"/>
              </w:rPr>
            </w:pPr>
            <w:r>
              <w:rPr>
                <w:rFonts w:hint="eastAsia" w:ascii="仿宋" w:hAnsi="仿宋" w:eastAsia="仿宋" w:cs="仿宋"/>
                <w:spacing w:val="-2"/>
              </w:rPr>
              <w:t>业务联系方式</w:t>
            </w:r>
          </w:p>
        </w:tc>
        <w:tc>
          <w:tcPr>
            <w:tcW w:w="1130" w:type="dxa"/>
            <w:vMerge w:val="restart"/>
            <w:tcBorders>
              <w:bottom w:val="nil"/>
            </w:tcBorders>
          </w:tcPr>
          <w:p>
            <w:pPr>
              <w:kinsoku/>
              <w:wordWrap w:val="0"/>
              <w:topLinePunct/>
              <w:autoSpaceDE/>
              <w:autoSpaceDN/>
              <w:spacing w:line="252" w:lineRule="auto"/>
              <w:rPr>
                <w:rFonts w:ascii="仿宋" w:hAnsi="仿宋" w:eastAsia="仿宋" w:cs="仿宋"/>
              </w:rPr>
            </w:pPr>
          </w:p>
          <w:p>
            <w:pPr>
              <w:pStyle w:val="28"/>
              <w:kinsoku/>
              <w:wordWrap w:val="0"/>
              <w:topLinePunct/>
              <w:autoSpaceDE/>
              <w:autoSpaceDN/>
              <w:spacing w:before="78" w:line="222" w:lineRule="auto"/>
              <w:ind w:left="205"/>
              <w:rPr>
                <w:rFonts w:ascii="仿宋" w:hAnsi="仿宋" w:eastAsia="仿宋" w:cs="仿宋"/>
              </w:rPr>
            </w:pPr>
            <w:r>
              <w:rPr>
                <w:rFonts w:hint="eastAsia" w:ascii="仿宋" w:hAnsi="仿宋" w:eastAsia="仿宋" w:cs="仿宋"/>
                <w:spacing w:val="-3"/>
              </w:rPr>
              <w:t>联系人</w:t>
            </w:r>
          </w:p>
        </w:tc>
        <w:tc>
          <w:tcPr>
            <w:tcW w:w="1415" w:type="dxa"/>
            <w:vMerge w:val="restart"/>
            <w:tcBorders>
              <w:bottom w:val="nil"/>
            </w:tcBorders>
          </w:tcPr>
          <w:p>
            <w:pPr>
              <w:kinsoku/>
              <w:wordWrap w:val="0"/>
              <w:topLinePunct/>
              <w:autoSpaceDE/>
              <w:autoSpaceDN/>
              <w:rPr>
                <w:rFonts w:ascii="仿宋" w:hAnsi="仿宋" w:eastAsia="仿宋" w:cs="仿宋"/>
              </w:rPr>
            </w:pPr>
          </w:p>
        </w:tc>
        <w:tc>
          <w:tcPr>
            <w:tcW w:w="1132" w:type="dxa"/>
            <w:gridSpan w:val="2"/>
          </w:tcPr>
          <w:p>
            <w:pPr>
              <w:pStyle w:val="28"/>
              <w:kinsoku/>
              <w:wordWrap w:val="0"/>
              <w:topLinePunct/>
              <w:autoSpaceDE/>
              <w:autoSpaceDN/>
              <w:spacing w:before="103" w:line="222" w:lineRule="auto"/>
              <w:ind w:left="358"/>
              <w:rPr>
                <w:rFonts w:ascii="仿宋" w:hAnsi="仿宋" w:eastAsia="仿宋" w:cs="仿宋"/>
              </w:rPr>
            </w:pPr>
            <w:r>
              <w:rPr>
                <w:rFonts w:hint="eastAsia" w:ascii="仿宋" w:hAnsi="仿宋" w:eastAsia="仿宋" w:cs="仿宋"/>
                <w:spacing w:val="-10"/>
              </w:rPr>
              <w:t>电话</w:t>
            </w:r>
          </w:p>
        </w:tc>
        <w:tc>
          <w:tcPr>
            <w:tcW w:w="3265" w:type="dxa"/>
            <w:gridSpan w:val="4"/>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77" w:type="dxa"/>
            <w:vMerge w:val="continue"/>
            <w:tcBorders>
              <w:top w:val="nil"/>
              <w:left w:val="single" w:color="000000" w:sz="10" w:space="0"/>
            </w:tcBorders>
          </w:tcPr>
          <w:p>
            <w:pPr>
              <w:kinsoku/>
              <w:wordWrap w:val="0"/>
              <w:topLinePunct/>
              <w:autoSpaceDE/>
              <w:autoSpaceDN/>
              <w:rPr>
                <w:rFonts w:ascii="仿宋" w:hAnsi="仿宋" w:eastAsia="仿宋" w:cs="仿宋"/>
              </w:rPr>
            </w:pPr>
          </w:p>
        </w:tc>
        <w:tc>
          <w:tcPr>
            <w:tcW w:w="1130" w:type="dxa"/>
            <w:vMerge w:val="continue"/>
            <w:tcBorders>
              <w:top w:val="nil"/>
            </w:tcBorders>
          </w:tcPr>
          <w:p>
            <w:pPr>
              <w:kinsoku/>
              <w:wordWrap w:val="0"/>
              <w:topLinePunct/>
              <w:autoSpaceDE/>
              <w:autoSpaceDN/>
              <w:rPr>
                <w:rFonts w:ascii="仿宋" w:hAnsi="仿宋" w:eastAsia="仿宋" w:cs="仿宋"/>
              </w:rPr>
            </w:pPr>
          </w:p>
        </w:tc>
        <w:tc>
          <w:tcPr>
            <w:tcW w:w="1415" w:type="dxa"/>
            <w:vMerge w:val="continue"/>
            <w:tcBorders>
              <w:top w:val="nil"/>
            </w:tcBorders>
          </w:tcPr>
          <w:p>
            <w:pPr>
              <w:kinsoku/>
              <w:wordWrap w:val="0"/>
              <w:topLinePunct/>
              <w:autoSpaceDE/>
              <w:autoSpaceDN/>
              <w:rPr>
                <w:rFonts w:ascii="仿宋" w:hAnsi="仿宋" w:eastAsia="仿宋" w:cs="仿宋"/>
              </w:rPr>
            </w:pPr>
          </w:p>
        </w:tc>
        <w:tc>
          <w:tcPr>
            <w:tcW w:w="1132" w:type="dxa"/>
            <w:gridSpan w:val="2"/>
          </w:tcPr>
          <w:p>
            <w:pPr>
              <w:pStyle w:val="28"/>
              <w:kinsoku/>
              <w:wordWrap w:val="0"/>
              <w:topLinePunct/>
              <w:autoSpaceDE/>
              <w:autoSpaceDN/>
              <w:spacing w:before="105" w:line="220" w:lineRule="auto"/>
              <w:ind w:left="348"/>
              <w:rPr>
                <w:rFonts w:ascii="仿宋" w:hAnsi="仿宋" w:eastAsia="仿宋" w:cs="仿宋"/>
              </w:rPr>
            </w:pPr>
            <w:r>
              <w:rPr>
                <w:rFonts w:hint="eastAsia" w:ascii="仿宋" w:hAnsi="仿宋" w:eastAsia="仿宋" w:cs="仿宋"/>
                <w:spacing w:val="-7"/>
              </w:rPr>
              <w:t>邮箱</w:t>
            </w:r>
          </w:p>
        </w:tc>
        <w:tc>
          <w:tcPr>
            <w:tcW w:w="3265" w:type="dxa"/>
            <w:gridSpan w:val="4"/>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2277" w:type="dxa"/>
            <w:tcBorders>
              <w:left w:val="single" w:color="000000" w:sz="10" w:space="0"/>
            </w:tcBorders>
          </w:tcPr>
          <w:p>
            <w:pPr>
              <w:pStyle w:val="28"/>
              <w:kinsoku/>
              <w:wordWrap w:val="0"/>
              <w:topLinePunct/>
              <w:autoSpaceDE/>
              <w:autoSpaceDN/>
              <w:spacing w:before="239" w:line="219" w:lineRule="auto"/>
              <w:ind w:left="171"/>
              <w:rPr>
                <w:rFonts w:ascii="仿宋" w:hAnsi="仿宋" w:eastAsia="仿宋" w:cs="仿宋"/>
              </w:rPr>
            </w:pPr>
            <w:r>
              <w:rPr>
                <w:rFonts w:hint="eastAsia" w:ascii="仿宋" w:hAnsi="仿宋" w:eastAsia="仿宋" w:cs="仿宋"/>
                <w:spacing w:val="-2"/>
              </w:rPr>
              <w:t>基本账户开户银行</w:t>
            </w:r>
          </w:p>
        </w:tc>
        <w:tc>
          <w:tcPr>
            <w:tcW w:w="2545" w:type="dxa"/>
            <w:gridSpan w:val="2"/>
          </w:tcPr>
          <w:p>
            <w:pPr>
              <w:kinsoku/>
              <w:wordWrap w:val="0"/>
              <w:topLinePunct/>
              <w:autoSpaceDE/>
              <w:autoSpaceDN/>
              <w:rPr>
                <w:rFonts w:ascii="仿宋" w:hAnsi="仿宋" w:eastAsia="仿宋" w:cs="仿宋"/>
              </w:rPr>
            </w:pPr>
          </w:p>
        </w:tc>
        <w:tc>
          <w:tcPr>
            <w:tcW w:w="2262" w:type="dxa"/>
            <w:gridSpan w:val="3"/>
          </w:tcPr>
          <w:p>
            <w:pPr>
              <w:pStyle w:val="28"/>
              <w:kinsoku/>
              <w:wordWrap w:val="0"/>
              <w:topLinePunct/>
              <w:autoSpaceDE/>
              <w:autoSpaceDN/>
              <w:spacing w:before="290" w:line="219" w:lineRule="auto"/>
              <w:ind w:left="177"/>
              <w:rPr>
                <w:rFonts w:ascii="仿宋" w:hAnsi="仿宋" w:eastAsia="仿宋" w:cs="仿宋"/>
              </w:rPr>
            </w:pPr>
            <w:r>
              <w:rPr>
                <w:rFonts w:hint="eastAsia" w:ascii="仿宋" w:hAnsi="仿宋" w:eastAsia="仿宋" w:cs="仿宋"/>
                <w:spacing w:val="-2"/>
              </w:rPr>
              <w:t>基本账户开户银行</w:t>
            </w:r>
          </w:p>
        </w:tc>
        <w:tc>
          <w:tcPr>
            <w:tcW w:w="2135" w:type="dxa"/>
            <w:gridSpan w:val="3"/>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2277" w:type="dxa"/>
            <w:tcBorders>
              <w:left w:val="single" w:color="000000" w:sz="10" w:space="0"/>
            </w:tcBorders>
          </w:tcPr>
          <w:p>
            <w:pPr>
              <w:kinsoku/>
              <w:wordWrap w:val="0"/>
              <w:topLinePunct/>
              <w:autoSpaceDE/>
              <w:autoSpaceDN/>
              <w:spacing w:line="241" w:lineRule="auto"/>
              <w:rPr>
                <w:rFonts w:ascii="仿宋" w:hAnsi="仿宋" w:eastAsia="仿宋" w:cs="仿宋"/>
              </w:rPr>
            </w:pPr>
          </w:p>
          <w:p>
            <w:pPr>
              <w:pStyle w:val="28"/>
              <w:kinsoku/>
              <w:wordWrap w:val="0"/>
              <w:topLinePunct/>
              <w:autoSpaceDE/>
              <w:autoSpaceDN/>
              <w:spacing w:before="78" w:line="220" w:lineRule="auto"/>
              <w:ind w:left="653"/>
              <w:rPr>
                <w:rFonts w:ascii="仿宋" w:hAnsi="仿宋" w:eastAsia="仿宋" w:cs="仿宋"/>
              </w:rPr>
            </w:pPr>
            <w:r>
              <w:rPr>
                <w:rFonts w:hint="eastAsia" w:ascii="仿宋" w:hAnsi="仿宋" w:eastAsia="仿宋" w:cs="仿宋"/>
                <w:spacing w:val="-3"/>
              </w:rPr>
              <w:t>经营范围</w:t>
            </w:r>
          </w:p>
        </w:tc>
        <w:tc>
          <w:tcPr>
            <w:tcW w:w="6942" w:type="dxa"/>
            <w:gridSpan w:val="8"/>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2277" w:type="dxa"/>
            <w:tcBorders>
              <w:left w:val="single" w:color="000000" w:sz="10" w:space="0"/>
            </w:tcBorders>
          </w:tcPr>
          <w:p>
            <w:pPr>
              <w:pStyle w:val="28"/>
              <w:kinsoku/>
              <w:wordWrap w:val="0"/>
              <w:topLinePunct/>
              <w:autoSpaceDE/>
              <w:autoSpaceDN/>
              <w:spacing w:before="91" w:line="220" w:lineRule="auto"/>
              <w:ind w:left="171"/>
              <w:rPr>
                <w:rFonts w:ascii="仿宋" w:hAnsi="仿宋" w:eastAsia="仿宋" w:cs="仿宋"/>
                <w:lang w:eastAsia="zh-CN"/>
              </w:rPr>
            </w:pPr>
            <w:r>
              <w:rPr>
                <w:rFonts w:hint="eastAsia" w:ascii="仿宋" w:hAnsi="仿宋" w:eastAsia="仿宋" w:cs="仿宋"/>
                <w:spacing w:val="-2"/>
                <w:lang w:eastAsia="zh-CN"/>
              </w:rPr>
              <w:t>所获得资质及等级</w:t>
            </w:r>
          </w:p>
          <w:p>
            <w:pPr>
              <w:pStyle w:val="28"/>
              <w:kinsoku/>
              <w:wordWrap w:val="0"/>
              <w:topLinePunct/>
              <w:autoSpaceDE/>
              <w:autoSpaceDN/>
              <w:spacing w:before="74" w:line="220" w:lineRule="auto"/>
              <w:ind w:left="273"/>
              <w:rPr>
                <w:rFonts w:ascii="仿宋" w:hAnsi="仿宋" w:eastAsia="仿宋" w:cs="仿宋"/>
                <w:lang w:eastAsia="zh-CN"/>
              </w:rPr>
            </w:pPr>
            <w:r>
              <w:rPr>
                <w:rFonts w:hint="eastAsia" w:ascii="仿宋" w:hAnsi="仿宋" w:eastAsia="仿宋" w:cs="仿宋"/>
                <w:spacing w:val="-7"/>
                <w:lang w:eastAsia="zh-CN"/>
              </w:rPr>
              <w:t>(国家行政部门颁</w:t>
            </w:r>
          </w:p>
          <w:p>
            <w:pPr>
              <w:pStyle w:val="28"/>
              <w:kinsoku/>
              <w:wordWrap w:val="0"/>
              <w:topLinePunct/>
              <w:autoSpaceDE/>
              <w:autoSpaceDN/>
              <w:spacing w:before="74" w:line="200" w:lineRule="auto"/>
              <w:ind w:left="955"/>
              <w:rPr>
                <w:rFonts w:ascii="仿宋" w:hAnsi="仿宋" w:eastAsia="仿宋" w:cs="仿宋"/>
                <w:lang w:eastAsia="zh-CN"/>
              </w:rPr>
            </w:pPr>
            <w:r>
              <w:rPr>
                <w:rFonts w:hint="eastAsia" w:ascii="仿宋" w:hAnsi="仿宋" w:eastAsia="仿宋" w:cs="仿宋"/>
                <w:spacing w:val="-7"/>
                <w:lang w:eastAsia="zh-CN"/>
              </w:rPr>
              <w:t>发)</w:t>
            </w:r>
          </w:p>
        </w:tc>
        <w:tc>
          <w:tcPr>
            <w:tcW w:w="6942" w:type="dxa"/>
            <w:gridSpan w:val="8"/>
            <w:tcBorders>
              <w:right w:val="single" w:color="000000" w:sz="10" w:space="0"/>
            </w:tcBorders>
          </w:tcPr>
          <w:p>
            <w:pPr>
              <w:kinsoku/>
              <w:wordWrap w:val="0"/>
              <w:topLinePunct/>
              <w:autoSpaceDE/>
              <w:autoSpaceDN/>
              <w:rPr>
                <w:rFonts w:ascii="仿宋" w:hAnsi="仿宋" w:eastAsia="仿宋" w:cs="仿宋"/>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219" w:type="dxa"/>
            <w:gridSpan w:val="9"/>
            <w:tcBorders>
              <w:left w:val="single" w:color="000000" w:sz="10" w:space="0"/>
              <w:right w:val="single" w:color="000000" w:sz="10" w:space="0"/>
            </w:tcBorders>
          </w:tcPr>
          <w:p>
            <w:pPr>
              <w:pStyle w:val="28"/>
              <w:kinsoku/>
              <w:wordWrap w:val="0"/>
              <w:topLinePunct/>
              <w:autoSpaceDE/>
              <w:autoSpaceDN/>
              <w:spacing w:before="82" w:line="490" w:lineRule="exact"/>
              <w:ind w:firstLine="3"/>
              <w:rPr>
                <w:rFonts w:ascii="仿宋" w:hAnsi="仿宋" w:eastAsia="仿宋" w:cs="仿宋"/>
              </w:rPr>
            </w:pPr>
            <w:r>
              <w:rPr>
                <w:rFonts w:ascii="仿宋" w:hAnsi="仿宋" w:eastAsia="仿宋" w:cs="仿宋"/>
                <w:position w:val="-11"/>
                <w:lang w:eastAsia="zh-CN"/>
              </w:rPr>
              <mc:AlternateContent>
                <mc:Choice Requires="wps">
                  <w:drawing>
                    <wp:inline distT="0" distB="0" distL="0" distR="0">
                      <wp:extent cx="5833745" cy="323215"/>
                      <wp:effectExtent l="1270" t="0" r="3810" b="2540"/>
                      <wp:docPr id="49" name="Text Box 7"/>
                      <wp:cNvGraphicFramePr/>
                      <a:graphic xmlns:a="http://schemas.openxmlformats.org/drawingml/2006/main">
                        <a:graphicData uri="http://schemas.microsoft.com/office/word/2010/wordprocessingShape">
                          <wps:wsp>
                            <wps:cNvSpPr txBox="1">
                              <a:spLocks noChangeArrowheads="1"/>
                            </wps:cNvSpPr>
                            <wps:spPr bwMode="auto">
                              <a:xfrm>
                                <a:off x="0" y="0"/>
                                <a:ext cx="5833745" cy="323215"/>
                              </a:xfrm>
                              <a:prstGeom prst="rect">
                                <a:avLst/>
                              </a:prstGeom>
                              <a:solidFill>
                                <a:srgbClr val="F2F2F2"/>
                              </a:solidFill>
                              <a:ln>
                                <a:noFill/>
                              </a:ln>
                            </wps:spPr>
                            <wps:txbx>
                              <w:txbxContent>
                                <w:p>
                                  <w:pPr>
                                    <w:spacing w:before="146" w:line="220" w:lineRule="auto"/>
                                    <w:ind w:left="4123"/>
                                    <w:rPr>
                                      <w:rFonts w:ascii="宋体" w:hAnsi="宋体" w:eastAsia="宋体" w:cs="宋体"/>
                                      <w:sz w:val="24"/>
                                      <w:szCs w:val="24"/>
                                    </w:rPr>
                                  </w:pPr>
                                  <w:r>
                                    <w:rPr>
                                      <w:rFonts w:ascii="宋体" w:hAnsi="宋体" w:eastAsia="宋体" w:cs="宋体"/>
                                      <w:spacing w:val="-3"/>
                                      <w:sz w:val="24"/>
                                      <w:szCs w:val="24"/>
                                    </w:rPr>
                                    <w:t>人员情况</w:t>
                                  </w:r>
                                </w:p>
                              </w:txbxContent>
                            </wps:txbx>
                            <wps:bodyPr rot="0" vert="horz" wrap="square" lIns="0" tIns="0" rIns="0" bIns="0" anchor="t" anchorCtr="0" upright="1">
                              <a:noAutofit/>
                            </wps:bodyPr>
                          </wps:wsp>
                        </a:graphicData>
                      </a:graphic>
                    </wp:inline>
                  </w:drawing>
                </mc:Choice>
                <mc:Fallback>
                  <w:pict>
                    <v:shape id="Text Box 7" o:spid="_x0000_s1026" o:spt="202" type="#_x0000_t202" style="height:25.45pt;width:459.35pt;" fillcolor="#F2F2F2" filled="t" stroked="f" coordsize="21600,21600" o:gfxdata="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z5/q1QAAAAQBAAAPAAAAAAAA&#10;AAEAIAAAACIAAABkcnMvZG93bnJldi54bWxQSwECFAAUAAAACACHTuJAhVSyuBUCAAAuBAAADgAA&#10;AAAAAAABACAAAAAkAQAAZHJzL2Uyb0RvYy54bWxQSwUGAAAAAAYABgBZAQAAqwUAAAAA&#10;">
                      <v:fill on="t" focussize="0,0"/>
                      <v:stroke on="f"/>
                      <v:imagedata o:title=""/>
                      <o:lock v:ext="edit" aspectratio="f"/>
                      <v:textbox inset="0mm,0mm,0mm,0mm">
                        <w:txbxContent>
                          <w:p>
                            <w:pPr>
                              <w:spacing w:before="146" w:line="220" w:lineRule="auto"/>
                              <w:ind w:left="4123"/>
                              <w:rPr>
                                <w:rFonts w:ascii="宋体" w:hAnsi="宋体" w:eastAsia="宋体" w:cs="宋体"/>
                                <w:sz w:val="24"/>
                                <w:szCs w:val="24"/>
                              </w:rPr>
                            </w:pPr>
                            <w:r>
                              <w:rPr>
                                <w:rFonts w:ascii="宋体" w:hAnsi="宋体" w:eastAsia="宋体" w:cs="宋体"/>
                                <w:spacing w:val="-3"/>
                                <w:sz w:val="24"/>
                                <w:szCs w:val="24"/>
                              </w:rPr>
                              <w:t>人员情况</w:t>
                            </w:r>
                          </w:p>
                        </w:txbxContent>
                      </v:textbox>
                      <w10:wrap type="none"/>
                      <w10:anchorlock/>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277" w:type="dxa"/>
            <w:vMerge w:val="restart"/>
            <w:tcBorders>
              <w:left w:val="single" w:color="000000" w:sz="10" w:space="0"/>
              <w:bottom w:val="nil"/>
            </w:tcBorders>
          </w:tcPr>
          <w:p>
            <w:pPr>
              <w:kinsoku/>
              <w:wordWrap w:val="0"/>
              <w:topLinePunct/>
              <w:autoSpaceDE/>
              <w:autoSpaceDN/>
              <w:spacing w:line="353" w:lineRule="auto"/>
              <w:rPr>
                <w:rFonts w:ascii="仿宋" w:hAnsi="仿宋" w:eastAsia="仿宋" w:cs="仿宋"/>
              </w:rPr>
            </w:pPr>
          </w:p>
          <w:p>
            <w:pPr>
              <w:pStyle w:val="28"/>
              <w:kinsoku/>
              <w:wordWrap w:val="0"/>
              <w:topLinePunct/>
              <w:autoSpaceDE/>
              <w:autoSpaceDN/>
              <w:spacing w:before="78" w:line="220" w:lineRule="auto"/>
              <w:ind w:left="414"/>
              <w:rPr>
                <w:rFonts w:ascii="仿宋" w:hAnsi="仿宋" w:eastAsia="仿宋" w:cs="仿宋"/>
              </w:rPr>
            </w:pPr>
            <w:r>
              <w:rPr>
                <w:rFonts w:hint="eastAsia" w:ascii="仿宋" w:hAnsi="仿宋" w:eastAsia="仿宋" w:cs="仿宋"/>
                <w:spacing w:val="-2"/>
              </w:rPr>
              <w:t>从业人员总数</w:t>
            </w:r>
          </w:p>
        </w:tc>
        <w:tc>
          <w:tcPr>
            <w:tcW w:w="1130" w:type="dxa"/>
            <w:vMerge w:val="restart"/>
            <w:tcBorders>
              <w:bottom w:val="nil"/>
            </w:tcBorders>
          </w:tcPr>
          <w:p>
            <w:pPr>
              <w:kinsoku/>
              <w:wordWrap w:val="0"/>
              <w:topLinePunct/>
              <w:autoSpaceDE/>
              <w:autoSpaceDN/>
              <w:rPr>
                <w:rFonts w:ascii="仿宋" w:hAnsi="仿宋" w:eastAsia="仿宋" w:cs="仿宋"/>
              </w:rPr>
            </w:pPr>
          </w:p>
        </w:tc>
        <w:tc>
          <w:tcPr>
            <w:tcW w:w="1697" w:type="dxa"/>
            <w:gridSpan w:val="2"/>
          </w:tcPr>
          <w:p>
            <w:pPr>
              <w:pStyle w:val="28"/>
              <w:kinsoku/>
              <w:wordWrap w:val="0"/>
              <w:topLinePunct/>
              <w:autoSpaceDE/>
              <w:autoSpaceDN/>
              <w:spacing w:before="153" w:line="220" w:lineRule="auto"/>
              <w:ind w:left="135"/>
              <w:rPr>
                <w:rFonts w:ascii="仿宋" w:hAnsi="仿宋" w:eastAsia="仿宋" w:cs="仿宋"/>
              </w:rPr>
            </w:pPr>
            <w:r>
              <w:rPr>
                <w:rFonts w:hint="eastAsia" w:ascii="仿宋" w:hAnsi="仿宋" w:eastAsia="仿宋" w:cs="仿宋"/>
                <w:spacing w:val="-3"/>
              </w:rPr>
              <w:t>管理人员数量</w:t>
            </w:r>
          </w:p>
        </w:tc>
        <w:tc>
          <w:tcPr>
            <w:tcW w:w="850" w:type="dxa"/>
          </w:tcPr>
          <w:p>
            <w:pPr>
              <w:kinsoku/>
              <w:wordWrap w:val="0"/>
              <w:topLinePunct/>
              <w:autoSpaceDE/>
              <w:autoSpaceDN/>
              <w:rPr>
                <w:rFonts w:ascii="仿宋" w:hAnsi="仿宋" w:eastAsia="仿宋" w:cs="仿宋"/>
              </w:rPr>
            </w:pPr>
          </w:p>
        </w:tc>
        <w:tc>
          <w:tcPr>
            <w:tcW w:w="2262" w:type="dxa"/>
            <w:gridSpan w:val="3"/>
            <w:tcBorders>
              <w:right w:val="single" w:color="000000" w:sz="2" w:space="0"/>
            </w:tcBorders>
          </w:tcPr>
          <w:p>
            <w:pPr>
              <w:pStyle w:val="28"/>
              <w:kinsoku/>
              <w:wordWrap w:val="0"/>
              <w:topLinePunct/>
              <w:autoSpaceDE/>
              <w:autoSpaceDN/>
              <w:spacing w:before="153" w:line="220" w:lineRule="auto"/>
              <w:ind w:left="178"/>
              <w:rPr>
                <w:rFonts w:ascii="仿宋" w:hAnsi="仿宋" w:eastAsia="仿宋" w:cs="仿宋"/>
              </w:rPr>
            </w:pPr>
            <w:r>
              <w:rPr>
                <w:rFonts w:hint="eastAsia" w:ascii="仿宋" w:hAnsi="仿宋" w:eastAsia="仿宋" w:cs="仿宋"/>
                <w:spacing w:val="-2"/>
              </w:rPr>
              <w:t>专业技术人员数量</w:t>
            </w:r>
          </w:p>
        </w:tc>
        <w:tc>
          <w:tcPr>
            <w:tcW w:w="1003" w:type="dxa"/>
            <w:tcBorders>
              <w:left w:val="single" w:color="000000" w:sz="2" w:space="0"/>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277" w:type="dxa"/>
            <w:vMerge w:val="continue"/>
            <w:tcBorders>
              <w:top w:val="nil"/>
              <w:left w:val="single" w:color="000000" w:sz="10" w:space="0"/>
            </w:tcBorders>
          </w:tcPr>
          <w:p>
            <w:pPr>
              <w:kinsoku/>
              <w:wordWrap w:val="0"/>
              <w:topLinePunct/>
              <w:autoSpaceDE/>
              <w:autoSpaceDN/>
              <w:rPr>
                <w:rFonts w:ascii="仿宋" w:hAnsi="仿宋" w:eastAsia="仿宋" w:cs="仿宋"/>
              </w:rPr>
            </w:pPr>
          </w:p>
        </w:tc>
        <w:tc>
          <w:tcPr>
            <w:tcW w:w="1130" w:type="dxa"/>
            <w:vMerge w:val="continue"/>
            <w:tcBorders>
              <w:top w:val="nil"/>
            </w:tcBorders>
          </w:tcPr>
          <w:p>
            <w:pPr>
              <w:kinsoku/>
              <w:wordWrap w:val="0"/>
              <w:topLinePunct/>
              <w:autoSpaceDE/>
              <w:autoSpaceDN/>
              <w:rPr>
                <w:rFonts w:ascii="仿宋" w:hAnsi="仿宋" w:eastAsia="仿宋" w:cs="仿宋"/>
              </w:rPr>
            </w:pPr>
          </w:p>
        </w:tc>
        <w:tc>
          <w:tcPr>
            <w:tcW w:w="1697" w:type="dxa"/>
            <w:gridSpan w:val="2"/>
          </w:tcPr>
          <w:p>
            <w:pPr>
              <w:pStyle w:val="28"/>
              <w:kinsoku/>
              <w:wordWrap w:val="0"/>
              <w:topLinePunct/>
              <w:autoSpaceDE/>
              <w:autoSpaceDN/>
              <w:spacing w:before="165" w:line="220" w:lineRule="auto"/>
              <w:ind w:left="250"/>
              <w:rPr>
                <w:rFonts w:ascii="仿宋" w:hAnsi="仿宋" w:eastAsia="仿宋" w:cs="仿宋"/>
              </w:rPr>
            </w:pPr>
            <w:r>
              <w:rPr>
                <w:rFonts w:hint="eastAsia" w:ascii="仿宋" w:hAnsi="仿宋" w:eastAsia="仿宋" w:cs="仿宋"/>
                <w:spacing w:val="-2"/>
              </w:rPr>
              <w:t>残疾人数量</w:t>
            </w:r>
          </w:p>
        </w:tc>
        <w:tc>
          <w:tcPr>
            <w:tcW w:w="850" w:type="dxa"/>
          </w:tcPr>
          <w:p>
            <w:pPr>
              <w:kinsoku/>
              <w:wordWrap w:val="0"/>
              <w:topLinePunct/>
              <w:autoSpaceDE/>
              <w:autoSpaceDN/>
              <w:rPr>
                <w:rFonts w:ascii="仿宋" w:hAnsi="仿宋" w:eastAsia="仿宋" w:cs="仿宋"/>
              </w:rPr>
            </w:pPr>
          </w:p>
        </w:tc>
        <w:tc>
          <w:tcPr>
            <w:tcW w:w="2262" w:type="dxa"/>
            <w:gridSpan w:val="3"/>
            <w:tcBorders>
              <w:right w:val="single" w:color="000000" w:sz="2" w:space="0"/>
            </w:tcBorders>
          </w:tcPr>
          <w:p>
            <w:pPr>
              <w:pStyle w:val="28"/>
              <w:kinsoku/>
              <w:wordWrap w:val="0"/>
              <w:topLinePunct/>
              <w:autoSpaceDE/>
              <w:autoSpaceDN/>
              <w:spacing w:before="165" w:line="220" w:lineRule="auto"/>
              <w:ind w:left="418"/>
              <w:rPr>
                <w:rFonts w:ascii="仿宋" w:hAnsi="仿宋" w:eastAsia="仿宋" w:cs="仿宋"/>
              </w:rPr>
            </w:pPr>
            <w:r>
              <w:rPr>
                <w:rFonts w:hint="eastAsia" w:ascii="仿宋" w:hAnsi="仿宋" w:eastAsia="仿宋" w:cs="仿宋"/>
                <w:spacing w:val="-2"/>
              </w:rPr>
              <w:t>少数民族数量</w:t>
            </w:r>
          </w:p>
        </w:tc>
        <w:tc>
          <w:tcPr>
            <w:tcW w:w="1003" w:type="dxa"/>
            <w:tcBorders>
              <w:left w:val="single" w:color="000000" w:sz="2" w:space="0"/>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9219" w:type="dxa"/>
            <w:gridSpan w:val="9"/>
            <w:tcBorders>
              <w:left w:val="single" w:color="000000" w:sz="10" w:space="0"/>
              <w:right w:val="single" w:color="000000" w:sz="10" w:space="0"/>
            </w:tcBorders>
            <w:shd w:val="clear" w:color="auto" w:fill="F2F2F2"/>
          </w:tcPr>
          <w:p>
            <w:pPr>
              <w:pStyle w:val="28"/>
              <w:kinsoku/>
              <w:wordWrap w:val="0"/>
              <w:topLinePunct/>
              <w:autoSpaceDE/>
              <w:autoSpaceDN/>
              <w:spacing w:before="239" w:line="220" w:lineRule="auto"/>
              <w:ind w:left="2683"/>
              <w:rPr>
                <w:rFonts w:ascii="仿宋" w:hAnsi="仿宋" w:eastAsia="仿宋" w:cs="仿宋"/>
                <w:lang w:eastAsia="zh-CN"/>
              </w:rPr>
            </w:pPr>
            <w:r>
              <w:rPr>
                <w:rFonts w:hint="eastAsia" w:ascii="仿宋" w:hAnsi="仿宋" w:eastAsia="仿宋" w:cs="仿宋"/>
                <w:spacing w:val="-1"/>
                <w:lang w:eastAsia="zh-CN"/>
              </w:rPr>
              <w:t>存在直接控股、管理关系的相关单位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277" w:type="dxa"/>
            <w:tcBorders>
              <w:left w:val="single" w:color="000000" w:sz="10" w:space="0"/>
            </w:tcBorders>
          </w:tcPr>
          <w:p>
            <w:pPr>
              <w:pStyle w:val="28"/>
              <w:kinsoku/>
              <w:wordWrap w:val="0"/>
              <w:topLinePunct/>
              <w:autoSpaceDE/>
              <w:autoSpaceDN/>
              <w:spacing w:before="236" w:line="220" w:lineRule="auto"/>
              <w:ind w:left="895"/>
              <w:rPr>
                <w:rFonts w:ascii="仿宋" w:hAnsi="仿宋" w:eastAsia="仿宋" w:cs="仿宋"/>
              </w:rPr>
            </w:pPr>
            <w:r>
              <w:rPr>
                <w:rFonts w:hint="eastAsia" w:ascii="仿宋" w:hAnsi="仿宋" w:eastAsia="仿宋" w:cs="仿宋"/>
                <w:spacing w:val="-4"/>
              </w:rPr>
              <w:t>关系</w:t>
            </w:r>
          </w:p>
        </w:tc>
        <w:tc>
          <w:tcPr>
            <w:tcW w:w="6942" w:type="dxa"/>
            <w:gridSpan w:val="8"/>
            <w:tcBorders>
              <w:right w:val="single" w:color="000000" w:sz="10" w:space="0"/>
            </w:tcBorders>
          </w:tcPr>
          <w:p>
            <w:pPr>
              <w:pStyle w:val="28"/>
              <w:kinsoku/>
              <w:wordWrap w:val="0"/>
              <w:topLinePunct/>
              <w:autoSpaceDE/>
              <w:autoSpaceDN/>
              <w:spacing w:before="236" w:line="220" w:lineRule="auto"/>
              <w:ind w:left="2992"/>
              <w:rPr>
                <w:rFonts w:ascii="仿宋" w:hAnsi="仿宋" w:eastAsia="仿宋" w:cs="仿宋"/>
              </w:rPr>
            </w:pPr>
            <w:r>
              <w:rPr>
                <w:rFonts w:hint="eastAsia" w:ascii="仿宋" w:hAnsi="仿宋" w:eastAsia="仿宋" w:cs="仿宋"/>
                <w:spacing w:val="-3"/>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77" w:type="dxa"/>
            <w:tcBorders>
              <w:left w:val="single" w:color="000000" w:sz="10" w:space="0"/>
            </w:tcBorders>
          </w:tcPr>
          <w:p>
            <w:pPr>
              <w:kinsoku/>
              <w:wordWrap w:val="0"/>
              <w:topLinePunct/>
              <w:autoSpaceDE/>
              <w:autoSpaceDN/>
              <w:rPr>
                <w:rFonts w:ascii="仿宋" w:hAnsi="仿宋" w:eastAsia="仿宋" w:cs="仿宋"/>
              </w:rPr>
            </w:pPr>
          </w:p>
        </w:tc>
        <w:tc>
          <w:tcPr>
            <w:tcW w:w="6942" w:type="dxa"/>
            <w:gridSpan w:val="8"/>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2277"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6942" w:type="dxa"/>
            <w:gridSpan w:val="8"/>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bl>
    <w:p>
      <w:pPr>
        <w:pStyle w:val="6"/>
        <w:kinsoku/>
        <w:wordWrap w:val="0"/>
        <w:topLinePunct/>
        <w:autoSpaceDE/>
        <w:autoSpaceDN/>
        <w:spacing w:before="32" w:line="408" w:lineRule="exact"/>
        <w:ind w:left="39"/>
        <w:rPr>
          <w:rFonts w:ascii="仿宋" w:hAnsi="仿宋" w:eastAsia="仿宋" w:cs="仿宋"/>
          <w:sz w:val="21"/>
          <w:szCs w:val="21"/>
          <w:lang w:eastAsia="zh-CN"/>
        </w:rPr>
      </w:pPr>
      <w:r>
        <w:rPr>
          <w:rFonts w:hint="eastAsia" w:ascii="仿宋" w:hAnsi="仿宋" w:eastAsia="仿宋" w:cs="仿宋"/>
          <w:spacing w:val="-3"/>
          <w:position w:val="14"/>
          <w:sz w:val="21"/>
          <w:szCs w:val="21"/>
          <w:lang w:eastAsia="zh-CN"/>
        </w:rPr>
        <w:t>说明：1.企业类型指大型、中型、小型、微型；</w:t>
      </w:r>
      <w:r>
        <w:rPr>
          <w:rFonts w:hint="eastAsia" w:ascii="仿宋" w:hAnsi="仿宋" w:eastAsia="仿宋" w:cs="仿宋"/>
          <w:spacing w:val="-8"/>
          <w:position w:val="14"/>
          <w:sz w:val="21"/>
          <w:szCs w:val="21"/>
          <w:lang w:eastAsia="zh-CN"/>
        </w:rPr>
        <w:t xml:space="preserve"> </w:t>
      </w:r>
      <w:r>
        <w:rPr>
          <w:rFonts w:hint="eastAsia" w:ascii="仿宋" w:hAnsi="仿宋" w:eastAsia="仿宋" w:cs="仿宋"/>
          <w:spacing w:val="-3"/>
          <w:position w:val="14"/>
          <w:sz w:val="21"/>
          <w:szCs w:val="21"/>
          <w:lang w:eastAsia="zh-CN"/>
        </w:rPr>
        <w:t>2.成立时间至提交投标文件截止时间不足一年的可不填</w:t>
      </w:r>
    </w:p>
    <w:p>
      <w:pPr>
        <w:pStyle w:val="6"/>
        <w:kinsoku/>
        <w:wordWrap w:val="0"/>
        <w:topLinePunct/>
        <w:autoSpaceDE/>
        <w:autoSpaceDN/>
        <w:spacing w:line="220" w:lineRule="auto"/>
        <w:ind w:left="462"/>
        <w:rPr>
          <w:rFonts w:ascii="仿宋" w:hAnsi="仿宋" w:eastAsia="仿宋" w:cs="仿宋"/>
          <w:sz w:val="21"/>
          <w:szCs w:val="21"/>
          <w:lang w:eastAsia="zh-CN"/>
        </w:rPr>
      </w:pPr>
      <w:r>
        <w:rPr>
          <w:rFonts w:hint="eastAsia" w:ascii="仿宋" w:hAnsi="仿宋" w:eastAsia="仿宋" w:cs="仿宋"/>
          <w:spacing w:val="-7"/>
          <w:sz w:val="21"/>
          <w:szCs w:val="21"/>
          <w:lang w:eastAsia="zh-CN"/>
        </w:rPr>
        <w:t>写“上年度营业收入”；</w:t>
      </w:r>
      <w:r>
        <w:rPr>
          <w:rFonts w:hint="eastAsia" w:ascii="仿宋" w:hAnsi="仿宋" w:eastAsia="仿宋" w:cs="仿宋"/>
          <w:spacing w:val="-30"/>
          <w:sz w:val="21"/>
          <w:szCs w:val="21"/>
          <w:lang w:eastAsia="zh-CN"/>
        </w:rPr>
        <w:t xml:space="preserve"> </w:t>
      </w:r>
      <w:r>
        <w:rPr>
          <w:rFonts w:hint="eastAsia" w:ascii="仿宋" w:hAnsi="仿宋" w:eastAsia="仿宋" w:cs="仿宋"/>
          <w:spacing w:val="-7"/>
          <w:sz w:val="21"/>
          <w:szCs w:val="21"/>
          <w:lang w:eastAsia="zh-CN"/>
        </w:rPr>
        <w:t>3.表格空间不足时，</w:t>
      </w:r>
      <w:r>
        <w:rPr>
          <w:rFonts w:hint="eastAsia" w:ascii="仿宋" w:hAnsi="仿宋" w:eastAsia="仿宋" w:cs="仿宋"/>
          <w:spacing w:val="-24"/>
          <w:sz w:val="21"/>
          <w:szCs w:val="21"/>
          <w:lang w:eastAsia="zh-CN"/>
        </w:rPr>
        <w:t xml:space="preserve"> </w:t>
      </w:r>
      <w:r>
        <w:rPr>
          <w:rFonts w:hint="eastAsia" w:ascii="仿宋" w:hAnsi="仿宋" w:eastAsia="仿宋" w:cs="仿宋"/>
          <w:spacing w:val="-7"/>
          <w:sz w:val="21"/>
          <w:szCs w:val="21"/>
          <w:lang w:eastAsia="zh-CN"/>
        </w:rPr>
        <w:t>请自行扩展。</w:t>
      </w:r>
    </w:p>
    <w:p>
      <w:pPr>
        <w:kinsoku/>
        <w:wordWrap w:val="0"/>
        <w:topLinePunct/>
        <w:autoSpaceDE/>
        <w:autoSpaceDN/>
        <w:spacing w:line="220" w:lineRule="auto"/>
        <w:rPr>
          <w:rFonts w:ascii="仿宋" w:hAnsi="仿宋" w:eastAsia="仿宋" w:cs="仿宋"/>
          <w:lang w:eastAsia="zh-CN"/>
        </w:rPr>
        <w:sectPr>
          <w:footerReference r:id="rId16" w:type="default"/>
          <w:pgSz w:w="11907" w:h="16841"/>
          <w:pgMar w:top="1113" w:right="1134" w:bottom="1371" w:left="1219" w:header="877" w:footer="1157" w:gutter="0"/>
          <w:cols w:space="720" w:num="1"/>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34" w:lineRule="auto"/>
        <w:ind w:left="2327"/>
        <w:outlineLvl w:val="2"/>
        <w:rPr>
          <w:rFonts w:ascii="仿宋" w:hAnsi="仿宋" w:eastAsia="仿宋" w:cs="仿宋"/>
          <w:sz w:val="28"/>
          <w:szCs w:val="28"/>
          <w:lang w:eastAsia="zh-CN"/>
        </w:rPr>
      </w:pPr>
      <w:bookmarkStart w:id="48" w:name="bookmark53"/>
      <w:bookmarkEnd w:id="48"/>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二</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法定代表人（单位负责人）身份证明</w:t>
      </w:r>
    </w:p>
    <w:p>
      <w:pPr>
        <w:kinsoku/>
        <w:wordWrap w:val="0"/>
        <w:topLinePunct/>
        <w:autoSpaceDE/>
        <w:autoSpaceDN/>
        <w:rPr>
          <w:rFonts w:ascii="仿宋" w:hAnsi="仿宋" w:eastAsia="仿宋" w:cs="仿宋"/>
          <w:lang w:eastAsia="zh-CN"/>
        </w:rPr>
      </w:pPr>
    </w:p>
    <w:p>
      <w:pPr>
        <w:kinsoku/>
        <w:wordWrap w:val="0"/>
        <w:topLinePunct/>
        <w:autoSpaceDE/>
        <w:autoSpaceDN/>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z w:val="24"/>
          <w:szCs w:val="24"/>
          <w:lang w:eastAsia="zh-CN"/>
        </w:rPr>
      </w:pPr>
      <w:r>
        <w:rPr>
          <w:rFonts w:hint="eastAsia" w:ascii="仿宋" w:hAnsi="仿宋" w:eastAsia="仿宋" w:cs="仿宋"/>
          <w:spacing w:val="-9"/>
          <w:sz w:val="24"/>
          <w:szCs w:val="24"/>
          <w:lang w:eastAsia="zh-CN"/>
        </w:rPr>
        <w:t>投标人名称：</w:t>
      </w:r>
    </w:p>
    <w:p>
      <w:pPr>
        <w:pStyle w:val="6"/>
        <w:kinsoku/>
        <w:wordWrap w:val="0"/>
        <w:topLinePunct/>
        <w:autoSpaceDE/>
        <w:autoSpaceDN/>
        <w:spacing w:before="301" w:line="219" w:lineRule="auto"/>
        <w:ind w:left="43"/>
        <w:rPr>
          <w:rFonts w:ascii="仿宋" w:hAnsi="仿宋" w:eastAsia="仿宋" w:cs="仿宋"/>
          <w:sz w:val="24"/>
          <w:szCs w:val="24"/>
          <w:lang w:eastAsia="zh-CN"/>
        </w:rPr>
      </w:pPr>
      <w:r>
        <w:rPr>
          <w:rFonts w:hint="eastAsia" w:ascii="仿宋" w:hAnsi="仿宋" w:eastAsia="仿宋" w:cs="仿宋"/>
          <w:spacing w:val="-7"/>
          <w:sz w:val="24"/>
          <w:szCs w:val="24"/>
          <w:lang w:eastAsia="zh-CN"/>
        </w:rPr>
        <w:t>统一社会信用代码：</w:t>
      </w:r>
    </w:p>
    <w:p>
      <w:pPr>
        <w:pStyle w:val="6"/>
        <w:kinsoku/>
        <w:wordWrap w:val="0"/>
        <w:topLinePunct/>
        <w:autoSpaceDE/>
        <w:autoSpaceDN/>
        <w:spacing w:before="300" w:line="220" w:lineRule="auto"/>
        <w:ind w:left="38"/>
        <w:rPr>
          <w:rFonts w:ascii="仿宋" w:hAnsi="仿宋" w:eastAsia="仿宋" w:cs="仿宋"/>
          <w:sz w:val="24"/>
          <w:szCs w:val="24"/>
          <w:lang w:eastAsia="zh-CN"/>
        </w:rPr>
      </w:pPr>
      <w:r>
        <w:rPr>
          <w:rFonts w:hint="eastAsia" w:ascii="仿宋" w:hAnsi="仿宋" w:eastAsia="仿宋" w:cs="仿宋"/>
          <w:spacing w:val="-33"/>
          <w:w w:val="99"/>
          <w:sz w:val="24"/>
          <w:szCs w:val="24"/>
          <w:lang w:eastAsia="zh-CN"/>
        </w:rPr>
        <w:t>姓名：</w:t>
      </w:r>
      <w:r>
        <w:rPr>
          <w:rFonts w:hint="eastAsia" w:ascii="仿宋" w:hAnsi="仿宋" w:eastAsia="仿宋" w:cs="仿宋"/>
          <w:spacing w:val="7"/>
          <w:sz w:val="24"/>
          <w:szCs w:val="24"/>
          <w:lang w:eastAsia="zh-CN"/>
        </w:rPr>
        <w:t xml:space="preserve">    </w:t>
      </w:r>
      <w:r>
        <w:rPr>
          <w:rFonts w:hint="eastAsia" w:ascii="仿宋" w:hAnsi="仿宋" w:eastAsia="仿宋" w:cs="仿宋"/>
          <w:spacing w:val="-33"/>
          <w:w w:val="99"/>
          <w:sz w:val="24"/>
          <w:szCs w:val="24"/>
          <w:lang w:eastAsia="zh-CN"/>
        </w:rPr>
        <w:t xml:space="preserve">性别：   </w:t>
      </w:r>
      <w:r>
        <w:rPr>
          <w:rFonts w:hint="eastAsia" w:ascii="仿宋" w:hAnsi="仿宋" w:eastAsia="仿宋" w:cs="仿宋"/>
          <w:spacing w:val="1"/>
          <w:sz w:val="24"/>
          <w:szCs w:val="24"/>
          <w:lang w:eastAsia="zh-CN"/>
        </w:rPr>
        <w:t xml:space="preserve">  </w:t>
      </w:r>
      <w:r>
        <w:rPr>
          <w:rFonts w:hint="eastAsia" w:ascii="仿宋" w:hAnsi="仿宋" w:eastAsia="仿宋" w:cs="仿宋"/>
          <w:spacing w:val="-33"/>
          <w:w w:val="99"/>
          <w:sz w:val="24"/>
          <w:szCs w:val="24"/>
          <w:lang w:eastAsia="zh-CN"/>
        </w:rPr>
        <w:t>年龄：</w:t>
      </w:r>
      <w:r>
        <w:rPr>
          <w:rFonts w:hint="eastAsia" w:ascii="仿宋" w:hAnsi="仿宋" w:eastAsia="仿宋" w:cs="仿宋"/>
          <w:spacing w:val="2"/>
          <w:sz w:val="24"/>
          <w:szCs w:val="24"/>
          <w:lang w:eastAsia="zh-CN"/>
        </w:rPr>
        <w:t xml:space="preserve">     </w:t>
      </w:r>
      <w:r>
        <w:rPr>
          <w:rFonts w:hint="eastAsia" w:ascii="仿宋" w:hAnsi="仿宋" w:eastAsia="仿宋" w:cs="仿宋"/>
          <w:spacing w:val="-33"/>
          <w:w w:val="99"/>
          <w:sz w:val="24"/>
          <w:szCs w:val="24"/>
          <w:lang w:eastAsia="zh-CN"/>
        </w:rPr>
        <w:t>职务：</w:t>
      </w:r>
    </w:p>
    <w:p>
      <w:pPr>
        <w:pStyle w:val="6"/>
        <w:kinsoku/>
        <w:wordWrap w:val="0"/>
        <w:topLinePunct/>
        <w:autoSpaceDE/>
        <w:autoSpaceDN/>
        <w:spacing w:before="303" w:line="585" w:lineRule="exact"/>
        <w:ind w:left="42"/>
        <w:rPr>
          <w:rFonts w:ascii="仿宋" w:hAnsi="仿宋" w:eastAsia="仿宋" w:cs="仿宋"/>
          <w:sz w:val="24"/>
          <w:szCs w:val="24"/>
          <w:lang w:eastAsia="zh-CN"/>
        </w:rPr>
      </w:pPr>
      <w:r>
        <w:rPr>
          <w:rFonts w:hint="eastAsia" w:ascii="仿宋" w:hAnsi="仿宋" w:eastAsia="仿宋" w:cs="仿宋"/>
          <w:spacing w:val="-3"/>
          <w:position w:val="26"/>
          <w:sz w:val="24"/>
          <w:szCs w:val="24"/>
          <w:lang w:eastAsia="zh-CN"/>
        </w:rPr>
        <w:t>系（投标人名称）的法定代表人（单位负责人）。</w:t>
      </w:r>
    </w:p>
    <w:p>
      <w:pPr>
        <w:pStyle w:val="6"/>
        <w:kinsoku/>
        <w:wordWrap w:val="0"/>
        <w:topLinePunct/>
        <w:autoSpaceDE/>
        <w:autoSpaceDN/>
        <w:spacing w:before="1" w:line="219" w:lineRule="auto"/>
        <w:ind w:left="38"/>
        <w:rPr>
          <w:rFonts w:ascii="仿宋" w:hAnsi="仿宋" w:eastAsia="仿宋" w:cs="仿宋"/>
          <w:sz w:val="24"/>
          <w:szCs w:val="24"/>
          <w:lang w:eastAsia="zh-CN"/>
        </w:rPr>
      </w:pPr>
      <w:r>
        <w:rPr>
          <w:rFonts w:hint="eastAsia" w:ascii="仿宋" w:hAnsi="仿宋" w:eastAsia="仿宋" w:cs="仿宋"/>
          <w:spacing w:val="-8"/>
          <w:sz w:val="24"/>
          <w:szCs w:val="24"/>
          <w:lang w:eastAsia="zh-CN"/>
        </w:rPr>
        <w:t>特此证明。</w:t>
      </w:r>
    </w:p>
    <w:p>
      <w:pPr>
        <w:kinsoku/>
        <w:wordWrap w:val="0"/>
        <w:topLinePunct/>
        <w:autoSpaceDE/>
        <w:autoSpaceDN/>
        <w:spacing w:line="268" w:lineRule="auto"/>
        <w:rPr>
          <w:rFonts w:ascii="仿宋" w:hAnsi="仿宋" w:eastAsia="仿宋" w:cs="仿宋"/>
          <w:lang w:eastAsia="zh-CN"/>
        </w:rPr>
      </w:pPr>
    </w:p>
    <w:p>
      <w:pPr>
        <w:kinsoku/>
        <w:wordWrap w:val="0"/>
        <w:topLinePunct/>
        <w:autoSpaceDE/>
        <w:autoSpaceDN/>
        <w:spacing w:line="268" w:lineRule="auto"/>
        <w:rPr>
          <w:rFonts w:ascii="仿宋" w:hAnsi="仿宋" w:eastAsia="仿宋" w:cs="仿宋"/>
          <w:lang w:eastAsia="zh-CN"/>
        </w:rPr>
      </w:pPr>
    </w:p>
    <w:p>
      <w:pPr>
        <w:kinsoku/>
        <w:wordWrap w:val="0"/>
        <w:topLinePunct/>
        <w:autoSpaceDE/>
        <w:autoSpaceDN/>
        <w:spacing w:line="269" w:lineRule="auto"/>
        <w:rPr>
          <w:rFonts w:ascii="仿宋" w:hAnsi="仿宋" w:eastAsia="仿宋" w:cs="仿宋"/>
          <w:lang w:eastAsia="zh-CN"/>
        </w:rPr>
      </w:pPr>
    </w:p>
    <w:p>
      <w:pPr>
        <w:pStyle w:val="6"/>
        <w:kinsoku/>
        <w:wordWrap w:val="0"/>
        <w:topLinePunct/>
        <w:autoSpaceDE/>
        <w:autoSpaceDN/>
        <w:spacing w:before="78" w:line="219" w:lineRule="auto"/>
        <w:ind w:left="56"/>
        <w:rPr>
          <w:rFonts w:ascii="仿宋" w:hAnsi="仿宋" w:eastAsia="仿宋" w:cs="仿宋"/>
          <w:sz w:val="24"/>
          <w:szCs w:val="24"/>
          <w:lang w:eastAsia="zh-CN"/>
        </w:rPr>
      </w:pPr>
      <w:r>
        <w:rPr>
          <w:rFonts w:hint="eastAsia" w:ascii="仿宋" w:hAnsi="仿宋" w:eastAsia="仿宋" w:cs="仿宋"/>
          <w:spacing w:val="-2"/>
          <w:sz w:val="24"/>
          <w:szCs w:val="24"/>
          <w:lang w:eastAsia="zh-CN"/>
        </w:rPr>
        <w:t>附：法定代表人身份证复印件</w:t>
      </w:r>
    </w:p>
    <w:p>
      <w:pPr>
        <w:kinsoku/>
        <w:wordWrap w:val="0"/>
        <w:topLinePunct/>
        <w:autoSpaceDE/>
        <w:autoSpaceDN/>
        <w:spacing w:before="51"/>
        <w:rPr>
          <w:rFonts w:ascii="仿宋" w:hAnsi="仿宋" w:eastAsia="仿宋" w:cs="仿宋"/>
          <w:lang w:eastAsia="zh-CN"/>
        </w:rPr>
      </w:pPr>
    </w:p>
    <w:p>
      <w:pPr>
        <w:kinsoku/>
        <w:wordWrap w:val="0"/>
        <w:topLinePunct/>
        <w:autoSpaceDE/>
        <w:autoSpaceDN/>
        <w:spacing w:before="51"/>
        <w:rPr>
          <w:rFonts w:ascii="仿宋" w:hAnsi="仿宋" w:eastAsia="仿宋" w:cs="仿宋"/>
          <w:lang w:eastAsia="zh-CN"/>
        </w:rPr>
      </w:pPr>
    </w:p>
    <w:p>
      <w:pPr>
        <w:kinsoku/>
        <w:wordWrap w:val="0"/>
        <w:topLinePunct/>
        <w:autoSpaceDE/>
        <w:autoSpaceDN/>
        <w:spacing w:before="51"/>
        <w:rPr>
          <w:rFonts w:ascii="仿宋" w:hAnsi="仿宋" w:eastAsia="仿宋" w:cs="仿宋"/>
          <w:lang w:eastAsia="zh-CN"/>
        </w:rPr>
      </w:pPr>
    </w:p>
    <w:tbl>
      <w:tblPr>
        <w:tblStyle w:val="27"/>
        <w:tblW w:w="5874" w:type="dxa"/>
        <w:tblInd w:w="179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87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264" w:hRule="atLeast"/>
        </w:trPr>
        <w:tc>
          <w:tcPr>
            <w:tcW w:w="5874" w:type="dxa"/>
          </w:tcPr>
          <w:p>
            <w:pPr>
              <w:kinsoku/>
              <w:wordWrap w:val="0"/>
              <w:topLinePunct/>
              <w:autoSpaceDE/>
              <w:autoSpaceDN/>
              <w:spacing w:line="281" w:lineRule="auto"/>
              <w:rPr>
                <w:rFonts w:ascii="仿宋" w:hAnsi="仿宋" w:eastAsia="仿宋" w:cs="仿宋"/>
                <w:lang w:eastAsia="zh-CN"/>
              </w:rPr>
            </w:pPr>
          </w:p>
          <w:p>
            <w:pPr>
              <w:kinsoku/>
              <w:wordWrap w:val="0"/>
              <w:topLinePunct/>
              <w:autoSpaceDE/>
              <w:autoSpaceDN/>
              <w:spacing w:line="281" w:lineRule="auto"/>
              <w:rPr>
                <w:rFonts w:ascii="仿宋" w:hAnsi="仿宋" w:eastAsia="仿宋" w:cs="仿宋"/>
                <w:lang w:eastAsia="zh-CN"/>
              </w:rPr>
            </w:pPr>
          </w:p>
          <w:p>
            <w:pPr>
              <w:kinsoku/>
              <w:wordWrap w:val="0"/>
              <w:topLinePunct/>
              <w:autoSpaceDE/>
              <w:autoSpaceDN/>
              <w:spacing w:line="281" w:lineRule="auto"/>
              <w:rPr>
                <w:rFonts w:ascii="仿宋" w:hAnsi="仿宋" w:eastAsia="仿宋" w:cs="仿宋"/>
                <w:lang w:eastAsia="zh-CN"/>
              </w:rPr>
            </w:pPr>
          </w:p>
          <w:p>
            <w:pPr>
              <w:kinsoku/>
              <w:wordWrap w:val="0"/>
              <w:topLinePunct/>
              <w:autoSpaceDE/>
              <w:autoSpaceDN/>
              <w:spacing w:line="281" w:lineRule="auto"/>
              <w:rPr>
                <w:rFonts w:ascii="仿宋" w:hAnsi="仿宋" w:eastAsia="仿宋" w:cs="仿宋"/>
                <w:lang w:eastAsia="zh-CN"/>
              </w:rPr>
            </w:pPr>
          </w:p>
          <w:p>
            <w:pPr>
              <w:kinsoku/>
              <w:wordWrap w:val="0"/>
              <w:topLinePunct/>
              <w:autoSpaceDE/>
              <w:autoSpaceDN/>
              <w:spacing w:line="281" w:lineRule="auto"/>
              <w:rPr>
                <w:rFonts w:ascii="仿宋" w:hAnsi="仿宋" w:eastAsia="仿宋" w:cs="仿宋"/>
                <w:lang w:eastAsia="zh-CN"/>
              </w:rPr>
            </w:pPr>
          </w:p>
          <w:p>
            <w:pPr>
              <w:pStyle w:val="28"/>
              <w:kinsoku/>
              <w:wordWrap w:val="0"/>
              <w:topLinePunct/>
              <w:autoSpaceDE/>
              <w:autoSpaceDN/>
              <w:spacing w:before="78" w:line="220" w:lineRule="auto"/>
              <w:ind w:left="1263"/>
              <w:rPr>
                <w:rFonts w:ascii="仿宋" w:hAnsi="仿宋" w:eastAsia="仿宋" w:cs="仿宋"/>
                <w:lang w:eastAsia="zh-CN"/>
              </w:rPr>
            </w:pPr>
            <w:r>
              <w:rPr>
                <w:rFonts w:hint="eastAsia" w:ascii="仿宋" w:hAnsi="仿宋" w:eastAsia="仿宋" w:cs="仿宋"/>
                <w:spacing w:val="-1"/>
                <w:lang w:eastAsia="zh-CN"/>
              </w:rPr>
              <w:t>法定代表人身份证复印件粘贴处</w:t>
            </w:r>
          </w:p>
        </w:tc>
      </w:tr>
    </w:tbl>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4" w:lineRule="auto"/>
        <w:rPr>
          <w:rFonts w:ascii="仿宋" w:hAnsi="仿宋" w:eastAsia="仿宋" w:cs="仿宋"/>
          <w:lang w:eastAsia="zh-CN"/>
        </w:rPr>
      </w:pPr>
    </w:p>
    <w:p>
      <w:pPr>
        <w:pStyle w:val="6"/>
        <w:kinsoku/>
        <w:wordWrap w:val="0"/>
        <w:topLinePunct/>
        <w:autoSpaceDE/>
        <w:autoSpaceDN/>
        <w:spacing w:before="78" w:line="219" w:lineRule="auto"/>
        <w:ind w:left="4961"/>
        <w:rPr>
          <w:rFonts w:ascii="仿宋" w:hAnsi="仿宋" w:eastAsia="仿宋" w:cs="仿宋"/>
          <w:sz w:val="24"/>
          <w:szCs w:val="24"/>
          <w:lang w:eastAsia="zh-CN"/>
        </w:rPr>
      </w:pPr>
      <w:r>
        <w:rPr>
          <w:rFonts w:hint="eastAsia" w:ascii="仿宋" w:hAnsi="仿宋" w:eastAsia="仿宋" w:cs="仿宋"/>
          <w:spacing w:val="-13"/>
          <w:sz w:val="24"/>
          <w:szCs w:val="24"/>
          <w:lang w:eastAsia="zh-CN"/>
        </w:rPr>
        <w:t>投标人名称</w:t>
      </w:r>
      <w:r>
        <w:rPr>
          <w:rFonts w:hint="eastAsia" w:ascii="仿宋" w:hAnsi="仿宋" w:eastAsia="仿宋" w:cs="仿宋"/>
          <w:spacing w:val="-10"/>
          <w:sz w:val="24"/>
          <w:szCs w:val="24"/>
          <w:lang w:eastAsia="zh-CN"/>
        </w:rPr>
        <w:t>：（</w:t>
      </w:r>
      <w:r>
        <w:rPr>
          <w:rFonts w:hint="eastAsia" w:ascii="仿宋" w:hAnsi="仿宋" w:eastAsia="仿宋" w:cs="仿宋"/>
          <w:spacing w:val="-13"/>
          <w:sz w:val="24"/>
          <w:szCs w:val="24"/>
          <w:lang w:eastAsia="zh-CN"/>
        </w:rPr>
        <w:t>盖单位章）</w:t>
      </w:r>
    </w:p>
    <w:p>
      <w:pPr>
        <w:kinsoku/>
        <w:wordWrap w:val="0"/>
        <w:topLinePunct/>
        <w:autoSpaceDE/>
        <w:autoSpaceDN/>
        <w:spacing w:line="283" w:lineRule="auto"/>
        <w:rPr>
          <w:rFonts w:ascii="仿宋" w:hAnsi="仿宋" w:eastAsia="仿宋" w:cs="仿宋"/>
          <w:lang w:eastAsia="zh-CN"/>
        </w:rPr>
      </w:pPr>
    </w:p>
    <w:p>
      <w:pPr>
        <w:kinsoku/>
        <w:wordWrap w:val="0"/>
        <w:topLinePunct/>
        <w:autoSpaceDE/>
        <w:autoSpaceDN/>
        <w:spacing w:line="284" w:lineRule="auto"/>
        <w:rPr>
          <w:rFonts w:ascii="仿宋" w:hAnsi="仿宋" w:eastAsia="仿宋" w:cs="仿宋"/>
          <w:lang w:eastAsia="zh-CN"/>
        </w:rPr>
      </w:pPr>
    </w:p>
    <w:p>
      <w:pPr>
        <w:pStyle w:val="6"/>
        <w:kinsoku/>
        <w:wordWrap w:val="0"/>
        <w:topLinePunct/>
        <w:autoSpaceDE/>
        <w:autoSpaceDN/>
        <w:spacing w:before="78" w:line="220" w:lineRule="auto"/>
        <w:ind w:left="5180"/>
        <w:rPr>
          <w:rFonts w:ascii="仿宋" w:hAnsi="仿宋" w:eastAsia="仿宋" w:cs="仿宋"/>
          <w:sz w:val="24"/>
          <w:szCs w:val="24"/>
          <w:lang w:eastAsia="zh-CN"/>
        </w:rPr>
      </w:pPr>
      <w:r>
        <w:rPr>
          <w:rFonts w:hint="eastAsia" w:ascii="仿宋" w:hAnsi="仿宋" w:eastAsia="仿宋" w:cs="仿宋"/>
          <w:spacing w:val="-23"/>
          <w:sz w:val="24"/>
          <w:szCs w:val="24"/>
          <w:lang w:eastAsia="zh-CN"/>
        </w:rPr>
        <w:t>日</w:t>
      </w:r>
      <w:r>
        <w:rPr>
          <w:rFonts w:hint="eastAsia" w:ascii="仿宋" w:hAnsi="仿宋" w:eastAsia="仿宋" w:cs="仿宋"/>
          <w:spacing w:val="10"/>
          <w:sz w:val="24"/>
          <w:szCs w:val="24"/>
          <w:lang w:eastAsia="zh-CN"/>
        </w:rPr>
        <w:t xml:space="preserve">  </w:t>
      </w:r>
      <w:r>
        <w:rPr>
          <w:rFonts w:hint="eastAsia" w:ascii="仿宋" w:hAnsi="仿宋" w:eastAsia="仿宋" w:cs="仿宋"/>
          <w:spacing w:val="-23"/>
          <w:sz w:val="24"/>
          <w:szCs w:val="24"/>
          <w:lang w:eastAsia="zh-CN"/>
        </w:rPr>
        <w:t>期：   年</w:t>
      </w:r>
      <w:r>
        <w:rPr>
          <w:rFonts w:hint="eastAsia" w:ascii="仿宋" w:hAnsi="仿宋" w:eastAsia="仿宋" w:cs="仿宋"/>
          <w:spacing w:val="7"/>
          <w:sz w:val="24"/>
          <w:szCs w:val="24"/>
          <w:lang w:eastAsia="zh-CN"/>
        </w:rPr>
        <w:t xml:space="preserve">  </w:t>
      </w:r>
      <w:r>
        <w:rPr>
          <w:rFonts w:hint="eastAsia" w:ascii="仿宋" w:hAnsi="仿宋" w:eastAsia="仿宋" w:cs="仿宋"/>
          <w:spacing w:val="-23"/>
          <w:sz w:val="24"/>
          <w:szCs w:val="24"/>
          <w:lang w:eastAsia="zh-CN"/>
        </w:rPr>
        <w:t>月</w:t>
      </w:r>
      <w:r>
        <w:rPr>
          <w:rFonts w:hint="eastAsia" w:ascii="仿宋" w:hAnsi="仿宋" w:eastAsia="仿宋" w:cs="仿宋"/>
          <w:spacing w:val="26"/>
          <w:sz w:val="24"/>
          <w:szCs w:val="24"/>
          <w:lang w:eastAsia="zh-CN"/>
        </w:rPr>
        <w:t xml:space="preserve">  </w:t>
      </w:r>
      <w:r>
        <w:rPr>
          <w:rFonts w:hint="eastAsia" w:ascii="仿宋" w:hAnsi="仿宋" w:eastAsia="仿宋" w:cs="仿宋"/>
          <w:spacing w:val="-23"/>
          <w:sz w:val="24"/>
          <w:szCs w:val="24"/>
          <w:lang w:eastAsia="zh-CN"/>
        </w:rPr>
        <w:t>日</w:t>
      </w:r>
    </w:p>
    <w:p>
      <w:pPr>
        <w:kinsoku/>
        <w:wordWrap w:val="0"/>
        <w:topLinePunct/>
        <w:autoSpaceDE/>
        <w:autoSpaceDN/>
        <w:spacing w:line="220" w:lineRule="auto"/>
        <w:rPr>
          <w:rFonts w:ascii="仿宋" w:hAnsi="仿宋" w:eastAsia="仿宋" w:cs="仿宋"/>
          <w:sz w:val="24"/>
          <w:szCs w:val="24"/>
          <w:lang w:eastAsia="zh-CN"/>
        </w:rPr>
        <w:sectPr>
          <w:footerReference r:id="rId17" w:type="default"/>
          <w:pgSz w:w="11907" w:h="16841"/>
          <w:pgMar w:top="1113" w:right="1214" w:bottom="1371" w:left="1219" w:header="877" w:footer="1157" w:gutter="0"/>
          <w:cols w:space="720" w:num="1"/>
        </w:sectPr>
      </w:pPr>
    </w:p>
    <w:p>
      <w:pPr>
        <w:kinsoku/>
        <w:wordWrap w:val="0"/>
        <w:topLinePunct/>
        <w:autoSpaceDE/>
        <w:autoSpaceDN/>
        <w:spacing w:line="256" w:lineRule="auto"/>
        <w:rPr>
          <w:rFonts w:ascii="仿宋" w:hAnsi="仿宋" w:eastAsia="仿宋" w:cs="仿宋"/>
          <w:lang w:eastAsia="zh-CN"/>
        </w:rPr>
      </w:pPr>
    </w:p>
    <w:p>
      <w:pPr>
        <w:kinsoku/>
        <w:wordWrap w:val="0"/>
        <w:topLinePunct/>
        <w:autoSpaceDE/>
        <w:autoSpaceDN/>
        <w:spacing w:line="256" w:lineRule="auto"/>
        <w:rPr>
          <w:rFonts w:ascii="仿宋" w:hAnsi="仿宋" w:eastAsia="仿宋" w:cs="仿宋"/>
          <w:lang w:eastAsia="zh-CN"/>
        </w:rPr>
      </w:pPr>
    </w:p>
    <w:p>
      <w:pPr>
        <w:pStyle w:val="6"/>
        <w:kinsoku/>
        <w:wordWrap w:val="0"/>
        <w:topLinePunct/>
        <w:autoSpaceDE/>
        <w:autoSpaceDN/>
        <w:spacing w:before="91" w:line="233" w:lineRule="auto"/>
        <w:ind w:left="3868"/>
        <w:outlineLvl w:val="3"/>
        <w:rPr>
          <w:rFonts w:ascii="仿宋" w:hAnsi="仿宋" w:eastAsia="仿宋" w:cs="仿宋"/>
          <w:sz w:val="28"/>
          <w:szCs w:val="28"/>
          <w:lang w:eastAsia="zh-CN"/>
        </w:rPr>
      </w:pPr>
      <w:bookmarkStart w:id="49" w:name="bookmark54"/>
      <w:bookmarkEnd w:id="49"/>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三</w:t>
      </w:r>
      <w:r>
        <w:rPr>
          <w:rFonts w:hint="eastAsia" w:ascii="仿宋" w:hAnsi="仿宋" w:eastAsia="仿宋" w:cs="仿宋"/>
          <w:b/>
          <w:bCs/>
          <w:spacing w:val="-1"/>
          <w:sz w:val="28"/>
          <w:szCs w:val="28"/>
          <w:lang w:eastAsia="zh-CN"/>
        </w:rPr>
        <w:t>.</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授权委托书</w:t>
      </w:r>
    </w:p>
    <w:p>
      <w:pPr>
        <w:pStyle w:val="6"/>
        <w:kinsoku/>
        <w:wordWrap w:val="0"/>
        <w:topLinePunct/>
        <w:autoSpaceDE/>
        <w:autoSpaceDN/>
        <w:spacing w:before="139" w:line="359" w:lineRule="auto"/>
        <w:ind w:left="37" w:right="25" w:firstLine="481"/>
        <w:rPr>
          <w:rFonts w:ascii="仿宋" w:hAnsi="仿宋" w:eastAsia="仿宋" w:cs="仿宋"/>
          <w:sz w:val="24"/>
          <w:szCs w:val="24"/>
          <w:lang w:eastAsia="zh-CN"/>
        </w:rPr>
      </w:pPr>
      <w:r>
        <w:rPr>
          <w:rFonts w:hint="eastAsia" w:ascii="仿宋" w:hAnsi="仿宋" w:eastAsia="仿宋" w:cs="仿宋"/>
          <w:spacing w:val="-18"/>
          <w:sz w:val="24"/>
          <w:szCs w:val="24"/>
          <w:lang w:eastAsia="zh-CN"/>
        </w:rPr>
        <w:t>本人（姓名）</w:t>
      </w:r>
      <w:r>
        <w:rPr>
          <w:rFonts w:hint="eastAsia" w:ascii="仿宋" w:hAnsi="仿宋" w:eastAsia="仿宋" w:cs="仿宋"/>
          <w:spacing w:val="23"/>
          <w:sz w:val="24"/>
          <w:szCs w:val="24"/>
          <w:lang w:eastAsia="zh-CN"/>
        </w:rPr>
        <w:t xml:space="preserve"> </w:t>
      </w:r>
      <w:r>
        <w:rPr>
          <w:rFonts w:hint="eastAsia" w:ascii="仿宋" w:hAnsi="仿宋" w:eastAsia="仿宋" w:cs="仿宋"/>
          <w:spacing w:val="-18"/>
          <w:sz w:val="24"/>
          <w:szCs w:val="24"/>
          <w:lang w:eastAsia="zh-CN"/>
        </w:rPr>
        <w:t>系（投标人名称）</w:t>
      </w:r>
      <w:r>
        <w:rPr>
          <w:rFonts w:hint="eastAsia" w:ascii="仿宋" w:hAnsi="仿宋" w:eastAsia="仿宋" w:cs="仿宋"/>
          <w:spacing w:val="38"/>
          <w:sz w:val="24"/>
          <w:szCs w:val="24"/>
          <w:lang w:eastAsia="zh-CN"/>
        </w:rPr>
        <w:t xml:space="preserve"> </w:t>
      </w:r>
      <w:r>
        <w:rPr>
          <w:rFonts w:hint="eastAsia" w:ascii="仿宋" w:hAnsi="仿宋" w:eastAsia="仿宋" w:cs="仿宋"/>
          <w:spacing w:val="-18"/>
          <w:sz w:val="24"/>
          <w:szCs w:val="24"/>
          <w:lang w:eastAsia="zh-CN"/>
        </w:rPr>
        <w:t>的法定代表人（单位负责人</w:t>
      </w:r>
      <w:r>
        <w:rPr>
          <w:rFonts w:hint="eastAsia" w:ascii="仿宋" w:hAnsi="仿宋" w:eastAsia="仿宋" w:cs="仿宋"/>
          <w:spacing w:val="6"/>
          <w:sz w:val="24"/>
          <w:szCs w:val="24"/>
          <w:lang w:eastAsia="zh-CN"/>
        </w:rPr>
        <w:t>），</w:t>
      </w:r>
      <w:r>
        <w:rPr>
          <w:rFonts w:hint="eastAsia" w:ascii="仿宋" w:hAnsi="仿宋" w:eastAsia="仿宋" w:cs="仿宋"/>
          <w:spacing w:val="-18"/>
          <w:sz w:val="24"/>
          <w:szCs w:val="24"/>
          <w:lang w:eastAsia="zh-CN"/>
        </w:rPr>
        <w:t>现委托（姓名）</w:t>
      </w:r>
      <w:r>
        <w:rPr>
          <w:rFonts w:hint="eastAsia" w:ascii="仿宋" w:hAnsi="仿宋" w:eastAsia="仿宋" w:cs="仿宋"/>
          <w:spacing w:val="21"/>
          <w:sz w:val="24"/>
          <w:szCs w:val="24"/>
          <w:lang w:eastAsia="zh-CN"/>
        </w:rPr>
        <w:t xml:space="preserve"> </w:t>
      </w:r>
      <w:r>
        <w:rPr>
          <w:rFonts w:hint="eastAsia" w:ascii="仿宋" w:hAnsi="仿宋" w:eastAsia="仿宋" w:cs="仿宋"/>
          <w:spacing w:val="-18"/>
          <w:sz w:val="24"/>
          <w:szCs w:val="24"/>
          <w:lang w:eastAsia="zh-CN"/>
        </w:rPr>
        <w:t>为我方</w:t>
      </w:r>
      <w:r>
        <w:rPr>
          <w:rFonts w:hint="eastAsia" w:ascii="仿宋" w:hAnsi="仿宋" w:eastAsia="仿宋" w:cs="仿宋"/>
          <w:sz w:val="24"/>
          <w:szCs w:val="24"/>
          <w:lang w:eastAsia="zh-CN"/>
        </w:rPr>
        <w:t xml:space="preserve"> </w:t>
      </w:r>
      <w:r>
        <w:rPr>
          <w:rFonts w:hint="eastAsia" w:ascii="仿宋" w:hAnsi="仿宋" w:eastAsia="仿宋" w:cs="仿宋"/>
          <w:spacing w:val="-10"/>
          <w:sz w:val="24"/>
          <w:szCs w:val="24"/>
          <w:lang w:eastAsia="zh-CN"/>
        </w:rPr>
        <w:t>代理人。代理人根据授权，以我方的名义签署、澄清确认、递交、撤回、修改（采购项目）</w:t>
      </w:r>
    </w:p>
    <w:p>
      <w:pPr>
        <w:pStyle w:val="6"/>
        <w:kinsoku/>
        <w:wordWrap w:val="0"/>
        <w:topLinePunct/>
        <w:autoSpaceDE/>
        <w:autoSpaceDN/>
        <w:spacing w:line="219" w:lineRule="auto"/>
        <w:ind w:left="41"/>
        <w:rPr>
          <w:rFonts w:ascii="仿宋" w:hAnsi="仿宋" w:eastAsia="仿宋" w:cs="仿宋"/>
          <w:sz w:val="24"/>
          <w:szCs w:val="24"/>
          <w:lang w:eastAsia="zh-CN"/>
        </w:rPr>
      </w:pPr>
      <w:r>
        <w:rPr>
          <w:rFonts w:hint="eastAsia" w:ascii="仿宋" w:hAnsi="仿宋" w:eastAsia="仿宋" w:cs="仿宋"/>
          <w:spacing w:val="-7"/>
          <w:sz w:val="24"/>
          <w:szCs w:val="24"/>
          <w:lang w:eastAsia="zh-CN"/>
        </w:rPr>
        <w:t>投标文件、签订合同和全权处理一切与之有关的事宜，其法律后果由我方承担。</w:t>
      </w:r>
    </w:p>
    <w:p>
      <w:pPr>
        <w:pStyle w:val="6"/>
        <w:kinsoku/>
        <w:wordWrap w:val="0"/>
        <w:topLinePunct/>
        <w:autoSpaceDE/>
        <w:autoSpaceDN/>
        <w:spacing w:before="182" w:line="622" w:lineRule="exact"/>
        <w:ind w:left="517"/>
        <w:rPr>
          <w:rFonts w:ascii="仿宋" w:hAnsi="仿宋" w:eastAsia="仿宋" w:cs="仿宋"/>
          <w:sz w:val="24"/>
          <w:szCs w:val="24"/>
          <w:lang w:eastAsia="zh-CN"/>
        </w:rPr>
      </w:pPr>
      <w:r>
        <w:rPr>
          <w:rFonts w:hint="eastAsia" w:ascii="仿宋" w:hAnsi="仿宋" w:eastAsia="仿宋" w:cs="仿宋"/>
          <w:spacing w:val="-5"/>
          <w:position w:val="29"/>
          <w:sz w:val="24"/>
          <w:szCs w:val="24"/>
          <w:lang w:eastAsia="zh-CN"/>
        </w:rPr>
        <w:t>委托期限：自开标之日起</w:t>
      </w:r>
      <w:r>
        <w:rPr>
          <w:rFonts w:hint="eastAsia" w:ascii="仿宋" w:hAnsi="仿宋" w:eastAsia="仿宋" w:cs="仿宋"/>
          <w:spacing w:val="-39"/>
          <w:position w:val="29"/>
          <w:sz w:val="24"/>
          <w:szCs w:val="24"/>
          <w:lang w:eastAsia="zh-CN"/>
        </w:rPr>
        <w:t xml:space="preserve"> </w:t>
      </w:r>
      <w:r>
        <w:rPr>
          <w:rFonts w:hint="eastAsia" w:ascii="仿宋" w:hAnsi="仿宋" w:eastAsia="仿宋" w:cs="仿宋"/>
          <w:spacing w:val="-5"/>
          <w:position w:val="29"/>
          <w:sz w:val="24"/>
          <w:szCs w:val="24"/>
          <w:lang w:eastAsia="zh-CN"/>
        </w:rPr>
        <w:t>90 日历天。</w:t>
      </w:r>
    </w:p>
    <w:p>
      <w:pPr>
        <w:pStyle w:val="6"/>
        <w:kinsoku/>
        <w:wordWrap w:val="0"/>
        <w:topLinePunct/>
        <w:autoSpaceDE/>
        <w:autoSpaceDN/>
        <w:spacing w:before="1" w:line="219" w:lineRule="auto"/>
        <w:ind w:left="517"/>
        <w:rPr>
          <w:rFonts w:ascii="仿宋" w:hAnsi="仿宋" w:eastAsia="仿宋" w:cs="仿宋"/>
          <w:sz w:val="24"/>
          <w:szCs w:val="24"/>
          <w:lang w:eastAsia="zh-CN"/>
        </w:rPr>
      </w:pPr>
      <w:r>
        <w:rPr>
          <w:rFonts w:hint="eastAsia" w:ascii="仿宋" w:hAnsi="仿宋" w:eastAsia="仿宋" w:cs="仿宋"/>
          <w:spacing w:val="-5"/>
          <w:sz w:val="24"/>
          <w:szCs w:val="24"/>
          <w:lang w:eastAsia="zh-CN"/>
        </w:rPr>
        <w:t>代理人无转委托权。</w:t>
      </w:r>
    </w:p>
    <w:p>
      <w:pPr>
        <w:kinsoku/>
        <w:wordWrap w:val="0"/>
        <w:topLinePunct/>
        <w:autoSpaceDE/>
        <w:autoSpaceDN/>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kinsoku/>
        <w:wordWrap w:val="0"/>
        <w:topLinePunct/>
        <w:autoSpaceDE/>
        <w:autoSpaceDN/>
        <w:spacing w:line="241" w:lineRule="auto"/>
        <w:rPr>
          <w:rFonts w:ascii="仿宋" w:hAnsi="仿宋" w:eastAsia="仿宋" w:cs="仿宋"/>
          <w:lang w:eastAsia="zh-CN"/>
        </w:rPr>
      </w:pPr>
    </w:p>
    <w:p>
      <w:pPr>
        <w:pStyle w:val="6"/>
        <w:kinsoku/>
        <w:wordWrap w:val="0"/>
        <w:topLinePunct/>
        <w:autoSpaceDE/>
        <w:autoSpaceDN/>
        <w:spacing w:before="78" w:line="219" w:lineRule="auto"/>
        <w:ind w:left="56"/>
        <w:rPr>
          <w:rFonts w:ascii="仿宋" w:hAnsi="仿宋" w:eastAsia="仿宋" w:cs="仿宋"/>
          <w:sz w:val="24"/>
          <w:szCs w:val="24"/>
          <w:lang w:eastAsia="zh-CN"/>
        </w:rPr>
      </w:pPr>
      <w:r>
        <w:rPr>
          <w:rFonts w:hint="eastAsia" w:ascii="仿宋" w:hAnsi="仿宋" w:eastAsia="仿宋" w:cs="仿宋"/>
          <w:spacing w:val="-1"/>
          <w:sz w:val="24"/>
          <w:szCs w:val="24"/>
          <w:lang w:eastAsia="zh-CN"/>
        </w:rPr>
        <w:t>附：法定代表人（单位负责人）身份证复印件、委托代理人身份证复印件</w:t>
      </w:r>
    </w:p>
    <w:p>
      <w:pPr>
        <w:kinsoku/>
        <w:wordWrap w:val="0"/>
        <w:topLinePunct/>
        <w:autoSpaceDE/>
        <w:autoSpaceDN/>
        <w:spacing w:line="149" w:lineRule="exact"/>
        <w:rPr>
          <w:rFonts w:ascii="仿宋" w:hAnsi="仿宋" w:eastAsia="仿宋" w:cs="仿宋"/>
          <w:lang w:eastAsia="zh-CN"/>
        </w:rPr>
      </w:pPr>
    </w:p>
    <w:tbl>
      <w:tblPr>
        <w:tblStyle w:val="27"/>
        <w:tblW w:w="8002" w:type="dxa"/>
        <w:tblInd w:w="4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3"/>
        <w:gridCol w:w="3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6" w:hRule="atLeast"/>
        </w:trPr>
        <w:tc>
          <w:tcPr>
            <w:tcW w:w="4083" w:type="dxa"/>
          </w:tcPr>
          <w:p>
            <w:pPr>
              <w:kinsoku/>
              <w:wordWrap w:val="0"/>
              <w:topLinePunct/>
              <w:autoSpaceDE/>
              <w:autoSpaceDN/>
              <w:spacing w:line="261" w:lineRule="auto"/>
              <w:rPr>
                <w:rFonts w:ascii="仿宋" w:hAnsi="仿宋" w:eastAsia="仿宋" w:cs="仿宋"/>
                <w:lang w:eastAsia="zh-CN"/>
              </w:rPr>
            </w:pPr>
          </w:p>
          <w:p>
            <w:pPr>
              <w:kinsoku/>
              <w:wordWrap w:val="0"/>
              <w:topLinePunct/>
              <w:autoSpaceDE/>
              <w:autoSpaceDN/>
              <w:spacing w:line="261" w:lineRule="auto"/>
              <w:rPr>
                <w:rFonts w:ascii="仿宋" w:hAnsi="仿宋" w:eastAsia="仿宋" w:cs="仿宋"/>
                <w:lang w:eastAsia="zh-CN"/>
              </w:rPr>
            </w:pPr>
          </w:p>
          <w:p>
            <w:pPr>
              <w:kinsoku/>
              <w:wordWrap w:val="0"/>
              <w:topLinePunct/>
              <w:autoSpaceDE/>
              <w:autoSpaceDN/>
              <w:spacing w:line="261" w:lineRule="auto"/>
              <w:rPr>
                <w:rFonts w:ascii="仿宋" w:hAnsi="仿宋" w:eastAsia="仿宋" w:cs="仿宋"/>
                <w:lang w:eastAsia="zh-CN"/>
              </w:rPr>
            </w:pPr>
          </w:p>
          <w:p>
            <w:pPr>
              <w:kinsoku/>
              <w:wordWrap w:val="0"/>
              <w:topLinePunct/>
              <w:autoSpaceDE/>
              <w:autoSpaceDN/>
              <w:spacing w:line="262" w:lineRule="auto"/>
              <w:rPr>
                <w:rFonts w:ascii="仿宋" w:hAnsi="仿宋" w:eastAsia="仿宋" w:cs="仿宋"/>
                <w:lang w:eastAsia="zh-CN"/>
              </w:rPr>
            </w:pPr>
          </w:p>
          <w:p>
            <w:pPr>
              <w:pStyle w:val="28"/>
              <w:kinsoku/>
              <w:wordWrap w:val="0"/>
              <w:topLinePunct/>
              <w:autoSpaceDE/>
              <w:autoSpaceDN/>
              <w:spacing w:before="78" w:line="466" w:lineRule="exact"/>
              <w:ind w:left="127"/>
              <w:rPr>
                <w:rFonts w:ascii="仿宋" w:hAnsi="仿宋" w:eastAsia="仿宋" w:cs="仿宋"/>
                <w:lang w:eastAsia="zh-CN"/>
              </w:rPr>
            </w:pPr>
            <w:r>
              <w:rPr>
                <w:rFonts w:hint="eastAsia" w:ascii="仿宋" w:hAnsi="仿宋" w:eastAsia="仿宋" w:cs="仿宋"/>
                <w:spacing w:val="-1"/>
                <w:position w:val="17"/>
                <w:lang w:eastAsia="zh-CN"/>
              </w:rPr>
              <w:t>法定代表人（单位负责人）身份证正</w:t>
            </w:r>
          </w:p>
          <w:p>
            <w:pPr>
              <w:pStyle w:val="28"/>
              <w:kinsoku/>
              <w:wordWrap w:val="0"/>
              <w:topLinePunct/>
              <w:autoSpaceDE/>
              <w:autoSpaceDN/>
              <w:spacing w:line="219" w:lineRule="auto"/>
              <w:ind w:left="1447"/>
              <w:rPr>
                <w:rFonts w:ascii="仿宋" w:hAnsi="仿宋" w:eastAsia="仿宋" w:cs="仿宋"/>
              </w:rPr>
            </w:pPr>
            <w:r>
              <w:rPr>
                <w:rFonts w:hint="eastAsia" w:ascii="仿宋" w:hAnsi="仿宋" w:eastAsia="仿宋" w:cs="仿宋"/>
                <w:spacing w:val="-2"/>
              </w:rPr>
              <w:t>反面复印件</w:t>
            </w:r>
          </w:p>
        </w:tc>
        <w:tc>
          <w:tcPr>
            <w:tcW w:w="3919" w:type="dxa"/>
          </w:tcPr>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6" w:lineRule="auto"/>
              <w:rPr>
                <w:rFonts w:ascii="仿宋" w:hAnsi="仿宋" w:eastAsia="仿宋" w:cs="仿宋"/>
                <w:lang w:eastAsia="zh-CN"/>
              </w:rPr>
            </w:pPr>
          </w:p>
          <w:p>
            <w:pPr>
              <w:pStyle w:val="28"/>
              <w:kinsoku/>
              <w:wordWrap w:val="0"/>
              <w:topLinePunct/>
              <w:autoSpaceDE/>
              <w:autoSpaceDN/>
              <w:spacing w:before="78" w:line="220" w:lineRule="auto"/>
              <w:ind w:left="279"/>
              <w:rPr>
                <w:rFonts w:ascii="仿宋" w:hAnsi="仿宋" w:eastAsia="仿宋" w:cs="仿宋"/>
                <w:lang w:eastAsia="zh-CN"/>
              </w:rPr>
            </w:pPr>
            <w:r>
              <w:rPr>
                <w:rFonts w:hint="eastAsia" w:ascii="仿宋" w:hAnsi="仿宋" w:eastAsia="仿宋" w:cs="仿宋"/>
                <w:spacing w:val="-1"/>
                <w:lang w:eastAsia="zh-CN"/>
              </w:rPr>
              <w:t>委托代理人身份证正反面复印件</w:t>
            </w:r>
          </w:p>
        </w:tc>
      </w:tr>
    </w:tbl>
    <w:p>
      <w:pPr>
        <w:kinsoku/>
        <w:wordWrap w:val="0"/>
        <w:topLinePunct/>
        <w:autoSpaceDE/>
        <w:autoSpaceDN/>
        <w:rPr>
          <w:rFonts w:ascii="仿宋" w:hAnsi="仿宋" w:eastAsia="仿宋" w:cs="仿宋"/>
          <w:lang w:eastAsia="zh-CN"/>
        </w:rPr>
      </w:pPr>
    </w:p>
    <w:p>
      <w:pPr>
        <w:kinsoku/>
        <w:wordWrap w:val="0"/>
        <w:topLinePunct/>
        <w:autoSpaceDE/>
        <w:autoSpaceDN/>
        <w:spacing w:before="98"/>
        <w:rPr>
          <w:rFonts w:ascii="仿宋" w:hAnsi="仿宋" w:eastAsia="仿宋" w:cs="仿宋"/>
          <w:lang w:eastAsia="zh-CN"/>
        </w:rPr>
      </w:pPr>
    </w:p>
    <w:p>
      <w:pPr>
        <w:kinsoku/>
        <w:wordWrap w:val="0"/>
        <w:topLinePunct/>
        <w:autoSpaceDE/>
        <w:autoSpaceDN/>
        <w:spacing w:before="97"/>
        <w:rPr>
          <w:rFonts w:ascii="仿宋" w:hAnsi="仿宋" w:eastAsia="仿宋" w:cs="仿宋"/>
          <w:lang w:eastAsia="zh-CN"/>
        </w:rPr>
      </w:pPr>
    </w:p>
    <w:p>
      <w:pPr>
        <w:kinsoku/>
        <w:wordWrap w:val="0"/>
        <w:topLinePunct/>
        <w:autoSpaceDE/>
        <w:autoSpaceDN/>
        <w:rPr>
          <w:rFonts w:ascii="仿宋" w:hAnsi="仿宋" w:eastAsia="仿宋" w:cs="仿宋"/>
          <w:lang w:eastAsia="zh-CN"/>
        </w:rPr>
        <w:sectPr>
          <w:pgSz w:w="11907" w:h="16841"/>
          <w:pgMar w:top="1113" w:right="1214" w:bottom="1371" w:left="1219" w:header="877" w:footer="1157" w:gutter="0"/>
          <w:cols w:equalWidth="0" w:num="1">
            <w:col w:w="9473"/>
          </w:cols>
        </w:sectPr>
      </w:pPr>
    </w:p>
    <w:p>
      <w:pPr>
        <w:pStyle w:val="6"/>
        <w:kinsoku/>
        <w:wordWrap w:val="0"/>
        <w:topLinePunct/>
        <w:autoSpaceDE/>
        <w:autoSpaceDN/>
        <w:spacing w:before="49" w:line="479" w:lineRule="auto"/>
        <w:ind w:left="3279" w:right="292" w:firstLine="1"/>
        <w:rPr>
          <w:rFonts w:ascii="仿宋" w:hAnsi="仿宋" w:eastAsia="仿宋" w:cs="仿宋"/>
          <w:sz w:val="24"/>
          <w:szCs w:val="24"/>
          <w:lang w:eastAsia="zh-CN"/>
        </w:rPr>
      </w:pPr>
      <w:r>
        <w:rPr>
          <w:rFonts w:ascii="仿宋" w:hAnsi="仿宋" w:eastAsia="仿宋" w:cs="仿宋"/>
          <w:lang w:eastAsia="zh-CN"/>
        </w:rPr>
        <mc:AlternateContent>
          <mc:Choice Requires="wps">
            <w:drawing>
              <wp:anchor distT="0" distB="0" distL="114300" distR="114300" simplePos="0" relativeHeight="251663360" behindDoc="0" locked="0" layoutInCell="1" allowOverlap="1">
                <wp:simplePos x="0" y="0"/>
                <wp:positionH relativeFrom="column">
                  <wp:posOffset>3920490</wp:posOffset>
                </wp:positionH>
                <wp:positionV relativeFrom="paragraph">
                  <wp:posOffset>470535</wp:posOffset>
                </wp:positionV>
                <wp:extent cx="73025" cy="142875"/>
                <wp:effectExtent l="0" t="0" r="4445" b="3175"/>
                <wp:wrapNone/>
                <wp:docPr id="48" name="Text Box 6"/>
                <wp:cNvGraphicFramePr/>
                <a:graphic xmlns:a="http://schemas.openxmlformats.org/drawingml/2006/main">
                  <a:graphicData uri="http://schemas.microsoft.com/office/word/2010/wordprocessingShape">
                    <wps:wsp>
                      <wps:cNvSpPr txBox="1">
                        <a:spLocks noChangeArrowheads="1"/>
                      </wps:cNvSpPr>
                      <wps:spPr bwMode="auto">
                        <a:xfrm>
                          <a:off x="0" y="0"/>
                          <a:ext cx="73025" cy="142875"/>
                        </a:xfrm>
                        <a:prstGeom prst="rect">
                          <a:avLst/>
                        </a:prstGeom>
                        <a:noFill/>
                        <a:ln>
                          <a:noFill/>
                        </a:ln>
                      </wps:spPr>
                      <wps:txbx>
                        <w:txbxContent>
                          <w:p>
                            <w:pPr>
                              <w:pStyle w:val="6"/>
                              <w:spacing w:before="20" w:line="184" w:lineRule="exact"/>
                              <w:jc w:val="right"/>
                              <w:rPr>
                                <w:sz w:val="24"/>
                                <w:szCs w:val="24"/>
                              </w:rPr>
                            </w:pPr>
                            <w:r>
                              <w:rPr>
                                <w:spacing w:val="-46"/>
                                <w:sz w:val="24"/>
                                <w:szCs w:val="24"/>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308.7pt;margin-top:37.05pt;height:11.25pt;width:5.75pt;z-index:251663360;mso-width-relative:page;mso-height-relative:page;" filled="f" stroked="f" coordsize="21600,21600" o:gfxdata="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Jo5V9kAAAAJAQAADwAAAAAAAAABACAAAAAiAAAAZHJzL2Rvd25y&#10;ZXYueG1sUEsBAhQAFAAAAAgAh07iQLgONwT9AQAAAwQAAA4AAAAAAAAAAQAgAAAAKAEAAGRycy9l&#10;Mm9Eb2MueG1sUEsFBgAAAAAGAAYAWQEAAJcFAAAAAA==&#10;">
                <v:fill on="f" focussize="0,0"/>
                <v:stroke on="f"/>
                <v:imagedata o:title=""/>
                <o:lock v:ext="edit" aspectratio="f"/>
                <v:textbox inset="0mm,0mm,0mm,0mm">
                  <w:txbxContent>
                    <w:p>
                      <w:pPr>
                        <w:pStyle w:val="6"/>
                        <w:spacing w:before="20" w:line="184" w:lineRule="exact"/>
                        <w:jc w:val="right"/>
                        <w:rPr>
                          <w:sz w:val="24"/>
                          <w:szCs w:val="24"/>
                        </w:rPr>
                      </w:pPr>
                      <w:r>
                        <w:rPr>
                          <w:spacing w:val="-46"/>
                          <w:sz w:val="24"/>
                          <w:szCs w:val="24"/>
                        </w:rPr>
                        <w:t>:</w:t>
                      </w:r>
                    </w:p>
                  </w:txbxContent>
                </v:textbox>
              </v:shape>
            </w:pict>
          </mc:Fallback>
        </mc:AlternateContent>
      </w:r>
      <w:r>
        <w:rPr>
          <w:rFonts w:hint="eastAsia" w:ascii="仿宋" w:hAnsi="仿宋" w:eastAsia="仿宋" w:cs="仿宋"/>
          <w:spacing w:val="-11"/>
          <w:sz w:val="24"/>
          <w:szCs w:val="24"/>
          <w:lang w:eastAsia="zh-CN"/>
        </w:rPr>
        <w:t>投</w:t>
      </w:r>
      <w:r>
        <w:rPr>
          <w:rFonts w:hint="eastAsia" w:ascii="仿宋" w:hAnsi="仿宋" w:eastAsia="仿宋" w:cs="仿宋"/>
          <w:spacing w:val="5"/>
          <w:sz w:val="24"/>
          <w:szCs w:val="24"/>
          <w:lang w:eastAsia="zh-CN"/>
        </w:rPr>
        <w:t xml:space="preserve">  </w:t>
      </w:r>
      <w:r>
        <w:rPr>
          <w:rFonts w:hint="eastAsia" w:ascii="仿宋" w:hAnsi="仿宋" w:eastAsia="仿宋" w:cs="仿宋"/>
          <w:spacing w:val="-11"/>
          <w:sz w:val="24"/>
          <w:szCs w:val="24"/>
          <w:lang w:eastAsia="zh-CN"/>
        </w:rPr>
        <w:t>标</w:t>
      </w:r>
      <w:r>
        <w:rPr>
          <w:rFonts w:hint="eastAsia" w:ascii="仿宋" w:hAnsi="仿宋" w:eastAsia="仿宋" w:cs="仿宋"/>
          <w:spacing w:val="6"/>
          <w:sz w:val="24"/>
          <w:szCs w:val="24"/>
          <w:lang w:eastAsia="zh-CN"/>
        </w:rPr>
        <w:t xml:space="preserve">  </w:t>
      </w:r>
      <w:r>
        <w:rPr>
          <w:rFonts w:hint="eastAsia" w:ascii="仿宋" w:hAnsi="仿宋" w:eastAsia="仿宋" w:cs="仿宋"/>
          <w:spacing w:val="-11"/>
          <w:sz w:val="24"/>
          <w:szCs w:val="24"/>
          <w:lang w:eastAsia="zh-CN"/>
        </w:rPr>
        <w:t>人</w:t>
      </w:r>
      <w:r>
        <w:rPr>
          <w:rFonts w:hint="eastAsia" w:ascii="仿宋" w:hAnsi="仿宋" w:eastAsia="仿宋" w:cs="仿宋"/>
          <w:spacing w:val="-42"/>
          <w:sz w:val="24"/>
          <w:szCs w:val="24"/>
          <w:lang w:eastAsia="zh-CN"/>
        </w:rPr>
        <w:t>：（</w:t>
      </w:r>
      <w:r>
        <w:rPr>
          <w:rFonts w:hint="eastAsia" w:ascii="仿宋" w:hAnsi="仿宋" w:eastAsia="仿宋" w:cs="仿宋"/>
          <w:spacing w:val="-11"/>
          <w:sz w:val="24"/>
          <w:szCs w:val="24"/>
          <w:lang w:eastAsia="zh-CN"/>
        </w:rPr>
        <w:t>盖单位章）</w:t>
      </w:r>
      <w:r>
        <w:rPr>
          <w:rFonts w:hint="eastAsia" w:ascii="仿宋" w:hAnsi="仿宋" w:eastAsia="仿宋" w:cs="仿宋"/>
          <w:sz w:val="24"/>
          <w:szCs w:val="24"/>
          <w:lang w:eastAsia="zh-CN"/>
        </w:rPr>
        <w:t xml:space="preserve">  </w:t>
      </w:r>
      <w:r>
        <w:rPr>
          <w:rFonts w:hint="eastAsia" w:ascii="仿宋" w:hAnsi="仿宋" w:eastAsia="仿宋" w:cs="仿宋"/>
          <w:spacing w:val="-3"/>
          <w:sz w:val="24"/>
          <w:szCs w:val="24"/>
          <w:lang w:eastAsia="zh-CN"/>
        </w:rPr>
        <w:t>法定代表人（单位负责人）</w:t>
      </w:r>
    </w:p>
    <w:p>
      <w:pPr>
        <w:pStyle w:val="6"/>
        <w:kinsoku/>
        <w:wordWrap w:val="0"/>
        <w:topLinePunct/>
        <w:autoSpaceDE/>
        <w:autoSpaceDN/>
        <w:spacing w:before="1" w:line="219" w:lineRule="auto"/>
        <w:ind w:left="3285"/>
        <w:rPr>
          <w:rFonts w:ascii="仿宋" w:hAnsi="仿宋" w:eastAsia="仿宋" w:cs="仿宋"/>
          <w:sz w:val="24"/>
          <w:szCs w:val="24"/>
          <w:lang w:eastAsia="zh-CN"/>
        </w:rPr>
      </w:pPr>
      <w:r>
        <w:rPr>
          <w:rFonts w:hint="eastAsia" w:ascii="仿宋" w:hAnsi="仿宋" w:eastAsia="仿宋" w:cs="仿宋"/>
          <w:spacing w:val="-14"/>
          <w:sz w:val="24"/>
          <w:szCs w:val="24"/>
          <w:lang w:eastAsia="zh-CN"/>
        </w:rPr>
        <w:t>身</w:t>
      </w:r>
      <w:r>
        <w:rPr>
          <w:rFonts w:hint="eastAsia" w:ascii="仿宋" w:hAnsi="仿宋" w:eastAsia="仿宋" w:cs="仿宋"/>
          <w:spacing w:val="9"/>
          <w:sz w:val="24"/>
          <w:szCs w:val="24"/>
          <w:lang w:eastAsia="zh-CN"/>
        </w:rPr>
        <w:t xml:space="preserve"> </w:t>
      </w:r>
      <w:r>
        <w:rPr>
          <w:rFonts w:hint="eastAsia" w:ascii="仿宋" w:hAnsi="仿宋" w:eastAsia="仿宋" w:cs="仿宋"/>
          <w:spacing w:val="-14"/>
          <w:sz w:val="24"/>
          <w:szCs w:val="24"/>
          <w:lang w:eastAsia="zh-CN"/>
        </w:rPr>
        <w:t>份</w:t>
      </w:r>
      <w:r>
        <w:rPr>
          <w:rFonts w:hint="eastAsia" w:ascii="仿宋" w:hAnsi="仿宋" w:eastAsia="仿宋" w:cs="仿宋"/>
          <w:spacing w:val="9"/>
          <w:sz w:val="24"/>
          <w:szCs w:val="24"/>
          <w:lang w:eastAsia="zh-CN"/>
        </w:rPr>
        <w:t xml:space="preserve"> </w:t>
      </w:r>
      <w:r>
        <w:rPr>
          <w:rFonts w:hint="eastAsia" w:ascii="仿宋" w:hAnsi="仿宋" w:eastAsia="仿宋" w:cs="仿宋"/>
          <w:spacing w:val="-14"/>
          <w:sz w:val="24"/>
          <w:szCs w:val="24"/>
          <w:lang w:eastAsia="zh-CN"/>
        </w:rPr>
        <w:t>证</w:t>
      </w:r>
      <w:r>
        <w:rPr>
          <w:rFonts w:hint="eastAsia" w:ascii="仿宋" w:hAnsi="仿宋" w:eastAsia="仿宋" w:cs="仿宋"/>
          <w:spacing w:val="15"/>
          <w:sz w:val="24"/>
          <w:szCs w:val="24"/>
          <w:lang w:eastAsia="zh-CN"/>
        </w:rPr>
        <w:t xml:space="preserve"> </w:t>
      </w:r>
      <w:r>
        <w:rPr>
          <w:rFonts w:hint="eastAsia" w:ascii="仿宋" w:hAnsi="仿宋" w:eastAsia="仿宋" w:cs="仿宋"/>
          <w:spacing w:val="-14"/>
          <w:sz w:val="24"/>
          <w:szCs w:val="24"/>
          <w:lang w:eastAsia="zh-CN"/>
        </w:rPr>
        <w:t>号：</w:t>
      </w:r>
    </w:p>
    <w:p>
      <w:pPr>
        <w:kinsoku/>
        <w:wordWrap w:val="0"/>
        <w:topLinePunct/>
        <w:autoSpaceDE/>
        <w:autoSpaceDN/>
        <w:spacing w:line="256" w:lineRule="auto"/>
        <w:rPr>
          <w:rFonts w:ascii="仿宋" w:hAnsi="仿宋" w:eastAsia="仿宋" w:cs="仿宋"/>
          <w:lang w:eastAsia="zh-CN"/>
        </w:rPr>
      </w:pPr>
    </w:p>
    <w:p>
      <w:pPr>
        <w:pStyle w:val="6"/>
        <w:kinsoku/>
        <w:wordWrap w:val="0"/>
        <w:topLinePunct/>
        <w:autoSpaceDE/>
        <w:autoSpaceDN/>
        <w:spacing w:before="78" w:line="220" w:lineRule="auto"/>
        <w:ind w:left="3277"/>
        <w:rPr>
          <w:rFonts w:ascii="仿宋" w:hAnsi="仿宋" w:eastAsia="仿宋" w:cs="仿宋"/>
          <w:sz w:val="24"/>
          <w:szCs w:val="24"/>
          <w:lang w:eastAsia="zh-CN"/>
        </w:rPr>
      </w:pPr>
      <w:r>
        <w:rPr>
          <w:rFonts w:hint="eastAsia" w:ascii="仿宋" w:hAnsi="仿宋" w:eastAsia="仿宋" w:cs="仿宋"/>
          <w:spacing w:val="-24"/>
          <w:w w:val="98"/>
          <w:sz w:val="24"/>
          <w:szCs w:val="24"/>
          <w:lang w:eastAsia="zh-CN"/>
        </w:rPr>
        <w:t>委托代理人</w:t>
      </w:r>
      <w:r>
        <w:rPr>
          <w:rFonts w:hint="eastAsia" w:ascii="仿宋" w:hAnsi="仿宋" w:eastAsia="仿宋" w:cs="仿宋"/>
          <w:spacing w:val="-16"/>
          <w:sz w:val="24"/>
          <w:szCs w:val="24"/>
          <w:lang w:eastAsia="zh-CN"/>
        </w:rPr>
        <w:t>：</w:t>
      </w:r>
      <w:r>
        <w:rPr>
          <w:rFonts w:hint="eastAsia" w:ascii="仿宋" w:hAnsi="仿宋" w:eastAsia="仿宋" w:cs="仿宋"/>
          <w:spacing w:val="11"/>
          <w:sz w:val="24"/>
          <w:szCs w:val="24"/>
          <w:lang w:eastAsia="zh-CN"/>
        </w:rPr>
        <w:t xml:space="preserve">   </w:t>
      </w:r>
      <w:r>
        <w:rPr>
          <w:rFonts w:hint="eastAsia" w:ascii="仿宋" w:hAnsi="仿宋" w:eastAsia="仿宋" w:cs="仿宋"/>
          <w:spacing w:val="-16"/>
          <w:sz w:val="24"/>
          <w:szCs w:val="24"/>
          <w:lang w:eastAsia="zh-CN"/>
        </w:rPr>
        <w:t>（</w:t>
      </w:r>
      <w:r>
        <w:rPr>
          <w:rFonts w:hint="eastAsia" w:ascii="仿宋" w:hAnsi="仿宋" w:eastAsia="仿宋" w:cs="仿宋"/>
          <w:spacing w:val="-24"/>
          <w:w w:val="98"/>
          <w:sz w:val="24"/>
          <w:szCs w:val="24"/>
          <w:lang w:eastAsia="zh-CN"/>
        </w:rPr>
        <w:t>签字）</w:t>
      </w:r>
    </w:p>
    <w:p>
      <w:pPr>
        <w:kinsoku/>
        <w:wordWrap w:val="0"/>
        <w:topLinePunct/>
        <w:autoSpaceDE/>
        <w:autoSpaceDN/>
        <w:spacing w:line="258" w:lineRule="auto"/>
        <w:rPr>
          <w:rFonts w:ascii="仿宋" w:hAnsi="仿宋" w:eastAsia="仿宋" w:cs="仿宋"/>
          <w:lang w:eastAsia="zh-CN"/>
        </w:rPr>
      </w:pPr>
    </w:p>
    <w:p>
      <w:pPr>
        <w:pStyle w:val="6"/>
        <w:kinsoku/>
        <w:wordWrap w:val="0"/>
        <w:topLinePunct/>
        <w:autoSpaceDE/>
        <w:autoSpaceDN/>
        <w:spacing w:before="78" w:line="220" w:lineRule="auto"/>
        <w:ind w:left="3285"/>
        <w:rPr>
          <w:rFonts w:ascii="仿宋" w:hAnsi="仿宋" w:eastAsia="仿宋" w:cs="仿宋"/>
          <w:sz w:val="24"/>
          <w:szCs w:val="24"/>
          <w:lang w:eastAsia="zh-CN"/>
        </w:rPr>
      </w:pPr>
      <w:r>
        <w:rPr>
          <w:rFonts w:hint="eastAsia" w:ascii="仿宋" w:hAnsi="仿宋" w:eastAsia="仿宋" w:cs="仿宋"/>
          <w:spacing w:val="-14"/>
          <w:sz w:val="24"/>
          <w:szCs w:val="24"/>
          <w:lang w:eastAsia="zh-CN"/>
        </w:rPr>
        <w:t>身</w:t>
      </w:r>
      <w:r>
        <w:rPr>
          <w:rFonts w:hint="eastAsia" w:ascii="仿宋" w:hAnsi="仿宋" w:eastAsia="仿宋" w:cs="仿宋"/>
          <w:spacing w:val="9"/>
          <w:sz w:val="24"/>
          <w:szCs w:val="24"/>
          <w:lang w:eastAsia="zh-CN"/>
        </w:rPr>
        <w:t xml:space="preserve"> </w:t>
      </w:r>
      <w:r>
        <w:rPr>
          <w:rFonts w:hint="eastAsia" w:ascii="仿宋" w:hAnsi="仿宋" w:eastAsia="仿宋" w:cs="仿宋"/>
          <w:spacing w:val="-14"/>
          <w:sz w:val="24"/>
          <w:szCs w:val="24"/>
          <w:lang w:eastAsia="zh-CN"/>
        </w:rPr>
        <w:t>份</w:t>
      </w:r>
      <w:r>
        <w:rPr>
          <w:rFonts w:hint="eastAsia" w:ascii="仿宋" w:hAnsi="仿宋" w:eastAsia="仿宋" w:cs="仿宋"/>
          <w:spacing w:val="9"/>
          <w:sz w:val="24"/>
          <w:szCs w:val="24"/>
          <w:lang w:eastAsia="zh-CN"/>
        </w:rPr>
        <w:t xml:space="preserve"> </w:t>
      </w:r>
      <w:r>
        <w:rPr>
          <w:rFonts w:hint="eastAsia" w:ascii="仿宋" w:hAnsi="仿宋" w:eastAsia="仿宋" w:cs="仿宋"/>
          <w:spacing w:val="-14"/>
          <w:sz w:val="24"/>
          <w:szCs w:val="24"/>
          <w:lang w:eastAsia="zh-CN"/>
        </w:rPr>
        <w:t>证</w:t>
      </w:r>
      <w:r>
        <w:rPr>
          <w:rFonts w:hint="eastAsia" w:ascii="仿宋" w:hAnsi="仿宋" w:eastAsia="仿宋" w:cs="仿宋"/>
          <w:spacing w:val="15"/>
          <w:sz w:val="24"/>
          <w:szCs w:val="24"/>
          <w:lang w:eastAsia="zh-CN"/>
        </w:rPr>
        <w:t xml:space="preserve"> </w:t>
      </w:r>
      <w:r>
        <w:rPr>
          <w:rFonts w:hint="eastAsia" w:ascii="仿宋" w:hAnsi="仿宋" w:eastAsia="仿宋" w:cs="仿宋"/>
          <w:spacing w:val="-14"/>
          <w:sz w:val="24"/>
          <w:szCs w:val="24"/>
          <w:lang w:eastAsia="zh-CN"/>
        </w:rPr>
        <w:t>号：</w:t>
      </w:r>
    </w:p>
    <w:p>
      <w:pPr>
        <w:kinsoku/>
        <w:wordWrap w:val="0"/>
        <w:topLinePunct/>
        <w:autoSpaceDE/>
        <w:autoSpaceDN/>
        <w:spacing w:line="256" w:lineRule="auto"/>
        <w:rPr>
          <w:rFonts w:ascii="仿宋" w:hAnsi="仿宋" w:eastAsia="仿宋" w:cs="仿宋"/>
          <w:lang w:eastAsia="zh-CN"/>
        </w:rPr>
      </w:pPr>
    </w:p>
    <w:p>
      <w:pPr>
        <w:pStyle w:val="6"/>
        <w:kinsoku/>
        <w:wordWrap w:val="0"/>
        <w:topLinePunct/>
        <w:autoSpaceDE/>
        <w:autoSpaceDN/>
        <w:spacing w:before="78" w:line="185" w:lineRule="auto"/>
        <w:ind w:left="3277"/>
        <w:rPr>
          <w:rFonts w:ascii="仿宋" w:hAnsi="仿宋" w:eastAsia="仿宋" w:cs="仿宋"/>
          <w:sz w:val="24"/>
          <w:szCs w:val="24"/>
          <w:lang w:eastAsia="zh-CN"/>
        </w:rPr>
      </w:pPr>
      <w:r>
        <w:rPr>
          <w:rFonts w:hint="eastAsia" w:ascii="仿宋" w:hAnsi="仿宋" w:eastAsia="仿宋" w:cs="仿宋"/>
          <w:spacing w:val="-23"/>
          <w:sz w:val="24"/>
          <w:szCs w:val="24"/>
          <w:lang w:eastAsia="zh-CN"/>
        </w:rPr>
        <w:t>授权委托日期：</w:t>
      </w:r>
      <w:r>
        <w:rPr>
          <w:rFonts w:hint="eastAsia" w:ascii="仿宋" w:hAnsi="仿宋" w:eastAsia="仿宋" w:cs="仿宋"/>
          <w:spacing w:val="10"/>
          <w:sz w:val="24"/>
          <w:szCs w:val="24"/>
          <w:lang w:eastAsia="zh-CN"/>
        </w:rPr>
        <w:t xml:space="preserve">   </w:t>
      </w:r>
      <w:r>
        <w:rPr>
          <w:rFonts w:hint="eastAsia" w:ascii="仿宋" w:hAnsi="仿宋" w:eastAsia="仿宋" w:cs="仿宋"/>
          <w:spacing w:val="-23"/>
          <w:sz w:val="24"/>
          <w:szCs w:val="24"/>
          <w:lang w:eastAsia="zh-CN"/>
        </w:rPr>
        <w:t xml:space="preserve">年  月   日 </w:t>
      </w:r>
    </w:p>
    <w:p>
      <w:pPr>
        <w:kinsoku/>
        <w:wordWrap w:val="0"/>
        <w:topLinePunct/>
        <w:autoSpaceDE/>
        <w:autoSpaceDN/>
        <w:spacing w:line="14" w:lineRule="auto"/>
        <w:rPr>
          <w:rFonts w:ascii="仿宋" w:hAnsi="仿宋" w:eastAsia="仿宋" w:cs="仿宋"/>
          <w:sz w:val="2"/>
          <w:lang w:eastAsia="zh-CN"/>
        </w:rPr>
      </w:pPr>
      <w:r>
        <w:rPr>
          <w:rFonts w:hint="eastAsia" w:ascii="仿宋" w:hAnsi="仿宋" w:eastAsia="仿宋" w:cs="仿宋"/>
          <w:sz w:val="2"/>
          <w:szCs w:val="2"/>
          <w:lang w:eastAsia="zh-CN"/>
        </w:rPr>
        <w:br w:type="column"/>
      </w:r>
    </w:p>
    <w:p>
      <w:pPr>
        <w:kinsoku/>
        <w:wordWrap w:val="0"/>
        <w:topLinePunct/>
        <w:autoSpaceDE/>
        <w:autoSpaceDN/>
        <w:spacing w:line="293" w:lineRule="auto"/>
        <w:rPr>
          <w:rFonts w:ascii="仿宋" w:hAnsi="仿宋" w:eastAsia="仿宋" w:cs="仿宋"/>
          <w:lang w:eastAsia="zh-CN"/>
        </w:rPr>
      </w:pPr>
    </w:p>
    <w:p>
      <w:pPr>
        <w:kinsoku/>
        <w:wordWrap w:val="0"/>
        <w:topLinePunct/>
        <w:autoSpaceDE/>
        <w:autoSpaceDN/>
        <w:spacing w:line="293" w:lineRule="auto"/>
        <w:rPr>
          <w:rFonts w:ascii="仿宋" w:hAnsi="仿宋" w:eastAsia="仿宋" w:cs="仿宋"/>
          <w:lang w:eastAsia="zh-CN"/>
        </w:rPr>
      </w:pPr>
    </w:p>
    <w:p>
      <w:pPr>
        <w:pStyle w:val="6"/>
        <w:kinsoku/>
        <w:wordWrap w:val="0"/>
        <w:topLinePunct/>
        <w:autoSpaceDE/>
        <w:autoSpaceDN/>
        <w:spacing w:before="79" w:line="219" w:lineRule="auto"/>
        <w:rPr>
          <w:rFonts w:ascii="仿宋" w:hAnsi="仿宋" w:eastAsia="仿宋" w:cs="仿宋"/>
          <w:sz w:val="24"/>
          <w:szCs w:val="24"/>
          <w:lang w:eastAsia="zh-CN"/>
        </w:rPr>
      </w:pPr>
      <w:r>
        <w:rPr>
          <w:rFonts w:hint="eastAsia" w:ascii="仿宋" w:hAnsi="仿宋" w:eastAsia="仿宋" w:cs="仿宋"/>
          <w:spacing w:val="-4"/>
          <w:sz w:val="24"/>
          <w:szCs w:val="24"/>
          <w:lang w:eastAsia="zh-CN"/>
        </w:rPr>
        <w:t>（签字或盖章）</w:t>
      </w:r>
    </w:p>
    <w:p>
      <w:pPr>
        <w:kinsoku/>
        <w:wordWrap w:val="0"/>
        <w:topLinePunct/>
        <w:autoSpaceDE/>
        <w:autoSpaceDN/>
        <w:spacing w:line="264" w:lineRule="auto"/>
        <w:rPr>
          <w:rFonts w:ascii="仿宋" w:hAnsi="仿宋" w:eastAsia="仿宋" w:cs="仿宋"/>
          <w:lang w:eastAsia="zh-CN"/>
        </w:rPr>
      </w:pPr>
    </w:p>
    <w:p>
      <w:pPr>
        <w:kinsoku/>
        <w:wordWrap w:val="0"/>
        <w:topLinePunct/>
        <w:autoSpaceDE/>
        <w:autoSpaceDN/>
        <w:spacing w:line="264" w:lineRule="auto"/>
        <w:rPr>
          <w:rFonts w:ascii="仿宋" w:hAnsi="仿宋" w:eastAsia="仿宋" w:cs="仿宋"/>
          <w:lang w:eastAsia="zh-CN"/>
        </w:rPr>
      </w:pPr>
    </w:p>
    <w:p>
      <w:pPr>
        <w:kinsoku/>
        <w:wordWrap w:val="0"/>
        <w:topLinePunct/>
        <w:autoSpaceDE/>
        <w:autoSpaceDN/>
        <w:spacing w:line="264" w:lineRule="auto"/>
        <w:rPr>
          <w:rFonts w:ascii="仿宋" w:hAnsi="仿宋" w:eastAsia="仿宋" w:cs="仿宋"/>
          <w:lang w:eastAsia="zh-CN"/>
        </w:rPr>
      </w:pPr>
    </w:p>
    <w:p>
      <w:pPr>
        <w:kinsoku/>
        <w:wordWrap w:val="0"/>
        <w:topLinePunct/>
        <w:autoSpaceDE/>
        <w:autoSpaceDN/>
        <w:spacing w:line="264" w:lineRule="auto"/>
        <w:rPr>
          <w:rFonts w:ascii="仿宋" w:hAnsi="仿宋" w:eastAsia="仿宋" w:cs="仿宋"/>
          <w:lang w:eastAsia="zh-CN"/>
        </w:rPr>
      </w:pPr>
    </w:p>
    <w:p>
      <w:pPr>
        <w:kinsoku/>
        <w:wordWrap w:val="0"/>
        <w:topLinePunct/>
        <w:autoSpaceDE/>
        <w:autoSpaceDN/>
        <w:spacing w:line="264" w:lineRule="auto"/>
        <w:rPr>
          <w:rFonts w:ascii="仿宋" w:hAnsi="仿宋" w:eastAsia="仿宋" w:cs="仿宋"/>
          <w:lang w:eastAsia="zh-CN"/>
        </w:rPr>
      </w:pPr>
    </w:p>
    <w:p>
      <w:pPr>
        <w:kinsoku/>
        <w:wordWrap w:val="0"/>
        <w:topLinePunct/>
        <w:autoSpaceDE/>
        <w:autoSpaceDN/>
        <w:spacing w:line="265" w:lineRule="auto"/>
        <w:rPr>
          <w:rFonts w:ascii="仿宋" w:hAnsi="仿宋" w:eastAsia="仿宋" w:cs="仿宋"/>
          <w:lang w:eastAsia="zh-CN"/>
        </w:rPr>
      </w:pPr>
    </w:p>
    <w:p>
      <w:pPr>
        <w:kinsoku/>
        <w:wordWrap w:val="0"/>
        <w:topLinePunct/>
        <w:autoSpaceDE/>
        <w:autoSpaceDN/>
        <w:spacing w:line="265" w:lineRule="auto"/>
        <w:rPr>
          <w:rFonts w:ascii="仿宋" w:hAnsi="仿宋" w:eastAsia="仿宋" w:cs="仿宋"/>
          <w:lang w:eastAsia="zh-CN"/>
        </w:rPr>
      </w:pPr>
    </w:p>
    <w:p>
      <w:pPr>
        <w:kinsoku/>
        <w:wordWrap w:val="0"/>
        <w:topLinePunct/>
        <w:autoSpaceDE/>
        <w:autoSpaceDN/>
        <w:spacing w:line="185" w:lineRule="auto"/>
        <w:rPr>
          <w:rFonts w:ascii="仿宋" w:hAnsi="仿宋" w:eastAsia="仿宋" w:cs="仿宋"/>
          <w:sz w:val="24"/>
          <w:szCs w:val="24"/>
          <w:lang w:eastAsia="zh-CN"/>
        </w:rPr>
        <w:sectPr>
          <w:type w:val="continuous"/>
          <w:pgSz w:w="11907" w:h="16841"/>
          <w:pgMar w:top="1113" w:right="1214" w:bottom="1371" w:left="1219" w:header="877" w:footer="1157" w:gutter="0"/>
          <w:cols w:equalWidth="0" w:num="2">
            <w:col w:w="6426" w:space="100"/>
            <w:col w:w="2947"/>
          </w:cols>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34" w:lineRule="auto"/>
        <w:ind w:left="1503"/>
        <w:outlineLvl w:val="2"/>
        <w:rPr>
          <w:rFonts w:ascii="仿宋" w:hAnsi="仿宋" w:eastAsia="仿宋" w:cs="仿宋"/>
          <w:sz w:val="28"/>
          <w:szCs w:val="28"/>
          <w:lang w:eastAsia="zh-CN"/>
        </w:rPr>
      </w:pPr>
      <w:bookmarkStart w:id="50" w:name="bookmark55"/>
      <w:bookmarkEnd w:id="50"/>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四</w:t>
      </w:r>
      <w:r>
        <w:rPr>
          <w:rFonts w:hint="eastAsia" w:ascii="仿宋" w:hAnsi="仿宋" w:eastAsia="仿宋" w:cs="仿宋"/>
          <w:b/>
          <w:bCs/>
          <w:spacing w:val="-1"/>
          <w:sz w:val="28"/>
          <w:szCs w:val="28"/>
          <w:lang w:eastAsia="zh-CN"/>
        </w:rPr>
        <w:t>.</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投标人的营业执照等证明文件，自然人的身份证明</w:t>
      </w:r>
    </w:p>
    <w:p>
      <w:pPr>
        <w:kinsoku/>
        <w:wordWrap w:val="0"/>
        <w:topLinePunct/>
        <w:autoSpaceDE/>
        <w:autoSpaceDN/>
        <w:spacing w:line="262" w:lineRule="auto"/>
        <w:rPr>
          <w:rFonts w:ascii="仿宋" w:hAnsi="仿宋" w:eastAsia="仿宋" w:cs="仿宋"/>
          <w:lang w:eastAsia="zh-CN"/>
        </w:rPr>
      </w:pPr>
    </w:p>
    <w:p>
      <w:pPr>
        <w:kinsoku/>
        <w:wordWrap w:val="0"/>
        <w:topLinePunct/>
        <w:autoSpaceDE/>
        <w:autoSpaceDN/>
        <w:spacing w:line="262" w:lineRule="auto"/>
        <w:rPr>
          <w:rFonts w:ascii="仿宋" w:hAnsi="仿宋" w:eastAsia="仿宋" w:cs="仿宋"/>
          <w:lang w:eastAsia="zh-CN"/>
        </w:rPr>
      </w:pPr>
    </w:p>
    <w:p>
      <w:pPr>
        <w:pStyle w:val="6"/>
        <w:kinsoku/>
        <w:wordWrap w:val="0"/>
        <w:topLinePunct/>
        <w:autoSpaceDE/>
        <w:autoSpaceDN/>
        <w:spacing w:before="78" w:line="220" w:lineRule="auto"/>
        <w:ind w:left="16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79" w:line="219" w:lineRule="auto"/>
        <w:ind w:left="524"/>
        <w:rPr>
          <w:rFonts w:ascii="仿宋" w:hAnsi="仿宋" w:eastAsia="仿宋" w:cs="仿宋"/>
          <w:sz w:val="24"/>
          <w:szCs w:val="24"/>
          <w:lang w:eastAsia="zh-CN"/>
        </w:rPr>
      </w:pPr>
      <w:r>
        <w:rPr>
          <w:rFonts w:hint="eastAsia" w:ascii="仿宋" w:hAnsi="仿宋" w:eastAsia="仿宋" w:cs="仿宋"/>
          <w:spacing w:val="-3"/>
          <w:sz w:val="24"/>
          <w:szCs w:val="24"/>
          <w:lang w:eastAsia="zh-CN"/>
        </w:rPr>
        <w:t>（1）企业单位投标提供有效的营业执照（3</w:t>
      </w:r>
      <w:r>
        <w:rPr>
          <w:rFonts w:hint="eastAsia" w:ascii="仿宋" w:hAnsi="仿宋" w:eastAsia="仿宋" w:cs="仿宋"/>
          <w:spacing w:val="-49"/>
          <w:sz w:val="24"/>
          <w:szCs w:val="24"/>
          <w:lang w:eastAsia="zh-CN"/>
        </w:rPr>
        <w:t xml:space="preserve"> </w:t>
      </w:r>
      <w:r>
        <w:rPr>
          <w:rFonts w:hint="eastAsia" w:ascii="仿宋" w:hAnsi="仿宋" w:eastAsia="仿宋" w:cs="仿宋"/>
          <w:spacing w:val="-3"/>
          <w:sz w:val="24"/>
          <w:szCs w:val="24"/>
          <w:lang w:eastAsia="zh-CN"/>
        </w:rPr>
        <w:t>证合</w:t>
      </w:r>
      <w:r>
        <w:rPr>
          <w:rFonts w:hint="eastAsia" w:ascii="仿宋" w:hAnsi="仿宋" w:eastAsia="仿宋" w:cs="仿宋"/>
          <w:spacing w:val="-32"/>
          <w:sz w:val="24"/>
          <w:szCs w:val="24"/>
          <w:lang w:eastAsia="zh-CN"/>
        </w:rPr>
        <w:t xml:space="preserve"> </w:t>
      </w:r>
      <w:r>
        <w:rPr>
          <w:rFonts w:hint="eastAsia" w:ascii="仿宋" w:hAnsi="仿宋" w:eastAsia="仿宋" w:cs="仿宋"/>
          <w:spacing w:val="-3"/>
          <w:sz w:val="24"/>
          <w:szCs w:val="24"/>
          <w:lang w:eastAsia="zh-CN"/>
        </w:rPr>
        <w:t>1</w:t>
      </w:r>
      <w:r>
        <w:rPr>
          <w:rFonts w:hint="eastAsia" w:ascii="仿宋" w:hAnsi="仿宋" w:eastAsia="仿宋" w:cs="仿宋"/>
          <w:spacing w:val="-48"/>
          <w:sz w:val="24"/>
          <w:szCs w:val="24"/>
          <w:lang w:eastAsia="zh-CN"/>
        </w:rPr>
        <w:t xml:space="preserve"> </w:t>
      </w:r>
      <w:r>
        <w:rPr>
          <w:rFonts w:hint="eastAsia" w:ascii="仿宋" w:hAnsi="仿宋" w:eastAsia="仿宋" w:cs="仿宋"/>
          <w:spacing w:val="-3"/>
          <w:sz w:val="24"/>
          <w:szCs w:val="24"/>
          <w:lang w:eastAsia="zh-CN"/>
        </w:rPr>
        <w:t>或多证</w:t>
      </w:r>
      <w:r>
        <w:rPr>
          <w:rFonts w:hint="eastAsia" w:ascii="仿宋" w:hAnsi="仿宋" w:eastAsia="仿宋" w:cs="仿宋"/>
          <w:spacing w:val="-4"/>
          <w:sz w:val="24"/>
          <w:szCs w:val="24"/>
          <w:lang w:eastAsia="zh-CN"/>
        </w:rPr>
        <w:t>合</w:t>
      </w:r>
      <w:r>
        <w:rPr>
          <w:rFonts w:hint="eastAsia" w:ascii="仿宋" w:hAnsi="仿宋" w:eastAsia="仿宋" w:cs="仿宋"/>
          <w:spacing w:val="-32"/>
          <w:sz w:val="24"/>
          <w:szCs w:val="24"/>
          <w:lang w:eastAsia="zh-CN"/>
        </w:rPr>
        <w:t xml:space="preserve"> </w:t>
      </w:r>
      <w:r>
        <w:rPr>
          <w:rFonts w:hint="eastAsia" w:ascii="仿宋" w:hAnsi="仿宋" w:eastAsia="仿宋" w:cs="仿宋"/>
          <w:spacing w:val="-4"/>
          <w:sz w:val="24"/>
          <w:szCs w:val="24"/>
          <w:lang w:eastAsia="zh-CN"/>
        </w:rPr>
        <w:t>1</w:t>
      </w:r>
      <w:r>
        <w:rPr>
          <w:rFonts w:hint="eastAsia" w:ascii="仿宋" w:hAnsi="仿宋" w:eastAsia="仿宋" w:cs="仿宋"/>
          <w:spacing w:val="-63"/>
          <w:w w:val="98"/>
          <w:sz w:val="24"/>
          <w:szCs w:val="24"/>
          <w:lang w:eastAsia="zh-CN"/>
        </w:rPr>
        <w:t>）；</w:t>
      </w:r>
      <w:r>
        <w:rPr>
          <w:rFonts w:hint="eastAsia" w:ascii="仿宋" w:hAnsi="仿宋" w:eastAsia="仿宋" w:cs="仿宋"/>
          <w:spacing w:val="-4"/>
          <w:sz w:val="24"/>
          <w:szCs w:val="24"/>
          <w:lang w:eastAsia="zh-CN"/>
        </w:rPr>
        <w:t>或</w:t>
      </w:r>
    </w:p>
    <w:p>
      <w:pPr>
        <w:pStyle w:val="6"/>
        <w:kinsoku/>
        <w:wordWrap w:val="0"/>
        <w:topLinePunct/>
        <w:autoSpaceDE/>
        <w:autoSpaceDN/>
        <w:spacing w:before="184" w:line="359" w:lineRule="auto"/>
        <w:ind w:left="524" w:right="1534"/>
        <w:rPr>
          <w:rFonts w:ascii="仿宋" w:hAnsi="仿宋" w:eastAsia="仿宋" w:cs="仿宋"/>
          <w:sz w:val="24"/>
          <w:szCs w:val="24"/>
          <w:lang w:eastAsia="zh-CN"/>
        </w:rPr>
      </w:pPr>
      <w:r>
        <w:rPr>
          <w:rFonts w:hint="eastAsia" w:ascii="仿宋" w:hAnsi="仿宋" w:eastAsia="仿宋" w:cs="仿宋"/>
          <w:spacing w:val="-4"/>
          <w:sz w:val="24"/>
          <w:szCs w:val="24"/>
          <w:lang w:eastAsia="zh-CN"/>
        </w:rPr>
        <w:t>（2）事业单位投标提供有效的法人证书（带有社会统一信</w:t>
      </w:r>
      <w:r>
        <w:rPr>
          <w:rFonts w:hint="eastAsia" w:ascii="仿宋" w:hAnsi="仿宋" w:eastAsia="仿宋" w:cs="仿宋"/>
          <w:spacing w:val="-5"/>
          <w:sz w:val="24"/>
          <w:szCs w:val="24"/>
          <w:lang w:eastAsia="zh-CN"/>
        </w:rPr>
        <w:t>用代码</w:t>
      </w:r>
      <w:r>
        <w:rPr>
          <w:rFonts w:hint="eastAsia" w:ascii="仿宋" w:hAnsi="仿宋" w:eastAsia="仿宋" w:cs="仿宋"/>
          <w:spacing w:val="-13"/>
          <w:sz w:val="24"/>
          <w:szCs w:val="24"/>
          <w:lang w:eastAsia="zh-CN"/>
        </w:rPr>
        <w:t>）；</w:t>
      </w:r>
      <w:r>
        <w:rPr>
          <w:rFonts w:hint="eastAsia" w:ascii="仿宋" w:hAnsi="仿宋" w:eastAsia="仿宋" w:cs="仿宋"/>
          <w:spacing w:val="-5"/>
          <w:sz w:val="24"/>
          <w:szCs w:val="24"/>
          <w:lang w:eastAsia="zh-CN"/>
        </w:rPr>
        <w:t>或</w:t>
      </w:r>
      <w:r>
        <w:rPr>
          <w:rFonts w:hint="eastAsia" w:ascii="仿宋" w:hAnsi="仿宋" w:eastAsia="仿宋" w:cs="仿宋"/>
          <w:spacing w:val="1"/>
          <w:sz w:val="24"/>
          <w:szCs w:val="24"/>
          <w:lang w:eastAsia="zh-CN"/>
        </w:rPr>
        <w:t xml:space="preserve"> </w:t>
      </w:r>
      <w:r>
        <w:rPr>
          <w:rFonts w:hint="eastAsia" w:ascii="仿宋" w:hAnsi="仿宋" w:eastAsia="仿宋" w:cs="仿宋"/>
          <w:spacing w:val="-4"/>
          <w:sz w:val="24"/>
          <w:szCs w:val="24"/>
          <w:lang w:eastAsia="zh-CN"/>
        </w:rPr>
        <w:t>（3）其他组织投标提供有效的登记证书（带有社会统一信</w:t>
      </w:r>
      <w:r>
        <w:rPr>
          <w:rFonts w:hint="eastAsia" w:ascii="仿宋" w:hAnsi="仿宋" w:eastAsia="仿宋" w:cs="仿宋"/>
          <w:spacing w:val="-5"/>
          <w:sz w:val="24"/>
          <w:szCs w:val="24"/>
          <w:lang w:eastAsia="zh-CN"/>
        </w:rPr>
        <w:t>用代码</w:t>
      </w:r>
      <w:r>
        <w:rPr>
          <w:rFonts w:hint="eastAsia" w:ascii="仿宋" w:hAnsi="仿宋" w:eastAsia="仿宋" w:cs="仿宋"/>
          <w:spacing w:val="-13"/>
          <w:sz w:val="24"/>
          <w:szCs w:val="24"/>
          <w:lang w:eastAsia="zh-CN"/>
        </w:rPr>
        <w:t>）；</w:t>
      </w:r>
      <w:r>
        <w:rPr>
          <w:rFonts w:hint="eastAsia" w:ascii="仿宋" w:hAnsi="仿宋" w:eastAsia="仿宋" w:cs="仿宋"/>
          <w:spacing w:val="-5"/>
          <w:sz w:val="24"/>
          <w:szCs w:val="24"/>
          <w:lang w:eastAsia="zh-CN"/>
        </w:rPr>
        <w:t>或</w:t>
      </w:r>
    </w:p>
    <w:p>
      <w:pPr>
        <w:pStyle w:val="6"/>
        <w:kinsoku/>
        <w:wordWrap w:val="0"/>
        <w:topLinePunct/>
        <w:autoSpaceDE/>
        <w:autoSpaceDN/>
        <w:spacing w:before="2" w:line="218" w:lineRule="auto"/>
        <w:ind w:left="524"/>
        <w:rPr>
          <w:rFonts w:ascii="仿宋" w:hAnsi="仿宋" w:eastAsia="仿宋" w:cs="仿宋"/>
          <w:sz w:val="24"/>
          <w:szCs w:val="24"/>
          <w:lang w:eastAsia="zh-CN"/>
        </w:rPr>
      </w:pPr>
      <w:r>
        <w:rPr>
          <w:rFonts w:hint="eastAsia" w:ascii="仿宋" w:hAnsi="仿宋" w:eastAsia="仿宋" w:cs="仿宋"/>
          <w:spacing w:val="-4"/>
          <w:sz w:val="24"/>
          <w:szCs w:val="24"/>
          <w:lang w:eastAsia="zh-CN"/>
        </w:rPr>
        <w:t>（4）自然人投标提供有效的身份证复印件；</w:t>
      </w:r>
    </w:p>
    <w:p>
      <w:pPr>
        <w:pStyle w:val="6"/>
        <w:kinsoku/>
        <w:wordWrap w:val="0"/>
        <w:topLinePunct/>
        <w:autoSpaceDE/>
        <w:autoSpaceDN/>
        <w:spacing w:before="183" w:line="219" w:lineRule="auto"/>
        <w:ind w:left="785"/>
        <w:rPr>
          <w:rFonts w:ascii="仿宋" w:hAnsi="仿宋" w:eastAsia="仿宋" w:cs="仿宋"/>
          <w:sz w:val="24"/>
          <w:szCs w:val="24"/>
          <w:lang w:eastAsia="zh-CN"/>
        </w:rPr>
      </w:pPr>
      <w:r>
        <w:rPr>
          <w:rFonts w:hint="eastAsia" w:ascii="仿宋" w:hAnsi="仿宋" w:eastAsia="仿宋" w:cs="仿宋"/>
          <w:spacing w:val="-2"/>
          <w:sz w:val="24"/>
          <w:szCs w:val="24"/>
          <w:lang w:eastAsia="zh-CN"/>
        </w:rPr>
        <w:t>以上（1）-（3）项为正本或者副本复印件，并</w:t>
      </w:r>
      <w:r>
        <w:rPr>
          <w:rFonts w:hint="eastAsia" w:ascii="仿宋" w:hAnsi="仿宋" w:eastAsia="仿宋" w:cs="仿宋"/>
          <w:spacing w:val="-3"/>
          <w:sz w:val="24"/>
          <w:szCs w:val="24"/>
          <w:lang w:eastAsia="zh-CN"/>
        </w:rPr>
        <w:t>加盖投标人单位章。</w:t>
      </w:r>
    </w:p>
    <w:p>
      <w:pPr>
        <w:kinsoku/>
        <w:wordWrap w:val="0"/>
        <w:topLinePunct/>
        <w:autoSpaceDE/>
        <w:autoSpaceDN/>
        <w:spacing w:line="219"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2" w:lineRule="auto"/>
        <w:ind w:left="3731"/>
        <w:outlineLvl w:val="3"/>
        <w:rPr>
          <w:rFonts w:ascii="仿宋" w:hAnsi="仿宋" w:eastAsia="仿宋" w:cs="仿宋"/>
          <w:sz w:val="28"/>
          <w:szCs w:val="28"/>
          <w:lang w:eastAsia="zh-CN"/>
        </w:rPr>
      </w:pPr>
      <w:bookmarkStart w:id="51" w:name="bookmark56"/>
      <w:bookmarkEnd w:id="51"/>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五</w:t>
      </w:r>
      <w:r>
        <w:rPr>
          <w:rFonts w:hint="eastAsia" w:ascii="仿宋" w:hAnsi="仿宋" w:eastAsia="仿宋" w:cs="仿宋"/>
          <w:b/>
          <w:bCs/>
          <w:spacing w:val="-1"/>
          <w:sz w:val="28"/>
          <w:szCs w:val="28"/>
          <w:lang w:eastAsia="zh-CN"/>
        </w:rPr>
        <w:t>.</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财务状况报告</w:t>
      </w:r>
    </w:p>
    <w:p>
      <w:pPr>
        <w:kinsoku/>
        <w:wordWrap w:val="0"/>
        <w:topLinePunct/>
        <w:autoSpaceDE/>
        <w:autoSpaceDN/>
        <w:spacing w:line="263" w:lineRule="auto"/>
        <w:rPr>
          <w:rFonts w:ascii="仿宋" w:hAnsi="仿宋" w:eastAsia="仿宋" w:cs="仿宋"/>
          <w:lang w:eastAsia="zh-CN"/>
        </w:rPr>
      </w:pPr>
    </w:p>
    <w:p>
      <w:pPr>
        <w:kinsoku/>
        <w:wordWrap w:val="0"/>
        <w:topLinePunct/>
        <w:autoSpaceDE/>
        <w:autoSpaceDN/>
        <w:spacing w:line="263"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78" w:line="360" w:lineRule="auto"/>
        <w:ind w:left="38" w:right="28" w:firstLine="480"/>
        <w:jc w:val="both"/>
        <w:rPr>
          <w:rFonts w:ascii="仿宋" w:hAnsi="仿宋" w:eastAsia="仿宋" w:cs="仿宋"/>
          <w:sz w:val="24"/>
          <w:szCs w:val="24"/>
          <w:lang w:eastAsia="zh-CN"/>
        </w:rPr>
      </w:pPr>
      <w:r>
        <w:rPr>
          <w:rFonts w:hint="eastAsia" w:ascii="仿宋" w:hAnsi="仿宋" w:eastAsia="仿宋" w:cs="仿宋"/>
          <w:spacing w:val="-7"/>
          <w:sz w:val="24"/>
          <w:szCs w:val="24"/>
          <w:lang w:eastAsia="zh-CN"/>
        </w:rPr>
        <w:t>提供</w:t>
      </w:r>
      <w:r>
        <w:rPr>
          <w:rFonts w:ascii="仿宋" w:hAnsi="仿宋" w:eastAsia="仿宋" w:cs="仿宋"/>
          <w:spacing w:val="-7"/>
          <w:sz w:val="24"/>
          <w:szCs w:val="24"/>
          <w:lang w:eastAsia="zh-CN"/>
        </w:rPr>
        <w:t xml:space="preserve"> 2022</w:t>
      </w:r>
      <w:r>
        <w:rPr>
          <w:rFonts w:hint="eastAsia" w:ascii="仿宋" w:hAnsi="仿宋" w:eastAsia="仿宋" w:cs="仿宋"/>
          <w:spacing w:val="-7"/>
          <w:sz w:val="24"/>
          <w:szCs w:val="24"/>
          <w:lang w:eastAsia="zh-CN"/>
        </w:rPr>
        <w:t>年度财务状况报告（至少包括审计报告、</w:t>
      </w:r>
      <w:r>
        <w:rPr>
          <w:rFonts w:ascii="仿宋" w:hAnsi="仿宋" w:eastAsia="仿宋" w:cs="仿宋"/>
          <w:spacing w:val="-7"/>
          <w:sz w:val="24"/>
          <w:szCs w:val="24"/>
          <w:lang w:eastAsia="zh-CN"/>
        </w:rPr>
        <w:t xml:space="preserve"> </w:t>
      </w:r>
      <w:r>
        <w:rPr>
          <w:rFonts w:hint="eastAsia" w:ascii="仿宋" w:hAnsi="仿宋" w:eastAsia="仿宋" w:cs="仿宋"/>
          <w:spacing w:val="-7"/>
          <w:sz w:val="24"/>
          <w:szCs w:val="24"/>
          <w:lang w:eastAsia="zh-CN"/>
        </w:rPr>
        <w:t>资产负债表和利润表，成立时间至提交投标文件截</w:t>
      </w:r>
      <w:r>
        <w:rPr>
          <w:rFonts w:ascii="仿宋" w:hAnsi="仿宋" w:eastAsia="仿宋" w:cs="仿宋"/>
          <w:spacing w:val="-7"/>
          <w:sz w:val="24"/>
          <w:szCs w:val="24"/>
          <w:lang w:eastAsia="zh-CN"/>
        </w:rPr>
        <w:t xml:space="preserve"> </w:t>
      </w:r>
      <w:r>
        <w:rPr>
          <w:rFonts w:hint="eastAsia" w:ascii="仿宋" w:hAnsi="仿宋" w:eastAsia="仿宋" w:cs="仿宋"/>
          <w:spacing w:val="-7"/>
          <w:sz w:val="24"/>
          <w:szCs w:val="24"/>
          <w:lang w:eastAsia="zh-CN"/>
        </w:rPr>
        <w:t>止时间不足一年的可提供成立后任意时段的资产负债表）或健全的财务会计制度或其基本存款账户信息及开标日期前三个月内其基本存款账户开户银行出具的资信证明或西安市政府采购信用担保机构出具的投标担保函</w:t>
      </w:r>
    </w:p>
    <w:p>
      <w:pPr>
        <w:kinsoku/>
        <w:wordWrap w:val="0"/>
        <w:topLinePunct/>
        <w:autoSpaceDE/>
        <w:autoSpaceDN/>
        <w:spacing w:line="283" w:lineRule="auto"/>
        <w:rPr>
          <w:rFonts w:ascii="仿宋" w:hAnsi="仿宋" w:eastAsia="仿宋" w:cs="仿宋"/>
          <w:lang w:eastAsia="zh-CN"/>
        </w:rPr>
      </w:pPr>
    </w:p>
    <w:p>
      <w:pPr>
        <w:kinsoku/>
        <w:wordWrap w:val="0"/>
        <w:topLinePunct/>
        <w:autoSpaceDE/>
        <w:autoSpaceDN/>
        <w:spacing w:line="284" w:lineRule="auto"/>
        <w:rPr>
          <w:rFonts w:ascii="仿宋" w:hAnsi="仿宋" w:eastAsia="仿宋" w:cs="仿宋"/>
          <w:lang w:eastAsia="zh-CN"/>
        </w:rPr>
      </w:pPr>
    </w:p>
    <w:p>
      <w:pPr>
        <w:pStyle w:val="6"/>
        <w:kinsoku/>
        <w:wordWrap w:val="0"/>
        <w:topLinePunct/>
        <w:autoSpaceDE/>
        <w:autoSpaceDN/>
        <w:spacing w:before="78" w:line="219" w:lineRule="auto"/>
        <w:ind w:left="523"/>
        <w:rPr>
          <w:rFonts w:ascii="仿宋" w:hAnsi="仿宋" w:eastAsia="仿宋" w:cs="仿宋"/>
          <w:sz w:val="24"/>
          <w:szCs w:val="24"/>
          <w:lang w:eastAsia="zh-CN"/>
        </w:rPr>
      </w:pPr>
      <w:r>
        <w:rPr>
          <w:rFonts w:hint="eastAsia" w:ascii="仿宋" w:hAnsi="仿宋" w:eastAsia="仿宋" w:cs="仿宋"/>
          <w:spacing w:val="-2"/>
          <w:sz w:val="24"/>
          <w:szCs w:val="24"/>
          <w:lang w:eastAsia="zh-CN"/>
        </w:rPr>
        <w:t>原件或复印件可直接装订，复印件加盖投标人单位章。</w:t>
      </w:r>
    </w:p>
    <w:p>
      <w:pPr>
        <w:kinsoku/>
        <w:wordWrap w:val="0"/>
        <w:topLinePunct/>
        <w:autoSpaceDE/>
        <w:autoSpaceDN/>
        <w:spacing w:line="219"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34" w:lineRule="auto"/>
        <w:ind w:left="3728"/>
        <w:outlineLvl w:val="3"/>
        <w:rPr>
          <w:rFonts w:ascii="仿宋" w:hAnsi="仿宋" w:eastAsia="仿宋" w:cs="仿宋"/>
          <w:sz w:val="28"/>
          <w:szCs w:val="28"/>
          <w:lang w:eastAsia="zh-CN"/>
        </w:rPr>
      </w:pPr>
      <w:bookmarkStart w:id="52" w:name="bookmark57"/>
      <w:bookmarkEnd w:id="52"/>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六</w:t>
      </w:r>
      <w:r>
        <w:rPr>
          <w:rFonts w:hint="eastAsia" w:ascii="仿宋" w:hAnsi="仿宋" w:eastAsia="仿宋" w:cs="仿宋"/>
          <w:b/>
          <w:bCs/>
          <w:spacing w:val="-1"/>
          <w:sz w:val="28"/>
          <w:szCs w:val="28"/>
          <w:lang w:eastAsia="zh-CN"/>
        </w:rPr>
        <w:t>.</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税收缴纳证明</w:t>
      </w:r>
    </w:p>
    <w:p>
      <w:pPr>
        <w:kinsoku/>
        <w:wordWrap w:val="0"/>
        <w:topLinePunct/>
        <w:autoSpaceDE/>
        <w:autoSpaceDN/>
        <w:spacing w:line="262" w:lineRule="auto"/>
        <w:rPr>
          <w:rFonts w:ascii="仿宋" w:hAnsi="仿宋" w:eastAsia="仿宋" w:cs="仿宋"/>
          <w:lang w:eastAsia="zh-CN"/>
        </w:rPr>
      </w:pPr>
    </w:p>
    <w:p>
      <w:pPr>
        <w:kinsoku/>
        <w:wordWrap w:val="0"/>
        <w:topLinePunct/>
        <w:autoSpaceDE/>
        <w:autoSpaceDN/>
        <w:spacing w:line="262"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pacing w:val="-15"/>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78" w:line="220" w:lineRule="auto"/>
        <w:ind w:left="41"/>
        <w:rPr>
          <w:rFonts w:ascii="仿宋" w:hAnsi="仿宋" w:eastAsia="仿宋" w:cs="仿宋"/>
          <w:spacing w:val="-2"/>
          <w:position w:val="17"/>
          <w:sz w:val="24"/>
          <w:szCs w:val="24"/>
          <w:lang w:eastAsia="zh-CN"/>
        </w:rPr>
      </w:pPr>
    </w:p>
    <w:p>
      <w:pPr>
        <w:pStyle w:val="6"/>
        <w:kinsoku/>
        <w:wordWrap w:val="0"/>
        <w:topLinePunct/>
        <w:autoSpaceDE/>
        <w:autoSpaceDN/>
        <w:spacing w:before="184"/>
        <w:rPr>
          <w:rFonts w:ascii="仿宋" w:hAnsi="仿宋" w:eastAsia="仿宋" w:cs="仿宋"/>
          <w:spacing w:val="-3"/>
          <w:position w:val="17"/>
          <w:sz w:val="24"/>
          <w:szCs w:val="24"/>
          <w:lang w:eastAsia="zh-CN"/>
        </w:rPr>
      </w:pPr>
      <w:r>
        <w:rPr>
          <w:rFonts w:hint="eastAsia" w:ascii="仿宋" w:hAnsi="仿宋" w:eastAsia="仿宋" w:cs="仿宋"/>
          <w:spacing w:val="-3"/>
          <w:position w:val="17"/>
          <w:sz w:val="24"/>
          <w:szCs w:val="24"/>
          <w:lang w:eastAsia="zh-CN"/>
        </w:rPr>
        <w:t>（1）投标人提供</w:t>
      </w:r>
      <w:r>
        <w:rPr>
          <w:rFonts w:ascii="仿宋" w:hAnsi="仿宋" w:eastAsia="仿宋" w:cs="仿宋"/>
          <w:spacing w:val="-3"/>
          <w:position w:val="17"/>
          <w:sz w:val="24"/>
          <w:szCs w:val="24"/>
          <w:lang w:eastAsia="zh-CN"/>
        </w:rPr>
        <w:t>2023</w:t>
      </w:r>
      <w:r>
        <w:rPr>
          <w:rFonts w:hint="eastAsia" w:ascii="仿宋" w:hAnsi="仿宋" w:eastAsia="仿宋" w:cs="仿宋"/>
          <w:spacing w:val="-3"/>
          <w:position w:val="17"/>
          <w:sz w:val="24"/>
          <w:szCs w:val="24"/>
          <w:lang w:eastAsia="zh-CN"/>
        </w:rPr>
        <w:t>年至今已缴纳的至少一个月的纳税证明或完税证明（任意税种）；</w:t>
      </w:r>
      <w:r>
        <w:rPr>
          <w:rFonts w:ascii="仿宋" w:hAnsi="仿宋" w:eastAsia="仿宋" w:cs="仿宋"/>
          <w:spacing w:val="-3"/>
          <w:position w:val="17"/>
          <w:sz w:val="24"/>
          <w:szCs w:val="24"/>
          <w:lang w:eastAsia="zh-CN"/>
        </w:rPr>
        <w:t xml:space="preserve"> </w:t>
      </w:r>
    </w:p>
    <w:p>
      <w:pPr>
        <w:pStyle w:val="6"/>
        <w:kinsoku/>
        <w:wordWrap w:val="0"/>
        <w:topLinePunct/>
        <w:autoSpaceDE/>
        <w:autoSpaceDN/>
        <w:spacing w:before="184"/>
        <w:rPr>
          <w:rFonts w:ascii="仿宋" w:hAnsi="仿宋" w:eastAsia="仿宋" w:cs="仿宋"/>
          <w:spacing w:val="-3"/>
          <w:position w:val="17"/>
          <w:sz w:val="24"/>
          <w:szCs w:val="24"/>
          <w:lang w:eastAsia="zh-CN"/>
        </w:rPr>
      </w:pPr>
      <w:r>
        <w:rPr>
          <w:rFonts w:hint="eastAsia" w:ascii="仿宋" w:hAnsi="仿宋" w:eastAsia="仿宋" w:cs="仿宋"/>
          <w:spacing w:val="-3"/>
          <w:position w:val="17"/>
          <w:sz w:val="24"/>
          <w:szCs w:val="24"/>
          <w:lang w:eastAsia="zh-CN"/>
        </w:rPr>
        <w:t>（2）依法免税的应提供相关文件证明；</w:t>
      </w:r>
    </w:p>
    <w:p>
      <w:pPr>
        <w:pStyle w:val="6"/>
        <w:kinsoku/>
        <w:wordWrap w:val="0"/>
        <w:topLinePunct/>
        <w:autoSpaceDE/>
        <w:autoSpaceDN/>
        <w:spacing w:before="184"/>
        <w:rPr>
          <w:rFonts w:ascii="仿宋" w:hAnsi="仿宋" w:eastAsia="仿宋" w:cs="仿宋"/>
          <w:spacing w:val="-3"/>
          <w:position w:val="17"/>
          <w:sz w:val="24"/>
          <w:szCs w:val="24"/>
          <w:lang w:eastAsia="zh-CN"/>
        </w:rPr>
      </w:pPr>
      <w:r>
        <w:rPr>
          <w:rFonts w:hint="eastAsia" w:ascii="仿宋" w:hAnsi="仿宋" w:eastAsia="仿宋" w:cs="仿宋"/>
          <w:spacing w:val="-3"/>
          <w:position w:val="17"/>
          <w:sz w:val="24"/>
          <w:szCs w:val="24"/>
          <w:lang w:eastAsia="zh-CN"/>
        </w:rPr>
        <w:t>（3）公益类事业单位无需提供；</w:t>
      </w:r>
    </w:p>
    <w:p>
      <w:pPr>
        <w:pStyle w:val="6"/>
        <w:kinsoku/>
        <w:wordWrap w:val="0"/>
        <w:topLinePunct/>
        <w:autoSpaceDE/>
        <w:autoSpaceDN/>
        <w:spacing w:before="184"/>
        <w:rPr>
          <w:rFonts w:ascii="仿宋" w:hAnsi="仿宋" w:eastAsia="仿宋" w:cs="仿宋"/>
          <w:spacing w:val="-3"/>
          <w:position w:val="17"/>
          <w:sz w:val="24"/>
          <w:szCs w:val="24"/>
          <w:lang w:eastAsia="zh-CN"/>
        </w:rPr>
      </w:pPr>
      <w:r>
        <w:rPr>
          <w:rFonts w:hint="eastAsia" w:ascii="仿宋" w:hAnsi="仿宋" w:eastAsia="仿宋" w:cs="仿宋"/>
          <w:spacing w:val="-3"/>
          <w:position w:val="17"/>
          <w:sz w:val="24"/>
          <w:szCs w:val="24"/>
          <w:lang w:eastAsia="zh-CN"/>
        </w:rPr>
        <w:t>（4）新成立未发生缴纳税收事项的投标人，应提供纳税书面承诺；</w:t>
      </w:r>
    </w:p>
    <w:p>
      <w:pPr>
        <w:pStyle w:val="6"/>
        <w:kinsoku/>
        <w:wordWrap w:val="0"/>
        <w:topLinePunct/>
        <w:autoSpaceDE/>
        <w:autoSpaceDN/>
        <w:spacing w:before="184"/>
        <w:rPr>
          <w:rFonts w:ascii="仿宋" w:hAnsi="仿宋" w:eastAsia="仿宋" w:cs="仿宋"/>
          <w:spacing w:val="-3"/>
          <w:position w:val="17"/>
          <w:sz w:val="24"/>
          <w:szCs w:val="24"/>
          <w:lang w:eastAsia="zh-CN"/>
        </w:rPr>
      </w:pPr>
      <w:r>
        <w:rPr>
          <w:rFonts w:hint="eastAsia" w:ascii="仿宋" w:hAnsi="仿宋" w:eastAsia="仿宋" w:cs="仿宋"/>
          <w:spacing w:val="-3"/>
          <w:position w:val="17"/>
          <w:sz w:val="24"/>
          <w:szCs w:val="24"/>
          <w:lang w:eastAsia="zh-CN"/>
        </w:rPr>
        <w:t>（5）原件或复印件可直接装订，复印件加盖投标人单位章。</w:t>
      </w:r>
    </w:p>
    <w:p>
      <w:pPr>
        <w:kinsoku/>
        <w:wordWrap w:val="0"/>
        <w:topLinePunct/>
        <w:autoSpaceDE/>
        <w:autoSpaceDN/>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3163"/>
        <w:outlineLvl w:val="3"/>
        <w:rPr>
          <w:rFonts w:ascii="仿宋" w:hAnsi="仿宋" w:eastAsia="仿宋" w:cs="仿宋"/>
          <w:sz w:val="28"/>
          <w:szCs w:val="28"/>
          <w:lang w:eastAsia="zh-CN"/>
        </w:rPr>
      </w:pPr>
      <w:bookmarkStart w:id="53" w:name="bookmark58"/>
      <w:bookmarkEnd w:id="53"/>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七</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缴纳社会保障资金证明</w:t>
      </w:r>
    </w:p>
    <w:p>
      <w:pPr>
        <w:kinsoku/>
        <w:wordWrap w:val="0"/>
        <w:topLinePunct/>
        <w:autoSpaceDE/>
        <w:autoSpaceDN/>
        <w:spacing w:line="262" w:lineRule="auto"/>
        <w:rPr>
          <w:rFonts w:ascii="仿宋" w:hAnsi="仿宋" w:eastAsia="仿宋" w:cs="仿宋"/>
          <w:lang w:eastAsia="zh-CN"/>
        </w:rPr>
      </w:pPr>
    </w:p>
    <w:p>
      <w:pPr>
        <w:kinsoku/>
        <w:wordWrap w:val="0"/>
        <w:topLinePunct/>
        <w:autoSpaceDE/>
        <w:autoSpaceDN/>
        <w:spacing w:line="263"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81"/>
        <w:ind w:left="527"/>
        <w:rPr>
          <w:rFonts w:ascii="仿宋" w:hAnsi="仿宋" w:eastAsia="仿宋" w:cs="仿宋"/>
          <w:spacing w:val="-1"/>
          <w:position w:val="17"/>
          <w:sz w:val="24"/>
          <w:szCs w:val="24"/>
          <w:lang w:eastAsia="zh-CN"/>
        </w:rPr>
      </w:pPr>
      <w:r>
        <w:rPr>
          <w:rFonts w:hint="eastAsia" w:ascii="仿宋" w:hAnsi="仿宋" w:eastAsia="仿宋" w:cs="仿宋"/>
          <w:spacing w:val="-1"/>
          <w:position w:val="17"/>
          <w:sz w:val="24"/>
          <w:szCs w:val="24"/>
          <w:lang w:eastAsia="zh-CN"/>
        </w:rPr>
        <w:t>（1）投标人提供</w:t>
      </w:r>
      <w:r>
        <w:rPr>
          <w:rFonts w:ascii="仿宋" w:hAnsi="仿宋" w:eastAsia="仿宋" w:cs="仿宋"/>
          <w:spacing w:val="-1"/>
          <w:position w:val="17"/>
          <w:sz w:val="24"/>
          <w:szCs w:val="24"/>
          <w:lang w:eastAsia="zh-CN"/>
        </w:rPr>
        <w:t>2023</w:t>
      </w:r>
      <w:r>
        <w:rPr>
          <w:rFonts w:hint="eastAsia" w:ascii="仿宋" w:hAnsi="仿宋" w:eastAsia="仿宋" w:cs="仿宋"/>
          <w:spacing w:val="-1"/>
          <w:position w:val="17"/>
          <w:sz w:val="24"/>
          <w:szCs w:val="24"/>
          <w:lang w:eastAsia="zh-CN"/>
        </w:rPr>
        <w:t>年至今已缴存的至少一个月的社会保障资金缴存单据或社保机构开具的社会保险参保缴费情况证明；</w:t>
      </w:r>
    </w:p>
    <w:p>
      <w:pPr>
        <w:pStyle w:val="6"/>
        <w:kinsoku/>
        <w:wordWrap w:val="0"/>
        <w:topLinePunct/>
        <w:autoSpaceDE/>
        <w:autoSpaceDN/>
        <w:spacing w:before="181"/>
        <w:ind w:left="527"/>
        <w:rPr>
          <w:rFonts w:ascii="仿宋" w:hAnsi="仿宋" w:eastAsia="仿宋" w:cs="仿宋"/>
          <w:spacing w:val="-1"/>
          <w:position w:val="17"/>
          <w:sz w:val="24"/>
          <w:szCs w:val="24"/>
          <w:lang w:eastAsia="zh-CN"/>
        </w:rPr>
      </w:pPr>
      <w:r>
        <w:rPr>
          <w:rFonts w:hint="eastAsia" w:ascii="仿宋" w:hAnsi="仿宋" w:eastAsia="仿宋" w:cs="仿宋"/>
          <w:spacing w:val="-1"/>
          <w:position w:val="17"/>
          <w:sz w:val="24"/>
          <w:szCs w:val="24"/>
          <w:lang w:eastAsia="zh-CN"/>
        </w:rPr>
        <w:t>（2）依法不需要缴纳社会保障资金的投标人应提供相关文件证明；</w:t>
      </w:r>
    </w:p>
    <w:p>
      <w:pPr>
        <w:pStyle w:val="6"/>
        <w:kinsoku/>
        <w:wordWrap w:val="0"/>
        <w:topLinePunct/>
        <w:autoSpaceDE/>
        <w:autoSpaceDN/>
        <w:spacing w:before="181"/>
        <w:ind w:left="527"/>
        <w:rPr>
          <w:rFonts w:ascii="仿宋" w:hAnsi="仿宋" w:eastAsia="仿宋" w:cs="仿宋"/>
          <w:spacing w:val="-1"/>
          <w:position w:val="17"/>
          <w:sz w:val="24"/>
          <w:szCs w:val="24"/>
          <w:lang w:eastAsia="zh-CN"/>
        </w:rPr>
      </w:pPr>
      <w:r>
        <w:rPr>
          <w:rFonts w:hint="eastAsia" w:ascii="仿宋" w:hAnsi="仿宋" w:eastAsia="仿宋" w:cs="仿宋"/>
          <w:spacing w:val="-1"/>
          <w:position w:val="17"/>
          <w:sz w:val="24"/>
          <w:szCs w:val="24"/>
          <w:lang w:eastAsia="zh-CN"/>
        </w:rPr>
        <w:t>（3）公益类事业单位无需提供；</w:t>
      </w:r>
    </w:p>
    <w:p>
      <w:pPr>
        <w:pStyle w:val="6"/>
        <w:kinsoku/>
        <w:wordWrap w:val="0"/>
        <w:topLinePunct/>
        <w:autoSpaceDE/>
        <w:autoSpaceDN/>
        <w:spacing w:before="181"/>
        <w:ind w:left="527"/>
        <w:rPr>
          <w:rFonts w:ascii="仿宋" w:hAnsi="仿宋" w:eastAsia="仿宋" w:cs="仿宋"/>
          <w:spacing w:val="-1"/>
          <w:position w:val="17"/>
          <w:sz w:val="24"/>
          <w:szCs w:val="24"/>
          <w:lang w:eastAsia="zh-CN"/>
        </w:rPr>
      </w:pPr>
      <w:r>
        <w:rPr>
          <w:rFonts w:hint="eastAsia" w:ascii="仿宋" w:hAnsi="仿宋" w:eastAsia="仿宋" w:cs="仿宋"/>
          <w:spacing w:val="-1"/>
          <w:position w:val="17"/>
          <w:sz w:val="24"/>
          <w:szCs w:val="24"/>
          <w:lang w:eastAsia="zh-CN"/>
        </w:rPr>
        <w:t>（4）新成立未发生缴纳社保资金事项的投标人，应提供缴纳社保资金的书面承诺；</w:t>
      </w:r>
    </w:p>
    <w:p>
      <w:pPr>
        <w:pStyle w:val="6"/>
        <w:kinsoku/>
        <w:wordWrap w:val="0"/>
        <w:topLinePunct/>
        <w:autoSpaceDE/>
        <w:autoSpaceDN/>
        <w:spacing w:before="181"/>
        <w:ind w:left="527"/>
        <w:rPr>
          <w:rFonts w:ascii="仿宋" w:hAnsi="仿宋" w:eastAsia="仿宋" w:cs="仿宋"/>
          <w:spacing w:val="-1"/>
          <w:position w:val="17"/>
          <w:sz w:val="24"/>
          <w:szCs w:val="24"/>
          <w:lang w:eastAsia="zh-CN"/>
        </w:rPr>
      </w:pPr>
      <w:r>
        <w:rPr>
          <w:rFonts w:hint="eastAsia" w:ascii="仿宋" w:hAnsi="仿宋" w:eastAsia="仿宋" w:cs="仿宋"/>
          <w:spacing w:val="-1"/>
          <w:position w:val="17"/>
          <w:sz w:val="24"/>
          <w:szCs w:val="24"/>
          <w:lang w:eastAsia="zh-CN"/>
        </w:rPr>
        <w:t>（5）原件或复印件可直接装订，复印件加盖投标人单位章。</w:t>
      </w:r>
    </w:p>
    <w:p>
      <w:pPr>
        <w:kinsoku/>
        <w:wordWrap w:val="0"/>
        <w:topLinePunct/>
        <w:autoSpaceDE/>
        <w:autoSpaceDN/>
        <w:spacing w:line="218"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34" w:lineRule="auto"/>
        <w:ind w:left="1481"/>
        <w:outlineLvl w:val="2"/>
        <w:rPr>
          <w:rFonts w:ascii="仿宋" w:hAnsi="仿宋" w:eastAsia="仿宋" w:cs="仿宋"/>
          <w:sz w:val="28"/>
          <w:szCs w:val="28"/>
          <w:lang w:eastAsia="zh-CN"/>
        </w:rPr>
      </w:pPr>
      <w:bookmarkStart w:id="54" w:name="bookmark59"/>
      <w:bookmarkEnd w:id="54"/>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八</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具备履行合同所必需的设备和专业技术能力的承诺</w:t>
      </w:r>
    </w:p>
    <w:p>
      <w:pPr>
        <w:kinsoku/>
        <w:wordWrap w:val="0"/>
        <w:topLinePunct/>
        <w:autoSpaceDE/>
        <w:autoSpaceDN/>
        <w:spacing w:line="336" w:lineRule="auto"/>
        <w:rPr>
          <w:rFonts w:ascii="仿宋" w:hAnsi="仿宋" w:eastAsia="仿宋" w:cs="仿宋"/>
          <w:lang w:eastAsia="zh-CN"/>
        </w:rPr>
      </w:pPr>
    </w:p>
    <w:p>
      <w:pPr>
        <w:kinsoku/>
        <w:wordWrap w:val="0"/>
        <w:topLinePunct/>
        <w:autoSpaceDE/>
        <w:autoSpaceDN/>
        <w:spacing w:line="337" w:lineRule="auto"/>
        <w:rPr>
          <w:rFonts w:ascii="仿宋" w:hAnsi="仿宋" w:eastAsia="仿宋" w:cs="仿宋"/>
          <w:lang w:eastAsia="zh-CN"/>
        </w:rPr>
      </w:pPr>
    </w:p>
    <w:p>
      <w:pPr>
        <w:pStyle w:val="6"/>
        <w:kinsoku/>
        <w:wordWrap w:val="0"/>
        <w:topLinePunct/>
        <w:autoSpaceDE/>
        <w:autoSpaceDN/>
        <w:spacing w:before="91" w:line="220" w:lineRule="auto"/>
        <w:ind w:left="46"/>
        <w:rPr>
          <w:rFonts w:ascii="仿宋" w:hAnsi="仿宋" w:eastAsia="仿宋" w:cs="仿宋"/>
          <w:sz w:val="28"/>
          <w:szCs w:val="28"/>
          <w:lang w:eastAsia="zh-CN"/>
        </w:rPr>
      </w:pPr>
      <w:r>
        <w:rPr>
          <w:rFonts w:hint="eastAsia" w:ascii="仿宋" w:hAnsi="仿宋" w:eastAsia="仿宋" w:cs="仿宋"/>
          <w:spacing w:val="-2"/>
          <w:sz w:val="28"/>
          <w:szCs w:val="28"/>
          <w:u w:val="single"/>
          <w:lang w:eastAsia="zh-CN"/>
        </w:rPr>
        <w:t>西安市城市管理和综合执法局：</w:t>
      </w:r>
    </w:p>
    <w:p>
      <w:pPr>
        <w:rPr>
          <w:rFonts w:ascii="仿宋" w:hAnsi="仿宋" w:eastAsia="仿宋" w:cs="宋体"/>
          <w:sz w:val="28"/>
          <w:szCs w:val="28"/>
          <w:lang w:eastAsia="zh-CN"/>
        </w:rPr>
      </w:pPr>
    </w:p>
    <w:p>
      <w:pPr>
        <w:spacing w:line="360" w:lineRule="auto"/>
        <w:ind w:firstLine="560" w:firstLineChars="200"/>
        <w:rPr>
          <w:rFonts w:ascii="仿宋" w:hAnsi="仿宋" w:eastAsia="仿宋"/>
          <w:sz w:val="28"/>
          <w:szCs w:val="28"/>
          <w:lang w:eastAsia="zh-CN"/>
        </w:rPr>
      </w:pPr>
      <w:r>
        <w:rPr>
          <w:rFonts w:hint="eastAsia" w:ascii="仿宋" w:hAnsi="仿宋" w:eastAsia="仿宋" w:cs="宋体"/>
          <w:sz w:val="28"/>
          <w:szCs w:val="28"/>
          <w:lang w:eastAsia="zh-CN"/>
        </w:rPr>
        <w:t>我公司作为本次项目的投标人，根据招标文件要求，现郑重承诺如下：</w:t>
      </w:r>
    </w:p>
    <w:p>
      <w:pPr>
        <w:spacing w:line="360" w:lineRule="auto"/>
        <w:ind w:firstLine="560" w:firstLineChars="200"/>
        <w:rPr>
          <w:rFonts w:ascii="仿宋" w:hAnsi="仿宋" w:eastAsia="仿宋"/>
          <w:sz w:val="28"/>
          <w:szCs w:val="28"/>
          <w:lang w:eastAsia="zh-CN"/>
        </w:rPr>
      </w:pPr>
      <w:r>
        <w:rPr>
          <w:rFonts w:hint="eastAsia" w:ascii="仿宋" w:hAnsi="仿宋" w:eastAsia="仿宋" w:cs="宋体"/>
          <w:sz w:val="28"/>
          <w:szCs w:val="28"/>
          <w:lang w:eastAsia="zh-CN"/>
        </w:rPr>
        <w:t>我公司具有履行合同所必须的设备和专业技术能力。</w:t>
      </w:r>
    </w:p>
    <w:p>
      <w:pPr>
        <w:spacing w:line="360" w:lineRule="auto"/>
        <w:ind w:firstLine="560" w:firstLineChars="200"/>
        <w:rPr>
          <w:rFonts w:ascii="仿宋" w:hAnsi="仿宋" w:eastAsia="仿宋"/>
          <w:sz w:val="28"/>
          <w:szCs w:val="28"/>
          <w:lang w:eastAsia="zh-CN"/>
        </w:rPr>
      </w:pPr>
      <w:r>
        <w:rPr>
          <w:rFonts w:hint="eastAsia" w:ascii="仿宋" w:hAnsi="仿宋" w:eastAsia="仿宋" w:cs="宋体"/>
          <w:sz w:val="28"/>
          <w:szCs w:val="28"/>
          <w:lang w:eastAsia="zh-CN"/>
        </w:rPr>
        <w:t>我公司对上述声明的内容事项真实性负责。</w:t>
      </w:r>
    </w:p>
    <w:p>
      <w:pPr>
        <w:spacing w:line="360" w:lineRule="auto"/>
        <w:ind w:firstLine="560" w:firstLineChars="200"/>
        <w:rPr>
          <w:rFonts w:ascii="仿宋" w:hAnsi="仿宋" w:eastAsia="仿宋"/>
          <w:sz w:val="28"/>
          <w:szCs w:val="28"/>
          <w:lang w:eastAsia="zh-CN"/>
        </w:rPr>
      </w:pPr>
      <w:r>
        <w:rPr>
          <w:rFonts w:hint="eastAsia" w:ascii="仿宋" w:hAnsi="仿宋" w:eastAsia="仿宋" w:cs="宋体"/>
          <w:sz w:val="28"/>
          <w:szCs w:val="28"/>
          <w:lang w:eastAsia="zh-CN"/>
        </w:rPr>
        <w:t>如经查实上述声明的内容事项存在虚假，我公司愿意接受以提供虚假材料谋取中标追究法律责任。</w:t>
      </w:r>
    </w:p>
    <w:p>
      <w:pPr>
        <w:spacing w:line="360" w:lineRule="auto"/>
        <w:rPr>
          <w:rFonts w:ascii="仿宋" w:hAnsi="仿宋" w:eastAsia="仿宋"/>
          <w:sz w:val="28"/>
          <w:szCs w:val="28"/>
          <w:lang w:eastAsia="zh-CN"/>
        </w:rPr>
      </w:pPr>
    </w:p>
    <w:p>
      <w:pPr>
        <w:spacing w:line="360" w:lineRule="auto"/>
        <w:ind w:firstLine="560" w:firstLineChars="200"/>
        <w:rPr>
          <w:rFonts w:ascii="仿宋" w:hAnsi="仿宋" w:eastAsia="仿宋"/>
          <w:sz w:val="28"/>
          <w:szCs w:val="28"/>
          <w:lang w:eastAsia="zh-CN"/>
        </w:rPr>
      </w:pPr>
      <w:r>
        <w:rPr>
          <w:rFonts w:hint="eastAsia" w:ascii="仿宋" w:hAnsi="仿宋" w:eastAsia="仿宋" w:cs="宋体"/>
          <w:sz w:val="28"/>
          <w:szCs w:val="28"/>
          <w:lang w:eastAsia="zh-CN"/>
        </w:rPr>
        <w:t>特此承诺。</w:t>
      </w:r>
    </w:p>
    <w:p>
      <w:pPr>
        <w:kinsoku/>
        <w:wordWrap w:val="0"/>
        <w:topLinePunct/>
        <w:autoSpaceDE/>
        <w:autoSpaceDN/>
        <w:spacing w:line="248" w:lineRule="auto"/>
        <w:rPr>
          <w:rFonts w:ascii="仿宋" w:hAnsi="仿宋" w:eastAsia="仿宋" w:cs="仿宋"/>
          <w:sz w:val="28"/>
          <w:szCs w:val="28"/>
          <w:lang w:eastAsia="zh-CN"/>
        </w:rPr>
      </w:pPr>
    </w:p>
    <w:p>
      <w:pPr>
        <w:kinsoku/>
        <w:wordWrap w:val="0"/>
        <w:topLinePunct/>
        <w:autoSpaceDE/>
        <w:autoSpaceDN/>
        <w:spacing w:line="248" w:lineRule="auto"/>
        <w:rPr>
          <w:rFonts w:ascii="仿宋" w:hAnsi="仿宋" w:eastAsia="仿宋" w:cs="仿宋"/>
          <w:sz w:val="28"/>
          <w:szCs w:val="28"/>
          <w:lang w:eastAsia="zh-CN"/>
        </w:rPr>
      </w:pPr>
    </w:p>
    <w:p>
      <w:pPr>
        <w:kinsoku/>
        <w:wordWrap w:val="0"/>
        <w:topLinePunct/>
        <w:autoSpaceDE/>
        <w:autoSpaceDN/>
        <w:spacing w:line="248" w:lineRule="auto"/>
        <w:rPr>
          <w:rFonts w:ascii="仿宋" w:hAnsi="仿宋" w:eastAsia="仿宋" w:cs="仿宋"/>
          <w:sz w:val="28"/>
          <w:szCs w:val="28"/>
          <w:lang w:eastAsia="zh-CN"/>
        </w:rPr>
      </w:pPr>
    </w:p>
    <w:p>
      <w:pPr>
        <w:kinsoku/>
        <w:wordWrap w:val="0"/>
        <w:topLinePunct/>
        <w:autoSpaceDE/>
        <w:autoSpaceDN/>
        <w:spacing w:line="248" w:lineRule="auto"/>
        <w:rPr>
          <w:rFonts w:ascii="仿宋" w:hAnsi="仿宋" w:eastAsia="仿宋" w:cs="仿宋"/>
          <w:lang w:eastAsia="zh-CN"/>
        </w:rPr>
      </w:pPr>
    </w:p>
    <w:p>
      <w:pPr>
        <w:kinsoku/>
        <w:wordWrap w:val="0"/>
        <w:topLinePunct/>
        <w:autoSpaceDE/>
        <w:autoSpaceDN/>
        <w:spacing w:line="248"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sz w:val="28"/>
          <w:szCs w:val="28"/>
          <w:lang w:eastAsia="zh-CN"/>
        </w:rPr>
      </w:pPr>
    </w:p>
    <w:p>
      <w:pPr>
        <w:pStyle w:val="6"/>
        <w:kinsoku/>
        <w:wordWrap w:val="0"/>
        <w:topLinePunct/>
        <w:autoSpaceDE/>
        <w:autoSpaceDN/>
        <w:spacing w:before="78" w:line="219" w:lineRule="auto"/>
        <w:ind w:left="614"/>
        <w:rPr>
          <w:rFonts w:ascii="仿宋" w:hAnsi="仿宋" w:eastAsia="仿宋" w:cs="仿宋"/>
          <w:sz w:val="28"/>
          <w:szCs w:val="28"/>
          <w:lang w:eastAsia="zh-CN"/>
        </w:rPr>
      </w:pPr>
      <w:r>
        <w:rPr>
          <w:rFonts w:hint="eastAsia" w:ascii="仿宋" w:hAnsi="仿宋" w:eastAsia="仿宋" w:cs="仿宋"/>
          <w:spacing w:val="-3"/>
          <w:sz w:val="28"/>
          <w:szCs w:val="28"/>
          <w:lang w:eastAsia="zh-CN"/>
        </w:rPr>
        <w:t>声</w:t>
      </w:r>
      <w:r>
        <w:rPr>
          <w:rFonts w:hint="eastAsia" w:ascii="仿宋" w:hAnsi="仿宋" w:eastAsia="仿宋" w:cs="仿宋"/>
          <w:spacing w:val="19"/>
          <w:sz w:val="28"/>
          <w:szCs w:val="28"/>
          <w:lang w:eastAsia="zh-CN"/>
        </w:rPr>
        <w:t xml:space="preserve">  </w:t>
      </w:r>
      <w:r>
        <w:rPr>
          <w:rFonts w:hint="eastAsia" w:ascii="仿宋" w:hAnsi="仿宋" w:eastAsia="仿宋" w:cs="仿宋"/>
          <w:spacing w:val="-3"/>
          <w:sz w:val="28"/>
          <w:szCs w:val="28"/>
          <w:lang w:eastAsia="zh-CN"/>
        </w:rPr>
        <w:t>明  人:(投标人名称、盖单位章)</w:t>
      </w:r>
    </w:p>
    <w:p>
      <w:pPr>
        <w:kinsoku/>
        <w:wordWrap w:val="0"/>
        <w:topLinePunct/>
        <w:autoSpaceDE/>
        <w:autoSpaceDN/>
        <w:spacing w:line="257" w:lineRule="auto"/>
        <w:rPr>
          <w:rFonts w:ascii="仿宋" w:hAnsi="仿宋" w:eastAsia="仿宋" w:cs="仿宋"/>
          <w:sz w:val="28"/>
          <w:szCs w:val="28"/>
          <w:lang w:eastAsia="zh-CN"/>
        </w:rPr>
      </w:pPr>
    </w:p>
    <w:p>
      <w:pPr>
        <w:pStyle w:val="6"/>
        <w:kinsoku/>
        <w:wordWrap w:val="0"/>
        <w:topLinePunct/>
        <w:autoSpaceDE/>
        <w:autoSpaceDN/>
        <w:spacing w:before="78" w:line="622" w:lineRule="exact"/>
        <w:ind w:left="612"/>
        <w:rPr>
          <w:rFonts w:ascii="仿宋" w:hAnsi="仿宋" w:eastAsia="仿宋" w:cs="仿宋"/>
          <w:sz w:val="28"/>
          <w:szCs w:val="28"/>
          <w:lang w:eastAsia="zh-CN"/>
        </w:rPr>
      </w:pPr>
      <w:r>
        <w:rPr>
          <w:rFonts w:hint="eastAsia" w:ascii="仿宋" w:hAnsi="仿宋" w:eastAsia="仿宋" w:cs="仿宋"/>
          <w:spacing w:val="-9"/>
          <w:position w:val="29"/>
          <w:sz w:val="28"/>
          <w:szCs w:val="28"/>
          <w:lang w:eastAsia="zh-CN"/>
        </w:rPr>
        <w:t>法定代表人或委托代理人</w:t>
      </w:r>
      <w:r>
        <w:rPr>
          <w:rFonts w:hint="eastAsia" w:ascii="仿宋" w:hAnsi="仿宋" w:eastAsia="仿宋" w:cs="仿宋"/>
          <w:spacing w:val="2"/>
          <w:position w:val="29"/>
          <w:sz w:val="28"/>
          <w:szCs w:val="28"/>
          <w:lang w:eastAsia="zh-CN"/>
        </w:rPr>
        <w:t>：（</w:t>
      </w:r>
      <w:r>
        <w:rPr>
          <w:rFonts w:hint="eastAsia" w:ascii="仿宋" w:hAnsi="仿宋" w:eastAsia="仿宋" w:cs="仿宋"/>
          <w:spacing w:val="-9"/>
          <w:position w:val="29"/>
          <w:sz w:val="28"/>
          <w:szCs w:val="28"/>
          <w:lang w:eastAsia="zh-CN"/>
        </w:rPr>
        <w:t>签字或盖章）</w:t>
      </w:r>
    </w:p>
    <w:p>
      <w:pPr>
        <w:pStyle w:val="6"/>
        <w:kinsoku/>
        <w:wordWrap w:val="0"/>
        <w:topLinePunct/>
        <w:autoSpaceDE/>
        <w:autoSpaceDN/>
        <w:spacing w:line="220" w:lineRule="auto"/>
        <w:ind w:left="653"/>
        <w:rPr>
          <w:rFonts w:ascii="仿宋" w:hAnsi="仿宋" w:eastAsia="仿宋" w:cs="仿宋"/>
          <w:sz w:val="28"/>
          <w:szCs w:val="28"/>
          <w:lang w:eastAsia="zh-CN"/>
        </w:rPr>
      </w:pPr>
      <w:r>
        <w:rPr>
          <w:rFonts w:hint="eastAsia" w:ascii="仿宋" w:hAnsi="仿宋" w:eastAsia="仿宋" w:cs="仿宋"/>
          <w:spacing w:val="-29"/>
          <w:sz w:val="28"/>
          <w:szCs w:val="28"/>
          <w:lang w:eastAsia="zh-CN"/>
        </w:rPr>
        <w:t>日</w:t>
      </w:r>
      <w:r>
        <w:rPr>
          <w:rFonts w:hint="eastAsia" w:ascii="仿宋" w:hAnsi="仿宋" w:eastAsia="仿宋" w:cs="仿宋"/>
          <w:spacing w:val="2"/>
          <w:sz w:val="28"/>
          <w:szCs w:val="28"/>
          <w:lang w:eastAsia="zh-CN"/>
        </w:rPr>
        <w:t xml:space="preserve">      </w:t>
      </w:r>
      <w:r>
        <w:rPr>
          <w:rFonts w:hint="eastAsia" w:ascii="仿宋" w:hAnsi="仿宋" w:eastAsia="仿宋" w:cs="仿宋"/>
          <w:spacing w:val="-29"/>
          <w:sz w:val="28"/>
          <w:szCs w:val="28"/>
          <w:lang w:eastAsia="zh-CN"/>
        </w:rPr>
        <w:t>期：</w:t>
      </w:r>
    </w:p>
    <w:p>
      <w:pPr>
        <w:kinsoku/>
        <w:wordWrap w:val="0"/>
        <w:topLinePunct/>
        <w:autoSpaceDE/>
        <w:autoSpaceDN/>
        <w:spacing w:line="220"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2891"/>
        <w:outlineLvl w:val="3"/>
        <w:rPr>
          <w:rFonts w:ascii="仿宋" w:hAnsi="仿宋" w:eastAsia="仿宋" w:cs="仿宋"/>
          <w:sz w:val="28"/>
          <w:szCs w:val="28"/>
          <w:lang w:eastAsia="zh-CN"/>
        </w:rPr>
      </w:pPr>
      <w:bookmarkStart w:id="55" w:name="bookmark60"/>
      <w:bookmarkEnd w:id="55"/>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九</w:t>
      </w:r>
      <w:r>
        <w:rPr>
          <w:rFonts w:hint="eastAsia" w:ascii="仿宋" w:hAnsi="仿宋" w:eastAsia="仿宋" w:cs="仿宋"/>
          <w:b/>
          <w:bCs/>
          <w:spacing w:val="-1"/>
          <w:sz w:val="28"/>
          <w:szCs w:val="28"/>
          <w:lang w:eastAsia="zh-CN"/>
        </w:rPr>
        <w:t>.</w:t>
      </w: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无重大违法记录的书面声明</w:t>
      </w:r>
    </w:p>
    <w:p>
      <w:pPr>
        <w:kinsoku/>
        <w:wordWrap w:val="0"/>
        <w:topLinePunct/>
        <w:autoSpaceDE/>
        <w:autoSpaceDN/>
        <w:spacing w:line="259" w:lineRule="auto"/>
        <w:rPr>
          <w:rFonts w:ascii="仿宋" w:hAnsi="仿宋" w:eastAsia="仿宋" w:cs="仿宋"/>
          <w:lang w:eastAsia="zh-CN"/>
        </w:rPr>
      </w:pPr>
    </w:p>
    <w:p>
      <w:pPr>
        <w:kinsoku/>
        <w:wordWrap w:val="0"/>
        <w:topLinePunct/>
        <w:autoSpaceDE/>
        <w:autoSpaceDN/>
        <w:spacing w:line="260" w:lineRule="auto"/>
        <w:rPr>
          <w:rFonts w:ascii="仿宋" w:hAnsi="仿宋" w:eastAsia="仿宋" w:cs="仿宋"/>
          <w:lang w:eastAsia="zh-CN"/>
        </w:rPr>
      </w:pPr>
    </w:p>
    <w:p>
      <w:pPr>
        <w:pStyle w:val="6"/>
        <w:kinsoku/>
        <w:wordWrap w:val="0"/>
        <w:topLinePunct/>
        <w:autoSpaceDE/>
        <w:autoSpaceDN/>
        <w:spacing w:before="91" w:line="220" w:lineRule="auto"/>
        <w:ind w:left="46"/>
        <w:rPr>
          <w:rFonts w:ascii="仿宋" w:hAnsi="仿宋" w:eastAsia="仿宋" w:cs="仿宋"/>
          <w:sz w:val="24"/>
          <w:szCs w:val="24"/>
          <w:lang w:eastAsia="zh-CN"/>
        </w:rPr>
      </w:pPr>
      <w:r>
        <w:rPr>
          <w:rFonts w:hint="eastAsia" w:ascii="仿宋" w:hAnsi="仿宋" w:eastAsia="仿宋" w:cs="仿宋"/>
          <w:spacing w:val="-2"/>
          <w:sz w:val="28"/>
          <w:szCs w:val="28"/>
          <w:u w:val="single"/>
          <w:lang w:eastAsia="zh-CN"/>
        </w:rPr>
        <w:t>西安市城市管理和综合执法局</w:t>
      </w:r>
      <w:r>
        <w:rPr>
          <w:rFonts w:hint="eastAsia" w:ascii="仿宋" w:hAnsi="仿宋" w:eastAsia="仿宋" w:cs="仿宋"/>
          <w:spacing w:val="-2"/>
          <w:sz w:val="24"/>
          <w:szCs w:val="24"/>
          <w:u w:val="single"/>
          <w:lang w:eastAsia="zh-CN"/>
        </w:rPr>
        <w:t>：</w:t>
      </w:r>
    </w:p>
    <w:p>
      <w:pPr>
        <w:kinsoku/>
        <w:wordWrap w:val="0"/>
        <w:topLinePunct/>
        <w:autoSpaceDE/>
        <w:autoSpaceDN/>
        <w:spacing w:line="410" w:lineRule="auto"/>
        <w:rPr>
          <w:rFonts w:ascii="仿宋" w:hAnsi="仿宋" w:eastAsia="仿宋" w:cs="仿宋"/>
          <w:lang w:eastAsia="zh-CN"/>
        </w:rPr>
      </w:pP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我方（投标人），就参加采购项目（采购项目编号：）投标事宜，在此郑重声明：</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1.我方所提交的投标文件全部真实有效；</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2.我方近 3 年来无因安全事故、质量事故、投标违规等不良记录被政府有关部门处罚或仍在处罚期限内的情形存在；</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3.我方近 3 年来无违规违法经营受到责令停产(或停止经营)、吊销生产许可证（或经营许可证）、较大数额罚款（举行听证会）等行政处罚的情形存在；</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4.我方无企业财产被查封、冻结或处于破产状态或严重亏损状态等情形存在；</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5.我方承诺在投标过程中， 保证不予其他单位围标、串标，不出让投标资格，不采取不正当手段诋毁、排挤其他投标人，不向采购人、采购代理机构、评标委员会成员行贿；</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6.我方参加本次政府采购活动近 3 年内，在经营活动中没有重大违法记录；</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7.我方在投标时未列入政府采购严重违法失信行为记录名单、失信被执行人、重大税收违法案件当事人名单。</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以上声明若有违反，一经查实， 我方愿意接受政府有关部门的相应处罚，并愿意承担由此带来的法律后果。</w:t>
      </w:r>
    </w:p>
    <w:p>
      <w:pPr>
        <w:spacing w:line="480" w:lineRule="exact"/>
        <w:ind w:firstLine="560" w:firstLineChars="200"/>
        <w:rPr>
          <w:rFonts w:ascii="仿宋" w:hAnsi="仿宋" w:eastAsia="仿宋" w:cs="宋体"/>
          <w:sz w:val="28"/>
          <w:szCs w:val="28"/>
          <w:lang w:eastAsia="zh-CN"/>
        </w:rPr>
      </w:pPr>
      <w:r>
        <w:rPr>
          <w:rFonts w:hint="eastAsia" w:ascii="仿宋" w:hAnsi="仿宋" w:eastAsia="仿宋" w:cs="宋体"/>
          <w:sz w:val="28"/>
          <w:szCs w:val="28"/>
          <w:lang w:eastAsia="zh-CN"/>
        </w:rPr>
        <w:t>特此声明！</w:t>
      </w:r>
    </w:p>
    <w:p>
      <w:pPr>
        <w:pStyle w:val="6"/>
        <w:kinsoku/>
        <w:topLinePunct/>
        <w:autoSpaceDE/>
        <w:autoSpaceDN/>
        <w:spacing w:before="78" w:line="480" w:lineRule="exact"/>
        <w:ind w:left="614"/>
        <w:rPr>
          <w:rFonts w:ascii="仿宋" w:hAnsi="仿宋" w:eastAsia="仿宋" w:cs="仿宋"/>
          <w:sz w:val="28"/>
          <w:szCs w:val="28"/>
          <w:lang w:eastAsia="zh-CN"/>
        </w:rPr>
      </w:pPr>
      <w:r>
        <w:rPr>
          <w:rFonts w:hint="eastAsia" w:ascii="仿宋" w:hAnsi="仿宋" w:eastAsia="仿宋" w:cs="仿宋"/>
          <w:sz w:val="28"/>
          <w:szCs w:val="28"/>
          <w:lang w:eastAsia="zh-CN"/>
        </w:rPr>
        <w:t>声  明  人:(投标人名称、盖单位章)</w:t>
      </w:r>
    </w:p>
    <w:p>
      <w:pPr>
        <w:pStyle w:val="6"/>
        <w:kinsoku/>
        <w:topLinePunct/>
        <w:autoSpaceDE/>
        <w:autoSpaceDN/>
        <w:spacing w:before="79" w:line="480" w:lineRule="exact"/>
        <w:ind w:left="612"/>
        <w:rPr>
          <w:rFonts w:ascii="仿宋" w:hAnsi="仿宋" w:eastAsia="仿宋" w:cs="仿宋"/>
          <w:sz w:val="28"/>
          <w:szCs w:val="28"/>
          <w:lang w:eastAsia="zh-CN"/>
        </w:rPr>
      </w:pPr>
      <w:r>
        <w:rPr>
          <w:rFonts w:hint="eastAsia" w:ascii="仿宋" w:hAnsi="仿宋" w:eastAsia="仿宋" w:cs="仿宋"/>
          <w:sz w:val="28"/>
          <w:szCs w:val="28"/>
          <w:lang w:eastAsia="zh-CN"/>
        </w:rPr>
        <w:t>法定代表人或委托代理人：（签字或盖章）</w:t>
      </w:r>
    </w:p>
    <w:p>
      <w:pPr>
        <w:pStyle w:val="6"/>
        <w:kinsoku/>
        <w:topLinePunct/>
        <w:autoSpaceDE/>
        <w:autoSpaceDN/>
        <w:spacing w:line="480" w:lineRule="exact"/>
        <w:ind w:firstLine="560" w:firstLineChars="200"/>
        <w:rPr>
          <w:rFonts w:ascii="仿宋" w:hAnsi="仿宋" w:eastAsia="仿宋" w:cs="仿宋"/>
          <w:sz w:val="28"/>
          <w:szCs w:val="28"/>
          <w:lang w:eastAsia="zh-CN"/>
        </w:rPr>
      </w:pPr>
      <w:r>
        <w:rPr>
          <w:rFonts w:hint="eastAsia" w:ascii="仿宋" w:hAnsi="仿宋" w:eastAsia="仿宋" w:cs="仿宋"/>
          <w:sz w:val="28"/>
          <w:szCs w:val="28"/>
          <w:lang w:eastAsia="zh-CN"/>
        </w:rPr>
        <w:t>日      期：</w:t>
      </w:r>
    </w:p>
    <w:p>
      <w:pPr>
        <w:kinsoku/>
        <w:wordWrap w:val="0"/>
        <w:topLinePunct/>
        <w:autoSpaceDE/>
        <w:autoSpaceDN/>
        <w:spacing w:line="220"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2182"/>
        <w:rPr>
          <w:rFonts w:ascii="仿宋" w:hAnsi="仿宋" w:eastAsia="仿宋" w:cs="仿宋"/>
          <w:sz w:val="28"/>
          <w:szCs w:val="28"/>
          <w:lang w:eastAsia="zh-CN"/>
        </w:rPr>
      </w:pPr>
      <w:bookmarkStart w:id="56" w:name="bookmark61"/>
      <w:bookmarkEnd w:id="56"/>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十</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不存在控股关系、管理关系的书面承诺</w:t>
      </w:r>
    </w:p>
    <w:p>
      <w:pPr>
        <w:kinsoku/>
        <w:wordWrap w:val="0"/>
        <w:topLinePunct/>
        <w:autoSpaceDE/>
        <w:autoSpaceDN/>
        <w:spacing w:line="331" w:lineRule="auto"/>
        <w:rPr>
          <w:rFonts w:ascii="仿宋" w:hAnsi="仿宋" w:eastAsia="仿宋" w:cs="仿宋"/>
          <w:lang w:eastAsia="zh-CN"/>
        </w:rPr>
      </w:pPr>
    </w:p>
    <w:p>
      <w:pPr>
        <w:kinsoku/>
        <w:wordWrap w:val="0"/>
        <w:topLinePunct/>
        <w:autoSpaceDE/>
        <w:autoSpaceDN/>
        <w:spacing w:line="331" w:lineRule="auto"/>
        <w:rPr>
          <w:rFonts w:ascii="仿宋" w:hAnsi="仿宋" w:eastAsia="仿宋" w:cs="仿宋"/>
          <w:lang w:eastAsia="zh-CN"/>
        </w:rPr>
      </w:pPr>
    </w:p>
    <w:p>
      <w:pPr>
        <w:pStyle w:val="6"/>
        <w:kinsoku/>
        <w:wordWrap w:val="0"/>
        <w:topLinePunct/>
        <w:autoSpaceDE/>
        <w:autoSpaceDN/>
        <w:spacing w:before="78" w:line="219" w:lineRule="auto"/>
        <w:ind w:left="521"/>
        <w:jc w:val="center"/>
        <w:rPr>
          <w:rFonts w:ascii="仿宋" w:hAnsi="仿宋" w:eastAsia="仿宋" w:cs="仿宋"/>
          <w:sz w:val="24"/>
          <w:szCs w:val="24"/>
          <w:lang w:eastAsia="zh-CN"/>
        </w:rPr>
      </w:pPr>
      <w:r>
        <w:rPr>
          <w:rFonts w:hint="eastAsia" w:ascii="仿宋" w:hAnsi="仿宋" w:eastAsia="仿宋" w:cs="仿宋"/>
          <w:spacing w:val="-6"/>
          <w:sz w:val="24"/>
          <w:szCs w:val="24"/>
          <w:lang w:eastAsia="zh-CN"/>
        </w:rPr>
        <w:t>说明：格式自拟。</w:t>
      </w:r>
    </w:p>
    <w:p>
      <w:pPr>
        <w:kinsoku/>
        <w:wordWrap w:val="0"/>
        <w:topLinePunct/>
        <w:autoSpaceDE/>
        <w:autoSpaceDN/>
        <w:spacing w:line="219" w:lineRule="auto"/>
        <w:jc w:val="center"/>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2532"/>
        <w:rPr>
          <w:rFonts w:ascii="仿宋" w:hAnsi="仿宋" w:eastAsia="仿宋" w:cs="仿宋"/>
          <w:sz w:val="28"/>
          <w:szCs w:val="28"/>
          <w:lang w:eastAsia="zh-CN"/>
        </w:rPr>
      </w:pPr>
      <w:bookmarkStart w:id="57" w:name="bookmark62"/>
      <w:bookmarkEnd w:id="57"/>
      <w:r>
        <w:rPr>
          <w:rFonts w:hint="eastAsia" w:ascii="仿宋" w:hAnsi="仿宋" w:eastAsia="仿宋" w:cs="仿宋"/>
          <w:spacing w:val="-8"/>
          <w:sz w:val="28"/>
          <w:szCs w:val="28"/>
          <w:lang w:eastAsia="zh-CN"/>
          <w14:textOutline w14:w="5092" w14:cap="flat" w14:cmpd="sng" w14:algn="ctr">
            <w14:solidFill>
              <w14:srgbClr w14:val="000000"/>
            </w14:solidFill>
            <w14:prstDash w14:val="solid"/>
            <w14:miter w14:val="0"/>
          </w14:textOutline>
        </w:rPr>
        <w:t>十一</w:t>
      </w:r>
      <w:r>
        <w:rPr>
          <w:rFonts w:hint="eastAsia" w:ascii="仿宋" w:hAnsi="仿宋" w:eastAsia="仿宋" w:cs="仿宋"/>
          <w:b/>
          <w:bCs/>
          <w:spacing w:val="-8"/>
          <w:sz w:val="28"/>
          <w:szCs w:val="28"/>
          <w:lang w:eastAsia="zh-CN"/>
        </w:rPr>
        <w:t>．</w:t>
      </w:r>
      <w:r>
        <w:rPr>
          <w:rFonts w:hint="eastAsia" w:ascii="仿宋" w:hAnsi="仿宋" w:eastAsia="仿宋" w:cs="仿宋"/>
          <w:spacing w:val="-8"/>
          <w:sz w:val="28"/>
          <w:szCs w:val="28"/>
          <w:lang w:eastAsia="zh-CN"/>
          <w14:textOutline w14:w="5092" w14:cap="flat" w14:cmpd="sng" w14:algn="ctr">
            <w14:solidFill>
              <w14:srgbClr w14:val="000000"/>
            </w14:solidFill>
            <w14:prstDash w14:val="solid"/>
            <w14:miter w14:val="0"/>
          </w14:textOutline>
        </w:rPr>
        <w:t>“信用中国”、中国政府采购网</w:t>
      </w:r>
    </w:p>
    <w:p>
      <w:pPr>
        <w:kinsoku/>
        <w:wordWrap w:val="0"/>
        <w:topLinePunct/>
        <w:autoSpaceDE/>
        <w:autoSpaceDN/>
        <w:spacing w:line="268" w:lineRule="auto"/>
        <w:rPr>
          <w:rFonts w:ascii="仿宋" w:hAnsi="仿宋" w:eastAsia="仿宋" w:cs="仿宋"/>
          <w:lang w:eastAsia="zh-CN"/>
        </w:rPr>
      </w:pPr>
    </w:p>
    <w:p>
      <w:pPr>
        <w:kinsoku/>
        <w:wordWrap w:val="0"/>
        <w:topLinePunct/>
        <w:autoSpaceDE/>
        <w:autoSpaceDN/>
        <w:spacing w:line="269" w:lineRule="auto"/>
        <w:rPr>
          <w:rFonts w:ascii="仿宋" w:hAnsi="仿宋" w:eastAsia="仿宋" w:cs="仿宋"/>
          <w:color w:val="auto"/>
          <w:lang w:eastAsia="zh-CN"/>
        </w:rPr>
      </w:pPr>
    </w:p>
    <w:p>
      <w:pPr>
        <w:pStyle w:val="6"/>
        <w:kinsoku/>
        <w:wordWrap w:val="0"/>
        <w:topLinePunct/>
        <w:autoSpaceDE/>
        <w:autoSpaceDN/>
        <w:spacing w:before="78" w:line="276" w:lineRule="auto"/>
        <w:ind w:left="35" w:right="31" w:firstLine="465"/>
        <w:jc w:val="both"/>
        <w:rPr>
          <w:rFonts w:ascii="仿宋" w:hAnsi="仿宋" w:eastAsia="仿宋" w:cs="仿宋"/>
          <w:color w:val="auto"/>
          <w:sz w:val="24"/>
          <w:szCs w:val="24"/>
          <w:lang w:eastAsia="zh-CN"/>
        </w:rPr>
      </w:pPr>
      <w:r>
        <w:rPr>
          <w:rFonts w:hint="eastAsia" w:ascii="仿宋" w:hAnsi="仿宋" w:eastAsia="仿宋" w:cs="仿宋"/>
          <w:color w:val="auto"/>
          <w:spacing w:val="2"/>
          <w:sz w:val="24"/>
          <w:szCs w:val="24"/>
          <w:lang w:eastAsia="zh-CN"/>
        </w:rPr>
        <w:t>“信用中国”网站(</w:t>
      </w:r>
      <w:r>
        <w:rPr>
          <w:rFonts w:hint="eastAsia" w:ascii="仿宋" w:hAnsi="仿宋" w:eastAsia="仿宋" w:cs="仿宋"/>
          <w:color w:val="auto"/>
          <w:sz w:val="24"/>
          <w:szCs w:val="24"/>
          <w:lang w:eastAsia="zh-CN"/>
        </w:rPr>
        <w:t>www</w:t>
      </w:r>
      <w:r>
        <w:rPr>
          <w:rFonts w:hint="eastAsia" w:ascii="仿宋" w:hAnsi="仿宋" w:eastAsia="仿宋" w:cs="仿宋"/>
          <w:color w:val="auto"/>
          <w:spacing w:val="2"/>
          <w:sz w:val="24"/>
          <w:szCs w:val="24"/>
          <w:lang w:eastAsia="zh-CN"/>
        </w:rPr>
        <w:t>.</w:t>
      </w:r>
      <w:r>
        <w:rPr>
          <w:rFonts w:hint="eastAsia" w:ascii="仿宋" w:hAnsi="仿宋" w:eastAsia="仿宋" w:cs="仿宋"/>
          <w:color w:val="auto"/>
          <w:sz w:val="24"/>
          <w:szCs w:val="24"/>
          <w:lang w:eastAsia="zh-CN"/>
        </w:rPr>
        <w:t>creditchina</w:t>
      </w:r>
      <w:r>
        <w:rPr>
          <w:rFonts w:hint="eastAsia" w:ascii="仿宋" w:hAnsi="仿宋" w:eastAsia="仿宋" w:cs="仿宋"/>
          <w:color w:val="auto"/>
          <w:spacing w:val="2"/>
          <w:sz w:val="24"/>
          <w:szCs w:val="24"/>
          <w:lang w:eastAsia="zh-CN"/>
        </w:rPr>
        <w:t>.</w:t>
      </w:r>
      <w:r>
        <w:rPr>
          <w:rFonts w:hint="eastAsia" w:ascii="仿宋" w:hAnsi="仿宋" w:eastAsia="仿宋" w:cs="仿宋"/>
          <w:color w:val="auto"/>
          <w:sz w:val="24"/>
          <w:szCs w:val="24"/>
          <w:lang w:eastAsia="zh-CN"/>
        </w:rPr>
        <w:t>gov</w:t>
      </w:r>
      <w:r>
        <w:rPr>
          <w:rFonts w:hint="eastAsia" w:ascii="仿宋" w:hAnsi="仿宋" w:eastAsia="仿宋" w:cs="仿宋"/>
          <w:color w:val="auto"/>
          <w:spacing w:val="2"/>
          <w:sz w:val="24"/>
          <w:szCs w:val="24"/>
          <w:lang w:eastAsia="zh-CN"/>
        </w:rPr>
        <w:t>.</w:t>
      </w:r>
      <w:r>
        <w:rPr>
          <w:rFonts w:hint="eastAsia" w:ascii="仿宋" w:hAnsi="仿宋" w:eastAsia="仿宋" w:cs="仿宋"/>
          <w:color w:val="auto"/>
          <w:sz w:val="24"/>
          <w:szCs w:val="24"/>
          <w:lang w:eastAsia="zh-CN"/>
        </w:rPr>
        <w:t>cn</w:t>
      </w:r>
      <w:r>
        <w:rPr>
          <w:rFonts w:hint="eastAsia" w:ascii="仿宋" w:hAnsi="仿宋" w:eastAsia="仿宋" w:cs="仿宋"/>
          <w:color w:val="auto"/>
          <w:spacing w:val="2"/>
          <w:sz w:val="24"/>
          <w:szCs w:val="24"/>
          <w:lang w:eastAsia="zh-CN"/>
        </w:rPr>
        <w:t>)  （包括未被列入失信被执行人、未被列入</w:t>
      </w:r>
      <w:r>
        <w:rPr>
          <w:rFonts w:hint="eastAsia" w:ascii="仿宋" w:hAnsi="仿宋" w:eastAsia="仿宋" w:cs="仿宋"/>
          <w:color w:val="auto"/>
          <w:sz w:val="24"/>
          <w:szCs w:val="24"/>
          <w:lang w:eastAsia="zh-CN"/>
        </w:rPr>
        <w:t xml:space="preserve"> </w:t>
      </w:r>
      <w:r>
        <w:rPr>
          <w:rFonts w:hint="eastAsia" w:ascii="仿宋" w:hAnsi="仿宋" w:eastAsia="仿宋" w:cs="仿宋"/>
          <w:color w:val="auto"/>
          <w:spacing w:val="-4"/>
          <w:sz w:val="24"/>
          <w:szCs w:val="24"/>
          <w:lang w:eastAsia="zh-CN"/>
        </w:rPr>
        <w:t>重大税收违法案件当事人、未被列入政府采购不良行为记录）、中国政府采购网(www.ccgp.</w:t>
      </w:r>
      <w:r>
        <w:rPr>
          <w:rFonts w:hint="eastAsia" w:ascii="仿宋" w:hAnsi="仿宋" w:eastAsia="仿宋" w:cs="仿宋"/>
          <w:color w:val="auto"/>
          <w:spacing w:val="10"/>
          <w:sz w:val="24"/>
          <w:szCs w:val="24"/>
          <w:lang w:eastAsia="zh-CN"/>
        </w:rPr>
        <w:t xml:space="preserve"> </w:t>
      </w:r>
      <w:r>
        <w:rPr>
          <w:rFonts w:hint="eastAsia" w:ascii="仿宋" w:hAnsi="仿宋" w:eastAsia="仿宋" w:cs="仿宋"/>
          <w:color w:val="auto"/>
          <w:spacing w:val="-8"/>
          <w:sz w:val="24"/>
          <w:szCs w:val="24"/>
          <w:lang w:eastAsia="zh-CN"/>
        </w:rPr>
        <w:t>gov.cn)    （未被列入政府采购严重违法失</w:t>
      </w:r>
      <w:r>
        <w:rPr>
          <w:rFonts w:hint="eastAsia" w:ascii="仿宋" w:hAnsi="仿宋" w:eastAsia="仿宋" w:cs="仿宋"/>
          <w:color w:val="auto"/>
          <w:spacing w:val="-9"/>
          <w:sz w:val="24"/>
          <w:szCs w:val="24"/>
          <w:lang w:eastAsia="zh-CN"/>
        </w:rPr>
        <w:t>信行为信息记录）。</w:t>
      </w:r>
    </w:p>
    <w:p>
      <w:pPr>
        <w:kinsoku/>
        <w:wordWrap w:val="0"/>
        <w:topLinePunct/>
        <w:autoSpaceDE/>
        <w:autoSpaceDN/>
        <w:spacing w:line="276" w:lineRule="auto"/>
        <w:rPr>
          <w:rFonts w:ascii="仿宋" w:hAnsi="仿宋" w:eastAsia="仿宋" w:cs="仿宋"/>
          <w:color w:val="auto"/>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33" w:lineRule="auto"/>
        <w:ind w:left="3127"/>
        <w:rPr>
          <w:rFonts w:ascii="仿宋" w:hAnsi="仿宋" w:eastAsia="仿宋" w:cs="仿宋"/>
          <w:sz w:val="28"/>
          <w:szCs w:val="28"/>
          <w:lang w:eastAsia="zh-CN"/>
        </w:rPr>
      </w:pPr>
      <w:bookmarkStart w:id="58" w:name="bookmark63"/>
      <w:bookmarkEnd w:id="58"/>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十二</w:t>
      </w:r>
      <w:r>
        <w:rPr>
          <w:rFonts w:hint="eastAsia" w:ascii="仿宋" w:hAnsi="仿宋" w:eastAsia="仿宋" w:cs="仿宋"/>
          <w:b/>
          <w:bCs/>
          <w:sz w:val="28"/>
          <w:szCs w:val="28"/>
          <w:lang w:eastAsia="zh-CN"/>
        </w:rPr>
        <w:t xml:space="preserve">.  </w:t>
      </w:r>
      <w:r>
        <w:rPr>
          <w:rFonts w:hint="eastAsia" w:ascii="仿宋" w:hAnsi="仿宋" w:eastAsia="仿宋" w:cs="仿宋"/>
          <w:sz w:val="28"/>
          <w:szCs w:val="28"/>
          <w:lang w:eastAsia="zh-CN"/>
          <w14:textOutline w14:w="5092" w14:cap="flat" w14:cmpd="sng" w14:algn="ctr">
            <w14:solidFill>
              <w14:srgbClr w14:val="000000"/>
            </w14:solidFill>
            <w14:prstDash w14:val="solid"/>
            <w14:miter w14:val="0"/>
          </w14:textOutline>
        </w:rPr>
        <w:t>拟派项目经理情况表</w:t>
      </w:r>
    </w:p>
    <w:p>
      <w:pPr>
        <w:kinsoku/>
        <w:wordWrap w:val="0"/>
        <w:topLinePunct/>
        <w:autoSpaceDE/>
        <w:autoSpaceDN/>
        <w:spacing w:before="45"/>
        <w:rPr>
          <w:rFonts w:ascii="仿宋" w:hAnsi="仿宋" w:eastAsia="仿宋" w:cs="仿宋"/>
          <w:lang w:eastAsia="zh-CN"/>
        </w:rPr>
      </w:pPr>
    </w:p>
    <w:p>
      <w:pPr>
        <w:kinsoku/>
        <w:wordWrap w:val="0"/>
        <w:topLinePunct/>
        <w:autoSpaceDE/>
        <w:autoSpaceDN/>
        <w:spacing w:before="45"/>
        <w:rPr>
          <w:rFonts w:ascii="仿宋" w:hAnsi="仿宋" w:eastAsia="仿宋" w:cs="仿宋"/>
          <w:lang w:eastAsia="zh-CN"/>
        </w:rPr>
      </w:pPr>
    </w:p>
    <w:tbl>
      <w:tblPr>
        <w:tblStyle w:val="27"/>
        <w:tblW w:w="9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355"/>
        <w:gridCol w:w="1624"/>
        <w:gridCol w:w="1079"/>
        <w:gridCol w:w="900"/>
        <w:gridCol w:w="540"/>
        <w:gridCol w:w="1253"/>
        <w:gridCol w:w="727"/>
        <w:gridCol w:w="17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19" w:type="dxa"/>
            <w:gridSpan w:val="2"/>
          </w:tcPr>
          <w:p>
            <w:pPr>
              <w:pStyle w:val="28"/>
              <w:kinsoku/>
              <w:wordWrap w:val="0"/>
              <w:topLinePunct/>
              <w:autoSpaceDE/>
              <w:autoSpaceDN/>
              <w:spacing w:before="114" w:line="220" w:lineRule="auto"/>
              <w:ind w:left="573"/>
              <w:rPr>
                <w:rFonts w:ascii="仿宋" w:hAnsi="仿宋" w:eastAsia="仿宋" w:cs="仿宋"/>
              </w:rPr>
            </w:pPr>
            <w:r>
              <w:rPr>
                <w:rFonts w:hint="eastAsia" w:ascii="仿宋" w:hAnsi="仿宋" w:eastAsia="仿宋" w:cs="仿宋"/>
                <w:spacing w:val="-3"/>
              </w:rPr>
              <w:t>姓名</w:t>
            </w:r>
          </w:p>
        </w:tc>
        <w:tc>
          <w:tcPr>
            <w:tcW w:w="1624" w:type="dxa"/>
          </w:tcPr>
          <w:p>
            <w:pPr>
              <w:kinsoku/>
              <w:wordWrap w:val="0"/>
              <w:topLinePunct/>
              <w:autoSpaceDE/>
              <w:autoSpaceDN/>
              <w:rPr>
                <w:rFonts w:ascii="仿宋" w:hAnsi="仿宋" w:eastAsia="仿宋" w:cs="仿宋"/>
              </w:rPr>
            </w:pPr>
          </w:p>
        </w:tc>
        <w:tc>
          <w:tcPr>
            <w:tcW w:w="1079" w:type="dxa"/>
          </w:tcPr>
          <w:p>
            <w:pPr>
              <w:pStyle w:val="28"/>
              <w:kinsoku/>
              <w:wordWrap w:val="0"/>
              <w:topLinePunct/>
              <w:autoSpaceDE/>
              <w:autoSpaceDN/>
              <w:spacing w:before="114" w:line="220" w:lineRule="auto"/>
              <w:ind w:left="305"/>
              <w:rPr>
                <w:rFonts w:ascii="仿宋" w:hAnsi="仿宋" w:eastAsia="仿宋" w:cs="仿宋"/>
              </w:rPr>
            </w:pPr>
            <w:r>
              <w:rPr>
                <w:rFonts w:hint="eastAsia" w:ascii="仿宋" w:hAnsi="仿宋" w:eastAsia="仿宋" w:cs="仿宋"/>
                <w:spacing w:val="-3"/>
              </w:rPr>
              <w:t>年龄</w:t>
            </w:r>
          </w:p>
        </w:tc>
        <w:tc>
          <w:tcPr>
            <w:tcW w:w="1440" w:type="dxa"/>
            <w:gridSpan w:val="2"/>
          </w:tcPr>
          <w:p>
            <w:pPr>
              <w:kinsoku/>
              <w:wordWrap w:val="0"/>
              <w:topLinePunct/>
              <w:autoSpaceDE/>
              <w:autoSpaceDN/>
              <w:rPr>
                <w:rFonts w:ascii="仿宋" w:hAnsi="仿宋" w:eastAsia="仿宋" w:cs="仿宋"/>
              </w:rPr>
            </w:pPr>
          </w:p>
        </w:tc>
        <w:tc>
          <w:tcPr>
            <w:tcW w:w="1980" w:type="dxa"/>
            <w:gridSpan w:val="2"/>
          </w:tcPr>
          <w:p>
            <w:pPr>
              <w:pStyle w:val="28"/>
              <w:kinsoku/>
              <w:wordWrap w:val="0"/>
              <w:topLinePunct/>
              <w:autoSpaceDE/>
              <w:autoSpaceDN/>
              <w:spacing w:before="115" w:line="221" w:lineRule="auto"/>
              <w:ind w:left="759"/>
              <w:rPr>
                <w:rFonts w:ascii="仿宋" w:hAnsi="仿宋" w:eastAsia="仿宋" w:cs="仿宋"/>
              </w:rPr>
            </w:pPr>
            <w:r>
              <w:rPr>
                <w:rFonts w:hint="eastAsia" w:ascii="仿宋" w:hAnsi="仿宋" w:eastAsia="仿宋" w:cs="仿宋"/>
                <w:spacing w:val="-4"/>
              </w:rPr>
              <w:t>学历</w:t>
            </w:r>
          </w:p>
        </w:tc>
        <w:tc>
          <w:tcPr>
            <w:tcW w:w="1792"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619" w:type="dxa"/>
            <w:gridSpan w:val="2"/>
          </w:tcPr>
          <w:p>
            <w:pPr>
              <w:pStyle w:val="28"/>
              <w:kinsoku/>
              <w:wordWrap w:val="0"/>
              <w:topLinePunct/>
              <w:autoSpaceDE/>
              <w:autoSpaceDN/>
              <w:spacing w:before="103" w:line="222" w:lineRule="auto"/>
              <w:ind w:left="574"/>
              <w:rPr>
                <w:rFonts w:ascii="仿宋" w:hAnsi="仿宋" w:eastAsia="仿宋" w:cs="仿宋"/>
              </w:rPr>
            </w:pPr>
            <w:r>
              <w:rPr>
                <w:rFonts w:hint="eastAsia" w:ascii="仿宋" w:hAnsi="仿宋" w:eastAsia="仿宋" w:cs="仿宋"/>
                <w:spacing w:val="-3"/>
              </w:rPr>
              <w:t>职称</w:t>
            </w:r>
          </w:p>
        </w:tc>
        <w:tc>
          <w:tcPr>
            <w:tcW w:w="1624" w:type="dxa"/>
          </w:tcPr>
          <w:p>
            <w:pPr>
              <w:kinsoku/>
              <w:wordWrap w:val="0"/>
              <w:topLinePunct/>
              <w:autoSpaceDE/>
              <w:autoSpaceDN/>
              <w:rPr>
                <w:rFonts w:ascii="仿宋" w:hAnsi="仿宋" w:eastAsia="仿宋" w:cs="仿宋"/>
              </w:rPr>
            </w:pPr>
          </w:p>
        </w:tc>
        <w:tc>
          <w:tcPr>
            <w:tcW w:w="1079" w:type="dxa"/>
          </w:tcPr>
          <w:p>
            <w:pPr>
              <w:pStyle w:val="28"/>
              <w:kinsoku/>
              <w:wordWrap w:val="0"/>
              <w:topLinePunct/>
              <w:autoSpaceDE/>
              <w:autoSpaceDN/>
              <w:spacing w:before="103" w:line="220" w:lineRule="auto"/>
              <w:ind w:left="305"/>
              <w:rPr>
                <w:rFonts w:ascii="仿宋" w:hAnsi="仿宋" w:eastAsia="仿宋" w:cs="仿宋"/>
              </w:rPr>
            </w:pPr>
            <w:r>
              <w:rPr>
                <w:rFonts w:hint="eastAsia" w:ascii="仿宋" w:hAnsi="仿宋" w:eastAsia="仿宋" w:cs="仿宋"/>
                <w:spacing w:val="-3"/>
              </w:rPr>
              <w:t>职务</w:t>
            </w:r>
          </w:p>
        </w:tc>
        <w:tc>
          <w:tcPr>
            <w:tcW w:w="1440" w:type="dxa"/>
            <w:gridSpan w:val="2"/>
          </w:tcPr>
          <w:p>
            <w:pPr>
              <w:kinsoku/>
              <w:wordWrap w:val="0"/>
              <w:topLinePunct/>
              <w:autoSpaceDE/>
              <w:autoSpaceDN/>
              <w:rPr>
                <w:rFonts w:ascii="仿宋" w:hAnsi="仿宋" w:eastAsia="仿宋" w:cs="仿宋"/>
              </w:rPr>
            </w:pPr>
          </w:p>
        </w:tc>
        <w:tc>
          <w:tcPr>
            <w:tcW w:w="1980" w:type="dxa"/>
            <w:gridSpan w:val="2"/>
          </w:tcPr>
          <w:p>
            <w:pPr>
              <w:pStyle w:val="28"/>
              <w:kinsoku/>
              <w:wordWrap w:val="0"/>
              <w:topLinePunct/>
              <w:autoSpaceDE/>
              <w:autoSpaceDN/>
              <w:spacing w:before="103" w:line="219" w:lineRule="auto"/>
              <w:ind w:left="154"/>
              <w:rPr>
                <w:rFonts w:ascii="仿宋" w:hAnsi="仿宋" w:eastAsia="仿宋" w:cs="仿宋"/>
              </w:rPr>
            </w:pPr>
            <w:r>
              <w:rPr>
                <w:rFonts w:hint="eastAsia" w:ascii="仿宋" w:hAnsi="仿宋" w:eastAsia="仿宋" w:cs="仿宋"/>
                <w:spacing w:val="-2"/>
              </w:rPr>
              <w:t>拟在本合同任职</w:t>
            </w:r>
          </w:p>
        </w:tc>
        <w:tc>
          <w:tcPr>
            <w:tcW w:w="1792"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619" w:type="dxa"/>
            <w:gridSpan w:val="2"/>
          </w:tcPr>
          <w:p>
            <w:pPr>
              <w:pStyle w:val="28"/>
              <w:kinsoku/>
              <w:wordWrap w:val="0"/>
              <w:topLinePunct/>
              <w:autoSpaceDE/>
              <w:autoSpaceDN/>
              <w:spacing w:before="178" w:line="220" w:lineRule="auto"/>
              <w:ind w:left="337"/>
              <w:rPr>
                <w:rFonts w:ascii="仿宋" w:hAnsi="仿宋" w:eastAsia="仿宋" w:cs="仿宋"/>
              </w:rPr>
            </w:pPr>
            <w:r>
              <w:rPr>
                <w:rFonts w:hint="eastAsia" w:ascii="仿宋" w:hAnsi="仿宋" w:eastAsia="仿宋" w:cs="仿宋"/>
                <w:spacing w:val="-3"/>
              </w:rPr>
              <w:t>毕业学校</w:t>
            </w:r>
          </w:p>
        </w:tc>
        <w:tc>
          <w:tcPr>
            <w:tcW w:w="7915" w:type="dxa"/>
            <w:gridSpan w:val="7"/>
          </w:tcPr>
          <w:p>
            <w:pPr>
              <w:pStyle w:val="28"/>
              <w:kinsoku/>
              <w:wordWrap w:val="0"/>
              <w:topLinePunct/>
              <w:autoSpaceDE/>
              <w:autoSpaceDN/>
              <w:spacing w:before="178" w:line="220" w:lineRule="auto"/>
              <w:ind w:left="3000"/>
              <w:rPr>
                <w:rFonts w:ascii="仿宋" w:hAnsi="仿宋" w:eastAsia="仿宋" w:cs="仿宋"/>
              </w:rPr>
            </w:pPr>
            <w:r>
              <w:rPr>
                <w:rFonts w:hint="eastAsia" w:ascii="仿宋" w:hAnsi="仿宋" w:eastAsia="仿宋" w:cs="仿宋"/>
                <w:spacing w:val="-2"/>
              </w:rPr>
              <w:t>年毕业于学校专业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9534" w:type="dxa"/>
            <w:gridSpan w:val="9"/>
          </w:tcPr>
          <w:p>
            <w:pPr>
              <w:pStyle w:val="28"/>
              <w:kinsoku/>
              <w:wordWrap w:val="0"/>
              <w:topLinePunct/>
              <w:autoSpaceDE/>
              <w:autoSpaceDN/>
              <w:spacing w:before="187" w:line="220" w:lineRule="auto"/>
              <w:ind w:left="4053"/>
              <w:rPr>
                <w:rFonts w:ascii="仿宋" w:hAnsi="仿宋" w:eastAsia="仿宋" w:cs="仿宋"/>
              </w:rPr>
            </w:pPr>
            <w:r>
              <w:rPr>
                <w:rFonts w:hint="eastAsia" w:ascii="仿宋" w:hAnsi="仿宋" w:eastAsia="仿宋" w:cs="仿宋"/>
                <w:spacing w:val="-2"/>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1264" w:type="dxa"/>
          </w:tcPr>
          <w:p>
            <w:pPr>
              <w:pStyle w:val="28"/>
              <w:kinsoku/>
              <w:wordWrap w:val="0"/>
              <w:topLinePunct/>
              <w:autoSpaceDE/>
              <w:autoSpaceDN/>
              <w:spacing w:before="187" w:line="222" w:lineRule="auto"/>
              <w:ind w:left="406"/>
              <w:rPr>
                <w:rFonts w:ascii="仿宋" w:hAnsi="仿宋" w:eastAsia="仿宋" w:cs="仿宋"/>
              </w:rPr>
            </w:pPr>
            <w:r>
              <w:rPr>
                <w:rFonts w:hint="eastAsia" w:ascii="仿宋" w:hAnsi="仿宋" w:eastAsia="仿宋" w:cs="仿宋"/>
                <w:spacing w:val="-6"/>
              </w:rPr>
              <w:t>时间</w:t>
            </w:r>
          </w:p>
        </w:tc>
        <w:tc>
          <w:tcPr>
            <w:tcW w:w="3958" w:type="dxa"/>
            <w:gridSpan w:val="4"/>
          </w:tcPr>
          <w:p>
            <w:pPr>
              <w:pStyle w:val="28"/>
              <w:kinsoku/>
              <w:wordWrap w:val="0"/>
              <w:topLinePunct/>
              <w:autoSpaceDE/>
              <w:autoSpaceDN/>
              <w:spacing w:before="186" w:line="220" w:lineRule="auto"/>
              <w:ind w:left="424"/>
              <w:rPr>
                <w:rFonts w:ascii="仿宋" w:hAnsi="仿宋" w:eastAsia="仿宋" w:cs="仿宋"/>
                <w:lang w:eastAsia="zh-CN"/>
              </w:rPr>
            </w:pPr>
            <w:r>
              <w:rPr>
                <w:rFonts w:hint="eastAsia" w:ascii="仿宋" w:hAnsi="仿宋" w:eastAsia="仿宋" w:cs="仿宋"/>
                <w:spacing w:val="-1"/>
                <w:lang w:eastAsia="zh-CN"/>
              </w:rPr>
              <w:t>参加过的类似项目施工或设计</w:t>
            </w:r>
          </w:p>
        </w:tc>
        <w:tc>
          <w:tcPr>
            <w:tcW w:w="1793" w:type="dxa"/>
            <w:gridSpan w:val="2"/>
          </w:tcPr>
          <w:p>
            <w:pPr>
              <w:pStyle w:val="28"/>
              <w:kinsoku/>
              <w:wordWrap w:val="0"/>
              <w:topLinePunct/>
              <w:autoSpaceDE/>
              <w:autoSpaceDN/>
              <w:spacing w:before="186" w:line="220" w:lineRule="auto"/>
              <w:ind w:left="183"/>
              <w:rPr>
                <w:rFonts w:ascii="仿宋" w:hAnsi="仿宋" w:eastAsia="仿宋" w:cs="仿宋"/>
              </w:rPr>
            </w:pPr>
            <w:r>
              <w:rPr>
                <w:rFonts w:hint="eastAsia" w:ascii="仿宋" w:hAnsi="仿宋" w:eastAsia="仿宋" w:cs="仿宋"/>
                <w:spacing w:val="-2"/>
              </w:rPr>
              <w:t>工程概况说明</w:t>
            </w:r>
          </w:p>
        </w:tc>
        <w:tc>
          <w:tcPr>
            <w:tcW w:w="2519" w:type="dxa"/>
            <w:gridSpan w:val="2"/>
          </w:tcPr>
          <w:p>
            <w:pPr>
              <w:pStyle w:val="28"/>
              <w:kinsoku/>
              <w:wordWrap w:val="0"/>
              <w:topLinePunct/>
              <w:autoSpaceDE/>
              <w:autoSpaceDN/>
              <w:spacing w:before="187" w:line="220" w:lineRule="auto"/>
              <w:ind w:left="307"/>
              <w:rPr>
                <w:rFonts w:ascii="仿宋" w:hAnsi="仿宋" w:eastAsia="仿宋" w:cs="仿宋"/>
              </w:rPr>
            </w:pPr>
            <w:r>
              <w:rPr>
                <w:rFonts w:hint="eastAsia" w:ascii="仿宋" w:hAnsi="仿宋" w:eastAsia="仿宋" w:cs="仿宋"/>
                <w:spacing w:val="-2"/>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264" w:type="dxa"/>
          </w:tcPr>
          <w:p>
            <w:pPr>
              <w:kinsoku/>
              <w:wordWrap w:val="0"/>
              <w:topLinePunct/>
              <w:autoSpaceDE/>
              <w:autoSpaceDN/>
              <w:rPr>
                <w:rFonts w:ascii="仿宋" w:hAnsi="仿宋" w:eastAsia="仿宋" w:cs="仿宋"/>
              </w:rPr>
            </w:pPr>
          </w:p>
        </w:tc>
        <w:tc>
          <w:tcPr>
            <w:tcW w:w="3958" w:type="dxa"/>
            <w:gridSpan w:val="4"/>
          </w:tcPr>
          <w:p>
            <w:pPr>
              <w:kinsoku/>
              <w:wordWrap w:val="0"/>
              <w:topLinePunct/>
              <w:autoSpaceDE/>
              <w:autoSpaceDN/>
              <w:rPr>
                <w:rFonts w:ascii="仿宋" w:hAnsi="仿宋" w:eastAsia="仿宋" w:cs="仿宋"/>
              </w:rPr>
            </w:pPr>
          </w:p>
        </w:tc>
        <w:tc>
          <w:tcPr>
            <w:tcW w:w="1793" w:type="dxa"/>
            <w:gridSpan w:val="2"/>
          </w:tcPr>
          <w:p>
            <w:pPr>
              <w:kinsoku/>
              <w:wordWrap w:val="0"/>
              <w:topLinePunct/>
              <w:autoSpaceDE/>
              <w:autoSpaceDN/>
              <w:rPr>
                <w:rFonts w:ascii="仿宋" w:hAnsi="仿宋" w:eastAsia="仿宋" w:cs="仿宋"/>
              </w:rPr>
            </w:pPr>
          </w:p>
        </w:tc>
        <w:tc>
          <w:tcPr>
            <w:tcW w:w="2519" w:type="dxa"/>
            <w:gridSpan w:val="2"/>
          </w:tcPr>
          <w:p>
            <w:pPr>
              <w:kinsoku/>
              <w:wordWrap w:val="0"/>
              <w:topLinePunct/>
              <w:autoSpaceDE/>
              <w:autoSpaceDN/>
              <w:rPr>
                <w:rFonts w:ascii="仿宋" w:hAnsi="仿宋" w:eastAsia="仿宋" w:cs="仿宋"/>
              </w:rPr>
            </w:pPr>
          </w:p>
        </w:tc>
      </w:tr>
    </w:tbl>
    <w:p>
      <w:pPr>
        <w:kinsoku/>
        <w:wordWrap w:val="0"/>
        <w:topLinePunct/>
        <w:autoSpaceDE/>
        <w:autoSpaceDN/>
        <w:spacing w:line="421" w:lineRule="auto"/>
        <w:rPr>
          <w:rFonts w:ascii="仿宋" w:hAnsi="仿宋" w:eastAsia="仿宋" w:cs="仿宋"/>
        </w:rPr>
      </w:pPr>
    </w:p>
    <w:p>
      <w:pPr>
        <w:pStyle w:val="6"/>
        <w:kinsoku/>
        <w:wordWrap w:val="0"/>
        <w:topLinePunct/>
        <w:autoSpaceDE/>
        <w:autoSpaceDN/>
        <w:spacing w:before="78" w:line="466" w:lineRule="exact"/>
        <w:ind w:right="62"/>
        <w:jc w:val="right"/>
        <w:rPr>
          <w:rFonts w:ascii="仿宋" w:hAnsi="仿宋" w:eastAsia="仿宋" w:cs="仿宋"/>
          <w:sz w:val="24"/>
          <w:szCs w:val="24"/>
          <w:lang w:eastAsia="zh-CN"/>
        </w:rPr>
      </w:pPr>
      <w:r>
        <w:rPr>
          <w:rFonts w:hint="eastAsia" w:ascii="仿宋" w:hAnsi="仿宋" w:eastAsia="仿宋" w:cs="仿宋"/>
          <w:spacing w:val="-2"/>
          <w:position w:val="17"/>
          <w:sz w:val="24"/>
          <w:szCs w:val="24"/>
          <w:lang w:eastAsia="zh-CN"/>
        </w:rPr>
        <w:t>注：后附项目经理身份证、学历证、职称证、 资格证书以及近三个月在本单位缴纳社</w:t>
      </w:r>
    </w:p>
    <w:p>
      <w:pPr>
        <w:pStyle w:val="6"/>
        <w:kinsoku/>
        <w:wordWrap w:val="0"/>
        <w:topLinePunct/>
        <w:autoSpaceDE/>
        <w:autoSpaceDN/>
        <w:spacing w:line="219" w:lineRule="auto"/>
        <w:ind w:left="72"/>
        <w:rPr>
          <w:rFonts w:ascii="仿宋" w:hAnsi="仿宋" w:eastAsia="仿宋" w:cs="仿宋"/>
          <w:sz w:val="24"/>
          <w:szCs w:val="24"/>
          <w:lang w:eastAsia="zh-CN"/>
        </w:rPr>
      </w:pPr>
      <w:r>
        <w:rPr>
          <w:rFonts w:hint="eastAsia" w:ascii="仿宋" w:hAnsi="仿宋" w:eastAsia="仿宋" w:cs="仿宋"/>
          <w:spacing w:val="-5"/>
          <w:sz w:val="24"/>
          <w:szCs w:val="24"/>
          <w:lang w:eastAsia="zh-CN"/>
        </w:rPr>
        <w:t>保证明资料复印件。</w:t>
      </w:r>
    </w:p>
    <w:p>
      <w:pPr>
        <w:kinsoku/>
        <w:wordWrap w:val="0"/>
        <w:topLinePunct/>
        <w:autoSpaceDE/>
        <w:autoSpaceDN/>
        <w:spacing w:line="219" w:lineRule="auto"/>
        <w:rPr>
          <w:rFonts w:ascii="仿宋" w:hAnsi="仿宋" w:eastAsia="仿宋" w:cs="仿宋"/>
          <w:sz w:val="24"/>
          <w:szCs w:val="24"/>
          <w:lang w:eastAsia="zh-CN"/>
        </w:rPr>
        <w:sectPr>
          <w:pgSz w:w="11907" w:h="16841"/>
          <w:pgMar w:top="1113" w:right="1180" w:bottom="1371" w:left="1186" w:header="877" w:footer="1157" w:gutter="0"/>
          <w:cols w:space="720" w:num="1"/>
        </w:sectPr>
      </w:pPr>
    </w:p>
    <w:p>
      <w:pPr>
        <w:kinsoku/>
        <w:wordWrap w:val="0"/>
        <w:topLinePunct/>
        <w:autoSpaceDE/>
        <w:autoSpaceDN/>
        <w:spacing w:line="244" w:lineRule="auto"/>
        <w:rPr>
          <w:rFonts w:ascii="仿宋" w:hAnsi="仿宋" w:eastAsia="仿宋" w:cs="仿宋"/>
          <w:lang w:eastAsia="zh-CN"/>
        </w:rPr>
      </w:pPr>
    </w:p>
    <w:p>
      <w:pPr>
        <w:kinsoku/>
        <w:wordWrap w:val="0"/>
        <w:topLinePunct/>
        <w:autoSpaceDE/>
        <w:autoSpaceDN/>
        <w:spacing w:before="120" w:beforeLines="50"/>
        <w:jc w:val="center"/>
        <w:rPr>
          <w:rFonts w:ascii="仿宋" w:hAnsi="仿宋" w:eastAsia="仿宋" w:cs="仿宋"/>
          <w:b/>
          <w:bCs/>
          <w:sz w:val="28"/>
          <w:szCs w:val="28"/>
          <w:lang w:eastAsia="zh-CN"/>
        </w:rPr>
      </w:pPr>
      <w:bookmarkStart w:id="59" w:name="bookmark64"/>
      <w:bookmarkEnd w:id="59"/>
      <w:r>
        <w:rPr>
          <w:rFonts w:ascii="仿宋" w:hAnsi="仿宋" w:eastAsia="仿宋" w:cs="仿宋"/>
          <w:spacing w:val="10"/>
          <w:sz w:val="31"/>
          <w:szCs w:val="31"/>
          <w:lang w:eastAsia="zh-CN"/>
          <w14:textOutline w14:w="5791" w14:cap="flat" w14:cmpd="sng" w14:algn="ctr">
            <w14:solidFill>
              <w14:srgbClr w14:val="000000"/>
            </w14:solidFill>
            <w14:prstDash w14:val="solid"/>
            <w14:miter w14:val="0"/>
          </w14:textOutline>
        </w:rPr>
        <w:t>十三、</w:t>
      </w:r>
      <w:r>
        <w:rPr>
          <w:rFonts w:hint="eastAsia" w:ascii="仿宋" w:hAnsi="仿宋" w:eastAsia="仿宋" w:cs="仿宋"/>
          <w:spacing w:val="10"/>
          <w:sz w:val="31"/>
          <w:szCs w:val="31"/>
          <w:lang w:eastAsia="zh-CN"/>
          <w14:textOutline w14:w="5791" w14:cap="flat" w14:cmpd="sng" w14:algn="ctr">
            <w14:solidFill>
              <w14:srgbClr w14:val="000000"/>
            </w14:solidFill>
            <w14:prstDash w14:val="solid"/>
            <w14:miter w14:val="0"/>
          </w14:textOutline>
        </w:rPr>
        <w:t>中小企业声明函</w:t>
      </w:r>
    </w:p>
    <w:p>
      <w:pPr>
        <w:kinsoku/>
        <w:wordWrap w:val="0"/>
        <w:topLinePunct/>
        <w:autoSpaceDE/>
        <w:autoSpaceDN/>
        <w:spacing w:line="360" w:lineRule="auto"/>
        <w:ind w:firstLine="484" w:firstLineChars="202"/>
        <w:rPr>
          <w:rFonts w:ascii="仿宋" w:hAnsi="仿宋" w:eastAsia="仿宋" w:cs="仿宋"/>
          <w:sz w:val="24"/>
          <w:lang w:eastAsia="zh-CN"/>
        </w:rPr>
      </w:pP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本公司（联合体）郑重声明，根据《政府采购促进中小企业发展管理办法》（财库﹝2020﹞46号）的规定，本公司（联合体）参加</w:t>
      </w:r>
      <w:r>
        <w:rPr>
          <w:rFonts w:hint="eastAsia" w:ascii="仿宋" w:hAnsi="仿宋" w:eastAsia="仿宋" w:cs="仿宋"/>
          <w:i/>
          <w:sz w:val="24"/>
          <w:u w:val="single"/>
          <w:lang w:eastAsia="zh-CN"/>
        </w:rPr>
        <w:t>（单位名称）</w:t>
      </w:r>
      <w:r>
        <w:rPr>
          <w:rFonts w:hint="eastAsia" w:ascii="仿宋" w:hAnsi="仿宋" w:eastAsia="仿宋" w:cs="仿宋"/>
          <w:sz w:val="24"/>
          <w:lang w:eastAsia="zh-CN"/>
        </w:rPr>
        <w:t>的</w:t>
      </w:r>
      <w:r>
        <w:rPr>
          <w:rFonts w:hint="eastAsia" w:ascii="仿宋" w:hAnsi="仿宋" w:eastAsia="仿宋" w:cs="仿宋"/>
          <w:i/>
          <w:sz w:val="24"/>
          <w:u w:val="single"/>
          <w:lang w:eastAsia="zh-CN"/>
        </w:rPr>
        <w:t>（项目名称）</w:t>
      </w:r>
      <w:r>
        <w:rPr>
          <w:rFonts w:hint="eastAsia" w:ascii="仿宋" w:hAnsi="仿宋" w:eastAsia="仿宋" w:cs="仿宋"/>
          <w:sz w:val="24"/>
          <w:lang w:eastAsia="zh-CN"/>
        </w:rPr>
        <w:t>采购活动，工程的施工单位全部为符合政策要求的中小企业（或者：服务全部由符合政策要求的中小企业承接）。 相关企业（ 含联合体中的中小企业、 签订分包意向协议的中小企业）的具体情况如下：</w:t>
      </w: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 xml:space="preserve">1. </w:t>
      </w:r>
      <w:r>
        <w:rPr>
          <w:rFonts w:hint="eastAsia" w:ascii="仿宋" w:hAnsi="仿宋" w:eastAsia="仿宋" w:cs="仿宋"/>
          <w:i/>
          <w:sz w:val="24"/>
          <w:u w:val="single"/>
          <w:lang w:eastAsia="zh-CN"/>
        </w:rPr>
        <w:t>（标的名称）</w:t>
      </w:r>
      <w:r>
        <w:rPr>
          <w:rFonts w:hint="eastAsia" w:ascii="仿宋" w:hAnsi="仿宋" w:eastAsia="仿宋" w:cs="仿宋"/>
          <w:sz w:val="24"/>
          <w:lang w:eastAsia="zh-CN"/>
        </w:rPr>
        <w:t>，属于</w:t>
      </w:r>
      <w:r>
        <w:rPr>
          <w:rFonts w:hint="eastAsia" w:ascii="仿宋" w:hAnsi="仿宋" w:eastAsia="仿宋" w:cs="仿宋"/>
          <w:i/>
          <w:sz w:val="24"/>
          <w:u w:val="single"/>
          <w:lang w:eastAsia="zh-CN"/>
        </w:rPr>
        <w:t>（采购文件中明确的所属行业）</w:t>
      </w:r>
      <w:r>
        <w:rPr>
          <w:rFonts w:hint="eastAsia" w:ascii="仿宋" w:hAnsi="仿宋" w:eastAsia="仿宋" w:cs="仿宋"/>
          <w:sz w:val="24"/>
          <w:lang w:eastAsia="zh-CN"/>
        </w:rPr>
        <w:t>；承建（承接）企业为</w:t>
      </w:r>
      <w:r>
        <w:rPr>
          <w:rFonts w:hint="eastAsia" w:ascii="仿宋" w:hAnsi="仿宋" w:eastAsia="仿宋" w:cs="仿宋"/>
          <w:i/>
          <w:sz w:val="24"/>
          <w:u w:val="single"/>
          <w:lang w:eastAsia="zh-CN"/>
        </w:rPr>
        <w:t>（企业名称）</w:t>
      </w:r>
      <w:r>
        <w:rPr>
          <w:rFonts w:hint="eastAsia" w:ascii="仿宋" w:hAnsi="仿宋" w:eastAsia="仿宋" w:cs="仿宋"/>
          <w:sz w:val="24"/>
          <w:lang w:eastAsia="zh-CN"/>
        </w:rPr>
        <w:t>，从业人员</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人，营业收入为</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万元，资产总额为</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万元</w:t>
      </w:r>
      <w:r>
        <w:rPr>
          <w:rFonts w:hint="eastAsia" w:ascii="仿宋" w:hAnsi="仿宋" w:eastAsia="仿宋" w:cs="仿宋"/>
          <w:sz w:val="24"/>
          <w:vertAlign w:val="superscript"/>
          <w:lang w:eastAsia="zh-CN"/>
        </w:rPr>
        <w:t>1</w:t>
      </w:r>
      <w:r>
        <w:rPr>
          <w:rFonts w:hint="eastAsia" w:ascii="仿宋" w:hAnsi="仿宋" w:eastAsia="仿宋" w:cs="仿宋"/>
          <w:sz w:val="24"/>
          <w:lang w:eastAsia="zh-CN"/>
        </w:rPr>
        <w:t>，属于</w:t>
      </w:r>
      <w:r>
        <w:rPr>
          <w:rFonts w:hint="eastAsia" w:ascii="仿宋" w:hAnsi="仿宋" w:eastAsia="仿宋" w:cs="仿宋"/>
          <w:i/>
          <w:sz w:val="24"/>
          <w:u w:val="single"/>
          <w:lang w:eastAsia="zh-CN"/>
        </w:rPr>
        <w:t>（中型企业、小型企业、微型企业）</w:t>
      </w:r>
      <w:r>
        <w:rPr>
          <w:rFonts w:hint="eastAsia" w:ascii="仿宋" w:hAnsi="仿宋" w:eastAsia="仿宋" w:cs="仿宋"/>
          <w:sz w:val="24"/>
          <w:lang w:eastAsia="zh-CN"/>
        </w:rPr>
        <w:t>；</w:t>
      </w: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 xml:space="preserve">2. </w:t>
      </w:r>
      <w:r>
        <w:rPr>
          <w:rFonts w:hint="eastAsia" w:ascii="仿宋" w:hAnsi="仿宋" w:eastAsia="仿宋" w:cs="仿宋"/>
          <w:i/>
          <w:sz w:val="24"/>
          <w:u w:val="single"/>
          <w:lang w:eastAsia="zh-CN"/>
        </w:rPr>
        <w:t xml:space="preserve">（标的名称） </w:t>
      </w:r>
      <w:r>
        <w:rPr>
          <w:rFonts w:hint="eastAsia" w:ascii="仿宋" w:hAnsi="仿宋" w:eastAsia="仿宋" w:cs="仿宋"/>
          <w:sz w:val="24"/>
          <w:lang w:eastAsia="zh-CN"/>
        </w:rPr>
        <w:t>，属于</w:t>
      </w:r>
      <w:r>
        <w:rPr>
          <w:rFonts w:hint="eastAsia" w:ascii="仿宋" w:hAnsi="仿宋" w:eastAsia="仿宋" w:cs="仿宋"/>
          <w:i/>
          <w:sz w:val="24"/>
          <w:u w:val="single"/>
          <w:lang w:eastAsia="zh-CN"/>
        </w:rPr>
        <w:t>（采购文件中明确的所属行业）</w:t>
      </w:r>
      <w:r>
        <w:rPr>
          <w:rFonts w:hint="eastAsia" w:ascii="仿宋" w:hAnsi="仿宋" w:eastAsia="仿宋" w:cs="仿宋"/>
          <w:sz w:val="24"/>
          <w:lang w:eastAsia="zh-CN"/>
        </w:rPr>
        <w:t>；承建（承接）企业为</w:t>
      </w:r>
      <w:r>
        <w:rPr>
          <w:rFonts w:hint="eastAsia" w:ascii="仿宋" w:hAnsi="仿宋" w:eastAsia="仿宋" w:cs="仿宋"/>
          <w:i/>
          <w:sz w:val="24"/>
          <w:u w:val="single"/>
          <w:lang w:eastAsia="zh-CN"/>
        </w:rPr>
        <w:t>（企业名称）</w:t>
      </w:r>
      <w:r>
        <w:rPr>
          <w:rFonts w:hint="eastAsia" w:ascii="仿宋" w:hAnsi="仿宋" w:eastAsia="仿宋" w:cs="仿宋"/>
          <w:sz w:val="24"/>
          <w:lang w:eastAsia="zh-CN"/>
        </w:rPr>
        <w:t>，从业人员</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人，营业收入为</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万元，资产总额为</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万元，属于</w:t>
      </w:r>
      <w:r>
        <w:rPr>
          <w:rFonts w:hint="eastAsia" w:ascii="仿宋" w:hAnsi="仿宋" w:eastAsia="仿宋" w:cs="仿宋"/>
          <w:i/>
          <w:sz w:val="24"/>
          <w:u w:val="single"/>
          <w:lang w:eastAsia="zh-CN"/>
        </w:rPr>
        <w:t>（中型企业、小型企业、微型企业）</w:t>
      </w:r>
      <w:r>
        <w:rPr>
          <w:rFonts w:hint="eastAsia" w:ascii="仿宋" w:hAnsi="仿宋" w:eastAsia="仿宋" w:cs="仿宋"/>
          <w:sz w:val="24"/>
          <w:lang w:eastAsia="zh-CN"/>
        </w:rPr>
        <w:t>；</w:t>
      </w: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w:t>
      </w: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以上企业，不属于大企业的分支机构，不存在控股股东为大企业的情形，也不存在与大企业的负责人为同一人的情形。</w:t>
      </w:r>
    </w:p>
    <w:p>
      <w:pPr>
        <w:kinsoku/>
        <w:wordWrap w:val="0"/>
        <w:topLinePunct/>
        <w:autoSpaceDE/>
        <w:autoSpaceDN/>
        <w:spacing w:line="360" w:lineRule="auto"/>
        <w:ind w:firstLine="484" w:firstLineChars="202"/>
        <w:rPr>
          <w:rFonts w:ascii="仿宋" w:hAnsi="仿宋" w:eastAsia="仿宋" w:cs="仿宋"/>
          <w:sz w:val="24"/>
          <w:lang w:eastAsia="zh-CN"/>
        </w:rPr>
      </w:pPr>
      <w:r>
        <w:rPr>
          <w:rFonts w:hint="eastAsia" w:ascii="仿宋" w:hAnsi="仿宋" w:eastAsia="仿宋" w:cs="仿宋"/>
          <w:sz w:val="24"/>
          <w:lang w:eastAsia="zh-CN"/>
        </w:rPr>
        <w:t>本企业对上述声明内容的真实性负责。如有虚假，将依法承担相应责任。</w:t>
      </w:r>
    </w:p>
    <w:p>
      <w:pPr>
        <w:pStyle w:val="6"/>
        <w:kinsoku/>
        <w:wordWrap w:val="0"/>
        <w:topLinePunct/>
        <w:autoSpaceDE/>
        <w:autoSpaceDN/>
        <w:rPr>
          <w:rFonts w:ascii="仿宋" w:hAnsi="仿宋" w:eastAsia="仿宋" w:cs="仿宋"/>
          <w:color w:val="auto"/>
          <w:lang w:eastAsia="zh-CN"/>
        </w:rPr>
      </w:pPr>
    </w:p>
    <w:p>
      <w:pPr>
        <w:kinsoku/>
        <w:wordWrap w:val="0"/>
        <w:topLinePunct/>
        <w:autoSpaceDE/>
        <w:autoSpaceDN/>
        <w:spacing w:line="360" w:lineRule="auto"/>
        <w:ind w:firstLine="5520" w:firstLineChars="2300"/>
        <w:rPr>
          <w:rFonts w:ascii="仿宋" w:hAnsi="仿宋" w:eastAsia="仿宋" w:cs="仿宋"/>
          <w:sz w:val="24"/>
          <w:lang w:eastAsia="zh-CN"/>
        </w:rPr>
      </w:pPr>
      <w:r>
        <w:rPr>
          <w:rFonts w:hint="eastAsia" w:ascii="仿宋" w:hAnsi="仿宋" w:eastAsia="仿宋" w:cs="仿宋"/>
          <w:sz w:val="24"/>
          <w:lang w:eastAsia="zh-CN"/>
        </w:rPr>
        <w:t>企业名称（盖章）：</w:t>
      </w:r>
    </w:p>
    <w:p>
      <w:pPr>
        <w:kinsoku/>
        <w:wordWrap w:val="0"/>
        <w:topLinePunct/>
        <w:autoSpaceDE/>
        <w:autoSpaceDN/>
        <w:spacing w:line="360" w:lineRule="auto"/>
        <w:ind w:firstLine="5520" w:firstLineChars="2300"/>
        <w:rPr>
          <w:rFonts w:ascii="仿宋" w:hAnsi="仿宋" w:eastAsia="仿宋" w:cs="仿宋"/>
          <w:sz w:val="24"/>
          <w:lang w:eastAsia="zh-CN"/>
        </w:rPr>
      </w:pPr>
      <w:r>
        <w:rPr>
          <w:rFonts w:hint="eastAsia" w:ascii="仿宋" w:hAnsi="仿宋" w:eastAsia="仿宋" w:cs="仿宋"/>
          <w:sz w:val="24"/>
          <w:lang w:eastAsia="zh-CN"/>
        </w:rPr>
        <w:t>日期：</w:t>
      </w:r>
      <w:r>
        <w:rPr>
          <w:rFonts w:hint="eastAsia" w:ascii="仿宋" w:hAnsi="仿宋" w:eastAsia="仿宋" w:cs="仿宋"/>
          <w:sz w:val="24"/>
          <w:lang w:eastAsia="zh-CN"/>
        </w:rPr>
        <w:br w:type="textWrapping"/>
      </w:r>
    </w:p>
    <w:p>
      <w:pPr>
        <w:tabs>
          <w:tab w:val="left" w:pos="1755"/>
        </w:tabs>
        <w:kinsoku/>
        <w:wordWrap w:val="0"/>
        <w:topLinePunct/>
        <w:autoSpaceDE/>
        <w:autoSpaceDN/>
        <w:spacing w:line="500" w:lineRule="atLeast"/>
        <w:rPr>
          <w:rFonts w:ascii="仿宋" w:hAnsi="仿宋" w:eastAsia="仿宋" w:cs="仿宋"/>
          <w:b/>
          <w:bCs/>
          <w:sz w:val="32"/>
          <w:szCs w:val="32"/>
          <w:lang w:eastAsia="zh-CN"/>
        </w:rPr>
      </w:pPr>
      <w:r>
        <w:rPr>
          <w:rFonts w:hint="eastAsia" w:ascii="仿宋" w:hAnsi="仿宋" w:eastAsia="仿宋" w:cs="仿宋"/>
          <w:sz w:val="24"/>
          <w:vertAlign w:val="superscript"/>
          <w:lang w:eastAsia="zh-CN"/>
        </w:rPr>
        <w:t xml:space="preserve">1 </w:t>
      </w:r>
      <w:r>
        <w:rPr>
          <w:rFonts w:hint="eastAsia" w:ascii="仿宋" w:hAnsi="仿宋" w:eastAsia="仿宋" w:cs="仿宋"/>
          <w:sz w:val="24"/>
          <w:lang w:eastAsia="zh-CN"/>
        </w:rPr>
        <w:t>从业人员、营业收入、资产总额填报上一年度数据，无上一年度数据的新成立企业可不填报。</w:t>
      </w:r>
    </w:p>
    <w:p>
      <w:pPr>
        <w:tabs>
          <w:tab w:val="left" w:pos="1755"/>
        </w:tabs>
        <w:kinsoku/>
        <w:wordWrap w:val="0"/>
        <w:topLinePunct/>
        <w:autoSpaceDE/>
        <w:autoSpaceDN/>
        <w:spacing w:line="500" w:lineRule="atLeast"/>
        <w:jc w:val="center"/>
        <w:rPr>
          <w:rFonts w:ascii="仿宋" w:hAnsi="仿宋" w:eastAsia="仿宋" w:cs="仿宋"/>
          <w:b/>
          <w:bCs/>
          <w:sz w:val="32"/>
          <w:szCs w:val="32"/>
          <w:lang w:eastAsia="zh-CN"/>
        </w:rPr>
      </w:pPr>
    </w:p>
    <w:p>
      <w:pPr>
        <w:kinsoku/>
        <w:wordWrap w:val="0"/>
        <w:topLinePunct/>
        <w:autoSpaceDE/>
        <w:autoSpaceDN/>
        <w:spacing w:line="291" w:lineRule="auto"/>
        <w:rPr>
          <w:rFonts w:ascii="仿宋" w:hAnsi="仿宋" w:eastAsia="仿宋" w:cs="仿宋"/>
          <w:lang w:eastAsia="zh-CN"/>
        </w:rPr>
      </w:pPr>
    </w:p>
    <w:p>
      <w:pPr>
        <w:kinsoku/>
        <w:wordWrap w:val="0"/>
        <w:topLinePunct/>
        <w:autoSpaceDE/>
        <w:autoSpaceDN/>
        <w:spacing w:line="291" w:lineRule="auto"/>
        <w:rPr>
          <w:rFonts w:ascii="仿宋" w:hAnsi="仿宋" w:eastAsia="仿宋" w:cs="仿宋"/>
          <w:lang w:eastAsia="zh-CN"/>
        </w:rPr>
      </w:pPr>
    </w:p>
    <w:p>
      <w:pPr>
        <w:kinsoku/>
        <w:wordWrap w:val="0"/>
        <w:topLinePunct/>
        <w:autoSpaceDE/>
        <w:autoSpaceDN/>
        <w:spacing w:line="291" w:lineRule="auto"/>
        <w:rPr>
          <w:rFonts w:ascii="仿宋" w:hAnsi="仿宋" w:eastAsia="仿宋" w:cs="仿宋"/>
          <w:lang w:eastAsia="zh-CN"/>
        </w:rPr>
      </w:pPr>
    </w:p>
    <w:p>
      <w:pPr>
        <w:kinsoku/>
        <w:wordWrap w:val="0"/>
        <w:topLinePunct/>
        <w:autoSpaceDE/>
        <w:autoSpaceDN/>
        <w:spacing w:line="219" w:lineRule="auto"/>
        <w:rPr>
          <w:rFonts w:ascii="仿宋" w:hAnsi="仿宋" w:eastAsia="仿宋" w:cs="仿宋"/>
          <w:sz w:val="24"/>
          <w:szCs w:val="24"/>
          <w:lang w:eastAsia="zh-CN"/>
        </w:rPr>
        <w:sectPr>
          <w:footerReference r:id="rId18" w:type="default"/>
          <w:pgSz w:w="11907" w:h="16841"/>
          <w:pgMar w:top="1113" w:right="992" w:bottom="1376" w:left="1332" w:header="877" w:footer="1162" w:gutter="0"/>
          <w:cols w:space="720" w:num="1"/>
        </w:sectPr>
      </w:pPr>
    </w:p>
    <w:p>
      <w:pPr>
        <w:kinsoku/>
        <w:wordWrap w:val="0"/>
        <w:topLinePunct/>
        <w:autoSpaceDE/>
        <w:autoSpaceDN/>
        <w:spacing w:line="265" w:lineRule="auto"/>
        <w:rPr>
          <w:rFonts w:ascii="仿宋" w:hAnsi="仿宋" w:eastAsia="仿宋" w:cs="仿宋"/>
          <w:lang w:eastAsia="zh-CN"/>
        </w:rPr>
      </w:pPr>
    </w:p>
    <w:p>
      <w:pPr>
        <w:kinsoku/>
        <w:wordWrap w:val="0"/>
        <w:topLinePunct/>
        <w:autoSpaceDE/>
        <w:autoSpaceDN/>
        <w:spacing w:line="265" w:lineRule="auto"/>
        <w:rPr>
          <w:rFonts w:ascii="仿宋" w:hAnsi="仿宋" w:eastAsia="仿宋" w:cs="仿宋"/>
          <w:lang w:eastAsia="zh-CN"/>
        </w:rPr>
      </w:pPr>
    </w:p>
    <w:p>
      <w:pPr>
        <w:kinsoku/>
        <w:wordWrap w:val="0"/>
        <w:topLinePunct/>
        <w:autoSpaceDE/>
        <w:autoSpaceDN/>
        <w:spacing w:line="265" w:lineRule="auto"/>
        <w:rPr>
          <w:rFonts w:ascii="仿宋" w:hAnsi="仿宋" w:eastAsia="仿宋" w:cs="仿宋"/>
          <w:lang w:eastAsia="zh-CN"/>
        </w:rPr>
      </w:pPr>
    </w:p>
    <w:p>
      <w:pPr>
        <w:kinsoku/>
        <w:wordWrap w:val="0"/>
        <w:topLinePunct/>
        <w:autoSpaceDE/>
        <w:autoSpaceDN/>
        <w:jc w:val="center"/>
        <w:rPr>
          <w:rFonts w:ascii="仿宋" w:hAnsi="仿宋" w:eastAsia="仿宋" w:cs="仿宋"/>
          <w:b/>
          <w:bCs/>
          <w:sz w:val="28"/>
          <w:szCs w:val="28"/>
          <w:lang w:eastAsia="zh-CN"/>
        </w:rPr>
      </w:pPr>
      <w:r>
        <w:rPr>
          <w:rFonts w:hint="eastAsia" w:ascii="仿宋" w:hAnsi="仿宋" w:eastAsia="仿宋" w:cs="仿宋"/>
          <w:b/>
          <w:sz w:val="28"/>
          <w:szCs w:val="28"/>
          <w:lang w:val="zh-CN" w:eastAsia="zh-CN"/>
        </w:rPr>
        <w:t>残疾人福利性单位声明函（</w:t>
      </w:r>
      <w:r>
        <w:rPr>
          <w:rFonts w:hint="eastAsia" w:ascii="仿宋" w:hAnsi="仿宋" w:eastAsia="仿宋" w:cs="仿宋"/>
          <w:b/>
          <w:bCs/>
          <w:sz w:val="28"/>
          <w:szCs w:val="28"/>
          <w:lang w:eastAsia="zh-CN"/>
        </w:rPr>
        <w:t>残疾人福利企业可</w:t>
      </w:r>
      <w:r>
        <w:rPr>
          <w:rFonts w:hint="eastAsia" w:ascii="仿宋" w:hAnsi="仿宋" w:eastAsia="仿宋" w:cs="仿宋"/>
          <w:b/>
          <w:sz w:val="28"/>
          <w:szCs w:val="28"/>
          <w:lang w:eastAsia="zh-CN"/>
        </w:rPr>
        <w:t>视同小微企业</w:t>
      </w:r>
      <w:r>
        <w:rPr>
          <w:rFonts w:hint="eastAsia" w:ascii="仿宋" w:hAnsi="仿宋" w:eastAsia="仿宋" w:cs="仿宋"/>
          <w:b/>
          <w:sz w:val="28"/>
          <w:szCs w:val="28"/>
          <w:lang w:val="zh-CN" w:eastAsia="zh-CN"/>
        </w:rPr>
        <w:t>）</w:t>
      </w:r>
    </w:p>
    <w:p>
      <w:pPr>
        <w:kinsoku/>
        <w:wordWrap w:val="0"/>
        <w:topLinePunct/>
        <w:autoSpaceDE/>
        <w:autoSpaceDN/>
        <w:spacing w:line="360" w:lineRule="auto"/>
        <w:rPr>
          <w:rFonts w:ascii="仿宋" w:hAnsi="仿宋" w:eastAsia="仿宋" w:cs="仿宋"/>
          <w:b/>
          <w:spacing w:val="6"/>
          <w:sz w:val="32"/>
          <w:szCs w:val="32"/>
          <w:shd w:val="pct10" w:color="auto" w:fill="FFFFFF"/>
          <w:lang w:eastAsia="zh-CN"/>
        </w:rPr>
      </w:pPr>
    </w:p>
    <w:p>
      <w:pPr>
        <w:kinsoku/>
        <w:wordWrap w:val="0"/>
        <w:topLinePunct/>
        <w:autoSpaceDE/>
        <w:autoSpaceDN/>
        <w:spacing w:line="360" w:lineRule="auto"/>
        <w:ind w:firstLine="480" w:firstLineChars="200"/>
        <w:rPr>
          <w:rFonts w:ascii="仿宋" w:hAnsi="仿宋" w:eastAsia="仿宋" w:cs="仿宋"/>
          <w:sz w:val="24"/>
          <w:lang w:eastAsia="zh-CN"/>
        </w:rPr>
      </w:pPr>
      <w:r>
        <w:rPr>
          <w:rFonts w:hint="eastAsia" w:ascii="仿宋" w:hAnsi="仿宋" w:eastAsia="仿宋" w:cs="仿宋"/>
          <w:sz w:val="24"/>
          <w:lang w:eastAsia="zh-CN"/>
        </w:rPr>
        <w:t>本单位郑重声明，根据《财政部 民政部 中国残疾人联合会关于促进残疾人就业政府采购政策的通知》（财库〔2017〕 141号）的规定，本单位为符合条件的残疾人福利性单位，且本单位参加的</w:t>
      </w:r>
      <w:r>
        <w:rPr>
          <w:rFonts w:hint="eastAsia" w:ascii="仿宋" w:hAnsi="仿宋" w:eastAsia="仿宋" w:cs="仿宋"/>
          <w:sz w:val="24"/>
          <w:u w:val="single"/>
          <w:lang w:eastAsia="zh-CN"/>
        </w:rPr>
        <w:t>_     ___</w:t>
      </w:r>
      <w:r>
        <w:rPr>
          <w:rFonts w:hint="eastAsia" w:ascii="仿宋" w:hAnsi="仿宋" w:eastAsia="仿宋" w:cs="仿宋"/>
          <w:sz w:val="24"/>
          <w:lang w:eastAsia="zh-CN"/>
        </w:rPr>
        <w:t>项目采购活动提供本单位制造的货物（由本单位承担工程/提供服务），或者提供其他残疾人福利性单位制造的货物（不包括使用非残疾人福利性单位注册商标的货物）。</w:t>
      </w:r>
    </w:p>
    <w:p>
      <w:pPr>
        <w:kinsoku/>
        <w:wordWrap w:val="0"/>
        <w:topLinePunct/>
        <w:autoSpaceDE/>
        <w:autoSpaceDN/>
        <w:spacing w:line="360" w:lineRule="auto"/>
        <w:ind w:firstLine="480" w:firstLineChars="200"/>
        <w:rPr>
          <w:rFonts w:ascii="仿宋" w:hAnsi="仿宋" w:eastAsia="仿宋" w:cs="仿宋"/>
          <w:sz w:val="24"/>
          <w:lang w:eastAsia="zh-CN"/>
        </w:rPr>
      </w:pPr>
      <w:r>
        <w:rPr>
          <w:rFonts w:hint="eastAsia" w:ascii="仿宋" w:hAnsi="仿宋" w:eastAsia="仿宋" w:cs="仿宋"/>
          <w:sz w:val="24"/>
          <w:lang w:eastAsia="zh-CN"/>
        </w:rPr>
        <w:t>本单位对上述声明的真实性负责。如有虚假，将依法承担相应责任。</w:t>
      </w:r>
    </w:p>
    <w:p>
      <w:pPr>
        <w:kinsoku/>
        <w:wordWrap w:val="0"/>
        <w:topLinePunct/>
        <w:autoSpaceDE/>
        <w:autoSpaceDN/>
        <w:spacing w:line="360" w:lineRule="auto"/>
        <w:ind w:firstLine="480" w:firstLineChars="200"/>
        <w:rPr>
          <w:rFonts w:ascii="仿宋" w:hAnsi="仿宋" w:eastAsia="仿宋" w:cs="仿宋"/>
          <w:sz w:val="24"/>
          <w:lang w:eastAsia="zh-CN"/>
        </w:rPr>
      </w:pPr>
    </w:p>
    <w:p>
      <w:pPr>
        <w:kinsoku/>
        <w:wordWrap w:val="0"/>
        <w:topLinePunct/>
        <w:autoSpaceDE/>
        <w:autoSpaceDN/>
        <w:spacing w:line="360" w:lineRule="auto"/>
        <w:ind w:firstLine="480" w:firstLineChars="200"/>
        <w:rPr>
          <w:rFonts w:ascii="仿宋" w:hAnsi="仿宋" w:eastAsia="仿宋" w:cs="仿宋"/>
          <w:sz w:val="24"/>
          <w:lang w:eastAsia="zh-CN"/>
        </w:rPr>
      </w:pPr>
    </w:p>
    <w:p>
      <w:pPr>
        <w:tabs>
          <w:tab w:val="left" w:pos="4860"/>
          <w:tab w:val="left" w:pos="8040"/>
          <w:tab w:val="left" w:pos="8160"/>
        </w:tabs>
        <w:kinsoku/>
        <w:wordWrap w:val="0"/>
        <w:topLinePunct/>
        <w:autoSpaceDE/>
        <w:autoSpaceDN/>
        <w:spacing w:line="360" w:lineRule="auto"/>
        <w:ind w:right="862" w:firstLine="480" w:firstLineChars="200"/>
        <w:jc w:val="center"/>
        <w:rPr>
          <w:rFonts w:ascii="仿宋" w:hAnsi="仿宋" w:eastAsia="仿宋" w:cs="仿宋"/>
          <w:sz w:val="24"/>
          <w:u w:val="single"/>
          <w:lang w:eastAsia="zh-CN"/>
        </w:rPr>
      </w:pPr>
      <w:r>
        <w:rPr>
          <w:rFonts w:hint="eastAsia" w:ascii="仿宋" w:hAnsi="仿宋" w:eastAsia="仿宋" w:cs="仿宋"/>
          <w:sz w:val="24"/>
          <w:lang w:eastAsia="zh-CN"/>
        </w:rPr>
        <w:t xml:space="preserve">               供应商全称（公章）：</w:t>
      </w:r>
      <w:r>
        <w:rPr>
          <w:rFonts w:hint="eastAsia" w:ascii="仿宋" w:hAnsi="仿宋" w:eastAsia="仿宋" w:cs="仿宋"/>
          <w:sz w:val="24"/>
          <w:u w:val="single"/>
          <w:lang w:eastAsia="zh-CN"/>
        </w:rPr>
        <w:t xml:space="preserve">                   </w:t>
      </w:r>
    </w:p>
    <w:p>
      <w:pPr>
        <w:tabs>
          <w:tab w:val="left" w:pos="4860"/>
        </w:tabs>
        <w:kinsoku/>
        <w:wordWrap w:val="0"/>
        <w:topLinePunct/>
        <w:autoSpaceDE/>
        <w:autoSpaceDN/>
        <w:spacing w:line="360" w:lineRule="auto"/>
        <w:ind w:right="1560" w:firstLine="480" w:firstLineChars="200"/>
        <w:jc w:val="center"/>
        <w:rPr>
          <w:rFonts w:ascii="仿宋" w:hAnsi="仿宋" w:eastAsia="仿宋" w:cs="仿宋"/>
          <w:sz w:val="24"/>
          <w:lang w:eastAsia="zh-CN"/>
        </w:rPr>
      </w:pPr>
      <w:r>
        <w:rPr>
          <w:rFonts w:hint="eastAsia" w:ascii="仿宋" w:hAnsi="仿宋" w:eastAsia="仿宋" w:cs="仿宋"/>
          <w:sz w:val="24"/>
          <w:lang w:eastAsia="zh-CN"/>
        </w:rPr>
        <w:t xml:space="preserve">       </w:t>
      </w:r>
    </w:p>
    <w:p>
      <w:pPr>
        <w:tabs>
          <w:tab w:val="left" w:pos="4860"/>
        </w:tabs>
        <w:kinsoku/>
        <w:wordWrap w:val="0"/>
        <w:topLinePunct/>
        <w:autoSpaceDE/>
        <w:autoSpaceDN/>
        <w:spacing w:line="360" w:lineRule="auto"/>
        <w:ind w:right="670" w:firstLine="480" w:firstLineChars="200"/>
        <w:jc w:val="center"/>
        <w:rPr>
          <w:rFonts w:ascii="仿宋" w:hAnsi="仿宋" w:eastAsia="仿宋" w:cs="仿宋"/>
          <w:sz w:val="24"/>
          <w:lang w:eastAsia="zh-CN"/>
        </w:rPr>
      </w:pPr>
      <w:r>
        <w:rPr>
          <w:rFonts w:hint="eastAsia" w:ascii="仿宋" w:hAnsi="仿宋" w:eastAsia="仿宋" w:cs="仿宋"/>
          <w:sz w:val="24"/>
          <w:lang w:eastAsia="zh-CN"/>
        </w:rPr>
        <w:t xml:space="preserve">                          日  期：</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年</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月</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日</w:t>
      </w:r>
    </w:p>
    <w:p>
      <w:pPr>
        <w:tabs>
          <w:tab w:val="left" w:pos="4860"/>
        </w:tabs>
        <w:kinsoku/>
        <w:wordWrap w:val="0"/>
        <w:topLinePunct/>
        <w:autoSpaceDE/>
        <w:autoSpaceDN/>
        <w:spacing w:line="360" w:lineRule="auto"/>
        <w:ind w:right="1560" w:firstLine="480" w:firstLineChars="200"/>
        <w:jc w:val="center"/>
        <w:rPr>
          <w:rFonts w:ascii="仿宋" w:hAnsi="仿宋" w:eastAsia="仿宋" w:cs="仿宋"/>
          <w:sz w:val="24"/>
          <w:lang w:eastAsia="zh-CN"/>
        </w:rPr>
      </w:pPr>
    </w:p>
    <w:p>
      <w:pPr>
        <w:kinsoku/>
        <w:wordWrap w:val="0"/>
        <w:topLinePunct/>
        <w:autoSpaceDE/>
        <w:autoSpaceDN/>
        <w:spacing w:line="360" w:lineRule="auto"/>
        <w:ind w:firstLine="506" w:firstLineChars="200"/>
        <w:rPr>
          <w:rFonts w:ascii="仿宋" w:hAnsi="仿宋" w:eastAsia="仿宋" w:cs="仿宋"/>
          <w:b/>
          <w:spacing w:val="6"/>
          <w:sz w:val="24"/>
          <w:shd w:val="pct10" w:color="auto" w:fill="FFFFFF"/>
          <w:lang w:eastAsia="zh-CN"/>
        </w:rPr>
      </w:pPr>
    </w:p>
    <w:p>
      <w:pPr>
        <w:kinsoku/>
        <w:wordWrap w:val="0"/>
        <w:topLinePunct/>
        <w:autoSpaceDE/>
        <w:autoSpaceDN/>
        <w:spacing w:line="360" w:lineRule="auto"/>
        <w:ind w:firstLine="506" w:firstLineChars="200"/>
        <w:rPr>
          <w:rFonts w:ascii="仿宋" w:hAnsi="仿宋" w:eastAsia="仿宋" w:cs="仿宋"/>
          <w:b/>
          <w:spacing w:val="6"/>
          <w:sz w:val="24"/>
          <w:shd w:val="pct10" w:color="auto" w:fill="FFFFFF"/>
          <w:lang w:eastAsia="zh-CN"/>
        </w:rPr>
      </w:pPr>
    </w:p>
    <w:p>
      <w:pPr>
        <w:kinsoku/>
        <w:wordWrap w:val="0"/>
        <w:topLinePunct/>
        <w:autoSpaceDE/>
        <w:autoSpaceDN/>
        <w:spacing w:line="360" w:lineRule="auto"/>
        <w:ind w:firstLine="480" w:firstLineChars="200"/>
        <w:rPr>
          <w:rFonts w:ascii="仿宋" w:hAnsi="仿宋" w:eastAsia="仿宋" w:cs="仿宋"/>
          <w:sz w:val="24"/>
          <w:lang w:val="zh-CN" w:eastAsia="zh-CN"/>
        </w:rPr>
      </w:pPr>
      <w:r>
        <w:rPr>
          <w:rFonts w:hint="eastAsia" w:ascii="仿宋" w:hAnsi="仿宋" w:eastAsia="仿宋" w:cs="仿宋"/>
          <w:sz w:val="24"/>
          <w:lang w:val="zh-CN" w:eastAsia="zh-CN"/>
        </w:rPr>
        <w:t>备注：供应商提供的《残疾人福利性单位声明函》必须真实有效，如果被举报经查实出具虚假声明函的，将被取消磋商资格，并按有关规定予以处理。</w:t>
      </w:r>
    </w:p>
    <w:p>
      <w:pPr>
        <w:kinsoku/>
        <w:wordWrap w:val="0"/>
        <w:topLinePunct/>
        <w:autoSpaceDE/>
        <w:autoSpaceDN/>
        <w:rPr>
          <w:rFonts w:ascii="仿宋" w:hAnsi="仿宋" w:eastAsia="仿宋" w:cs="仿宋"/>
          <w:lang w:eastAsia="zh-CN"/>
        </w:rPr>
      </w:pPr>
      <w:r>
        <w:rPr>
          <w:rFonts w:ascii="仿宋" w:hAnsi="仿宋" w:eastAsia="仿宋" w:cs="仿宋"/>
          <w:lang w:eastAsia="zh-CN"/>
        </w:rPr>
        <w:br w:type="page"/>
      </w:r>
    </w:p>
    <w:p>
      <w:pPr>
        <w:kinsoku/>
        <w:wordWrap w:val="0"/>
        <w:topLinePunct/>
        <w:autoSpaceDE/>
        <w:autoSpaceDN/>
        <w:spacing w:line="316" w:lineRule="auto"/>
        <w:rPr>
          <w:rFonts w:ascii="仿宋" w:hAnsi="仿宋" w:eastAsia="仿宋" w:cs="仿宋"/>
          <w:lang w:eastAsia="zh-CN"/>
        </w:rPr>
      </w:pPr>
    </w:p>
    <w:p>
      <w:pPr>
        <w:kinsoku/>
        <w:wordWrap w:val="0"/>
        <w:topLinePunct/>
        <w:autoSpaceDE/>
        <w:autoSpaceDN/>
        <w:spacing w:line="317" w:lineRule="auto"/>
        <w:rPr>
          <w:rFonts w:ascii="仿宋" w:hAnsi="仿宋" w:eastAsia="仿宋" w:cs="仿宋"/>
          <w:lang w:eastAsia="zh-CN"/>
        </w:rPr>
      </w:pPr>
    </w:p>
    <w:p>
      <w:pPr>
        <w:kinsoku/>
        <w:wordWrap w:val="0"/>
        <w:topLinePunct/>
        <w:autoSpaceDE/>
        <w:autoSpaceDN/>
        <w:jc w:val="center"/>
        <w:rPr>
          <w:rFonts w:ascii="仿宋" w:hAnsi="仿宋" w:eastAsia="仿宋" w:cs="仿宋"/>
          <w:b/>
          <w:bCs/>
          <w:sz w:val="28"/>
          <w:szCs w:val="28"/>
          <w:lang w:eastAsia="zh-CN"/>
        </w:rPr>
      </w:pPr>
      <w:bookmarkStart w:id="60" w:name="_Hlk18049907"/>
      <w:r>
        <w:rPr>
          <w:rFonts w:hint="eastAsia" w:ascii="仿宋" w:hAnsi="仿宋" w:eastAsia="仿宋" w:cs="仿宋"/>
          <w:b/>
          <w:sz w:val="28"/>
          <w:szCs w:val="28"/>
          <w:lang w:val="zh-CN" w:eastAsia="zh-CN"/>
        </w:rPr>
        <w:t>监狱、戒毒企业</w:t>
      </w:r>
      <w:bookmarkEnd w:id="60"/>
      <w:r>
        <w:rPr>
          <w:rFonts w:hint="eastAsia" w:ascii="仿宋" w:hAnsi="仿宋" w:eastAsia="仿宋" w:cs="仿宋"/>
          <w:b/>
          <w:sz w:val="28"/>
          <w:szCs w:val="28"/>
          <w:lang w:val="zh-CN" w:eastAsia="zh-CN"/>
        </w:rPr>
        <w:t>声明函（监狱、戒毒企业</w:t>
      </w:r>
      <w:r>
        <w:rPr>
          <w:rFonts w:hint="eastAsia" w:ascii="仿宋" w:hAnsi="仿宋" w:eastAsia="仿宋" w:cs="仿宋"/>
          <w:b/>
          <w:bCs/>
          <w:sz w:val="28"/>
          <w:szCs w:val="28"/>
          <w:lang w:eastAsia="zh-CN"/>
        </w:rPr>
        <w:t>可</w:t>
      </w:r>
      <w:r>
        <w:rPr>
          <w:rFonts w:hint="eastAsia" w:ascii="仿宋" w:hAnsi="仿宋" w:eastAsia="仿宋" w:cs="仿宋"/>
          <w:b/>
          <w:sz w:val="28"/>
          <w:szCs w:val="28"/>
          <w:lang w:eastAsia="zh-CN"/>
        </w:rPr>
        <w:t>视同小微企业</w:t>
      </w:r>
      <w:r>
        <w:rPr>
          <w:rFonts w:hint="eastAsia" w:ascii="仿宋" w:hAnsi="仿宋" w:eastAsia="仿宋" w:cs="仿宋"/>
          <w:b/>
          <w:sz w:val="28"/>
          <w:szCs w:val="28"/>
          <w:lang w:val="zh-CN" w:eastAsia="zh-CN"/>
        </w:rPr>
        <w:t>）</w:t>
      </w:r>
    </w:p>
    <w:p>
      <w:pPr>
        <w:kinsoku/>
        <w:wordWrap w:val="0"/>
        <w:topLinePunct/>
        <w:autoSpaceDE/>
        <w:autoSpaceDN/>
        <w:spacing w:line="360" w:lineRule="auto"/>
        <w:rPr>
          <w:rFonts w:ascii="仿宋" w:hAnsi="仿宋" w:eastAsia="仿宋" w:cs="仿宋"/>
          <w:b/>
          <w:spacing w:val="6"/>
          <w:sz w:val="32"/>
          <w:szCs w:val="32"/>
          <w:shd w:val="pct10" w:color="auto" w:fill="FFFFFF"/>
          <w:lang w:eastAsia="zh-CN"/>
        </w:rPr>
      </w:pPr>
    </w:p>
    <w:p>
      <w:pPr>
        <w:kinsoku/>
        <w:wordWrap w:val="0"/>
        <w:topLinePunct/>
        <w:autoSpaceDE/>
        <w:autoSpaceDN/>
        <w:spacing w:line="360" w:lineRule="auto"/>
        <w:ind w:firstLine="480" w:firstLineChars="200"/>
        <w:rPr>
          <w:rFonts w:ascii="仿宋" w:hAnsi="仿宋" w:eastAsia="仿宋" w:cs="仿宋"/>
          <w:sz w:val="24"/>
          <w:lang w:eastAsia="zh-CN"/>
        </w:rPr>
      </w:pPr>
      <w:r>
        <w:rPr>
          <w:rFonts w:hint="eastAsia" w:ascii="仿宋" w:hAnsi="仿宋" w:eastAsia="仿宋" w:cs="仿宋"/>
          <w:sz w:val="24"/>
          <w:lang w:eastAsia="zh-CN"/>
        </w:rPr>
        <w:t>本单位郑重声明，根据《</w:t>
      </w:r>
      <w:r>
        <w:rPr>
          <w:rFonts w:hint="eastAsia" w:ascii="仿宋" w:hAnsi="仿宋" w:eastAsia="仿宋" w:cs="仿宋"/>
          <w:spacing w:val="-4"/>
          <w:sz w:val="24"/>
          <w:lang w:eastAsia="zh-CN"/>
        </w:rPr>
        <w:t>财政部 司法部 关于政府采购支持监狱企业发展有关问题的通知</w:t>
      </w:r>
      <w:r>
        <w:rPr>
          <w:rFonts w:hint="eastAsia" w:ascii="仿宋" w:hAnsi="仿宋" w:eastAsia="仿宋" w:cs="仿宋"/>
          <w:sz w:val="24"/>
          <w:lang w:eastAsia="zh-CN"/>
        </w:rPr>
        <w:t>》（财库〔2014〕 68号）的规定，本单位为符合条件的监狱、戒毒企业，且本单位参加的</w:t>
      </w:r>
      <w:r>
        <w:rPr>
          <w:rFonts w:hint="eastAsia" w:ascii="仿宋" w:hAnsi="仿宋" w:eastAsia="仿宋" w:cs="仿宋"/>
          <w:sz w:val="24"/>
          <w:u w:val="single"/>
          <w:lang w:eastAsia="zh-CN"/>
        </w:rPr>
        <w:t>_     ___</w:t>
      </w:r>
      <w:r>
        <w:rPr>
          <w:rFonts w:hint="eastAsia" w:ascii="仿宋" w:hAnsi="仿宋" w:eastAsia="仿宋" w:cs="仿宋"/>
          <w:sz w:val="24"/>
          <w:lang w:eastAsia="zh-CN"/>
        </w:rPr>
        <w:t>项目采购活动提供本单位制造的货物（由本单位承担工程/提供服务），或者提供其他监狱、戒毒企业制造的货物（不包括使用非监狱、戒毒企业注册商标的货物）。</w:t>
      </w:r>
    </w:p>
    <w:p>
      <w:pPr>
        <w:kinsoku/>
        <w:wordWrap w:val="0"/>
        <w:topLinePunct/>
        <w:autoSpaceDE/>
        <w:autoSpaceDN/>
        <w:spacing w:line="360" w:lineRule="auto"/>
        <w:ind w:firstLine="480" w:firstLineChars="200"/>
        <w:rPr>
          <w:rFonts w:ascii="仿宋" w:hAnsi="仿宋" w:eastAsia="仿宋" w:cs="仿宋"/>
          <w:sz w:val="24"/>
          <w:lang w:eastAsia="zh-CN"/>
        </w:rPr>
      </w:pPr>
      <w:r>
        <w:rPr>
          <w:rFonts w:hint="eastAsia" w:ascii="仿宋" w:hAnsi="仿宋" w:eastAsia="仿宋" w:cs="仿宋"/>
          <w:sz w:val="24"/>
          <w:lang w:eastAsia="zh-CN"/>
        </w:rPr>
        <w:t>本单位对上述声明的真实性负责。如有虚假，将依法承担相应责任。</w:t>
      </w:r>
    </w:p>
    <w:p>
      <w:pPr>
        <w:kinsoku/>
        <w:wordWrap w:val="0"/>
        <w:topLinePunct/>
        <w:autoSpaceDE/>
        <w:autoSpaceDN/>
        <w:spacing w:line="360" w:lineRule="auto"/>
        <w:ind w:firstLine="480" w:firstLineChars="200"/>
        <w:rPr>
          <w:rFonts w:ascii="仿宋" w:hAnsi="仿宋" w:eastAsia="仿宋" w:cs="仿宋"/>
          <w:sz w:val="24"/>
          <w:lang w:eastAsia="zh-CN"/>
        </w:rPr>
      </w:pPr>
    </w:p>
    <w:p>
      <w:pPr>
        <w:kinsoku/>
        <w:wordWrap w:val="0"/>
        <w:topLinePunct/>
        <w:autoSpaceDE/>
        <w:autoSpaceDN/>
        <w:spacing w:line="360" w:lineRule="auto"/>
        <w:ind w:firstLine="480" w:firstLineChars="200"/>
        <w:rPr>
          <w:rFonts w:ascii="仿宋" w:hAnsi="仿宋" w:eastAsia="仿宋" w:cs="仿宋"/>
          <w:sz w:val="24"/>
          <w:lang w:eastAsia="zh-CN"/>
        </w:rPr>
      </w:pPr>
    </w:p>
    <w:p>
      <w:pPr>
        <w:tabs>
          <w:tab w:val="left" w:pos="4860"/>
          <w:tab w:val="left" w:pos="8040"/>
          <w:tab w:val="left" w:pos="8160"/>
        </w:tabs>
        <w:kinsoku/>
        <w:wordWrap w:val="0"/>
        <w:topLinePunct/>
        <w:autoSpaceDE/>
        <w:autoSpaceDN/>
        <w:spacing w:line="360" w:lineRule="auto"/>
        <w:ind w:right="862" w:firstLine="480" w:firstLineChars="200"/>
        <w:jc w:val="center"/>
        <w:rPr>
          <w:rFonts w:ascii="仿宋" w:hAnsi="仿宋" w:eastAsia="仿宋" w:cs="仿宋"/>
          <w:sz w:val="24"/>
          <w:u w:val="single"/>
          <w:lang w:eastAsia="zh-CN"/>
        </w:rPr>
      </w:pPr>
      <w:r>
        <w:rPr>
          <w:rFonts w:hint="eastAsia" w:ascii="仿宋" w:hAnsi="仿宋" w:eastAsia="仿宋" w:cs="仿宋"/>
          <w:sz w:val="24"/>
          <w:lang w:eastAsia="zh-CN"/>
        </w:rPr>
        <w:t xml:space="preserve">           供应商全称（公章）：</w:t>
      </w:r>
      <w:r>
        <w:rPr>
          <w:rFonts w:hint="eastAsia" w:ascii="仿宋" w:hAnsi="仿宋" w:eastAsia="仿宋" w:cs="仿宋"/>
          <w:sz w:val="24"/>
          <w:u w:val="single"/>
          <w:lang w:eastAsia="zh-CN"/>
        </w:rPr>
        <w:t xml:space="preserve">                   </w:t>
      </w:r>
    </w:p>
    <w:p>
      <w:pPr>
        <w:tabs>
          <w:tab w:val="left" w:pos="4860"/>
        </w:tabs>
        <w:kinsoku/>
        <w:wordWrap w:val="0"/>
        <w:topLinePunct/>
        <w:autoSpaceDE/>
        <w:autoSpaceDN/>
        <w:spacing w:line="360" w:lineRule="auto"/>
        <w:ind w:right="1560" w:firstLine="480" w:firstLineChars="200"/>
        <w:jc w:val="center"/>
        <w:rPr>
          <w:rFonts w:ascii="仿宋" w:hAnsi="仿宋" w:eastAsia="仿宋" w:cs="仿宋"/>
          <w:sz w:val="24"/>
          <w:lang w:eastAsia="zh-CN"/>
        </w:rPr>
      </w:pPr>
      <w:r>
        <w:rPr>
          <w:rFonts w:hint="eastAsia" w:ascii="仿宋" w:hAnsi="仿宋" w:eastAsia="仿宋" w:cs="仿宋"/>
          <w:sz w:val="24"/>
          <w:lang w:eastAsia="zh-CN"/>
        </w:rPr>
        <w:t xml:space="preserve">       </w:t>
      </w:r>
    </w:p>
    <w:p>
      <w:pPr>
        <w:tabs>
          <w:tab w:val="left" w:pos="4860"/>
        </w:tabs>
        <w:kinsoku/>
        <w:wordWrap w:val="0"/>
        <w:topLinePunct/>
        <w:autoSpaceDE/>
        <w:autoSpaceDN/>
        <w:spacing w:line="360" w:lineRule="auto"/>
        <w:ind w:right="1560" w:firstLine="480" w:firstLineChars="200"/>
        <w:jc w:val="center"/>
        <w:rPr>
          <w:rFonts w:ascii="仿宋" w:hAnsi="仿宋" w:eastAsia="仿宋" w:cs="仿宋"/>
          <w:sz w:val="24"/>
          <w:lang w:eastAsia="zh-CN"/>
        </w:rPr>
      </w:pPr>
      <w:r>
        <w:rPr>
          <w:rFonts w:hint="eastAsia" w:ascii="仿宋" w:hAnsi="仿宋" w:eastAsia="仿宋" w:cs="仿宋"/>
          <w:sz w:val="24"/>
          <w:lang w:eastAsia="zh-CN"/>
        </w:rPr>
        <w:t xml:space="preserve">                            日  期：</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年</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月</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日</w:t>
      </w:r>
    </w:p>
    <w:p>
      <w:pPr>
        <w:kinsoku/>
        <w:wordWrap w:val="0"/>
        <w:topLinePunct/>
        <w:autoSpaceDE/>
        <w:autoSpaceDN/>
        <w:spacing w:line="360" w:lineRule="auto"/>
        <w:ind w:firstLine="506" w:firstLineChars="200"/>
        <w:rPr>
          <w:rFonts w:ascii="仿宋" w:hAnsi="仿宋" w:eastAsia="仿宋" w:cs="仿宋"/>
          <w:b/>
          <w:spacing w:val="6"/>
          <w:sz w:val="24"/>
          <w:shd w:val="pct10" w:color="auto" w:fill="FFFFFF"/>
          <w:lang w:eastAsia="zh-CN"/>
        </w:rPr>
      </w:pPr>
    </w:p>
    <w:p>
      <w:pPr>
        <w:kinsoku/>
        <w:wordWrap w:val="0"/>
        <w:topLinePunct/>
        <w:autoSpaceDE/>
        <w:autoSpaceDN/>
        <w:spacing w:line="360" w:lineRule="auto"/>
        <w:ind w:firstLine="506" w:firstLineChars="200"/>
        <w:rPr>
          <w:rFonts w:ascii="仿宋" w:hAnsi="仿宋" w:eastAsia="仿宋" w:cs="仿宋"/>
          <w:b/>
          <w:spacing w:val="6"/>
          <w:sz w:val="24"/>
          <w:shd w:val="pct10" w:color="auto" w:fill="FFFFFF"/>
          <w:lang w:eastAsia="zh-CN"/>
        </w:rPr>
      </w:pPr>
    </w:p>
    <w:p>
      <w:pPr>
        <w:kinsoku/>
        <w:wordWrap w:val="0"/>
        <w:topLinePunct/>
        <w:autoSpaceDE/>
        <w:autoSpaceDN/>
        <w:rPr>
          <w:rFonts w:ascii="仿宋" w:hAnsi="仿宋" w:eastAsia="仿宋" w:cs="仿宋"/>
          <w:lang w:eastAsia="zh-CN"/>
        </w:rPr>
      </w:pPr>
      <w:r>
        <w:rPr>
          <w:rFonts w:hint="eastAsia" w:ascii="仿宋" w:hAnsi="仿宋" w:eastAsia="仿宋" w:cs="仿宋"/>
          <w:sz w:val="24"/>
          <w:lang w:val="zh-CN" w:eastAsia="zh-CN"/>
        </w:rPr>
        <w:t>备注：供应商提供的《</w:t>
      </w:r>
      <w:r>
        <w:rPr>
          <w:rFonts w:hint="eastAsia" w:ascii="仿宋" w:hAnsi="仿宋" w:eastAsia="仿宋" w:cs="仿宋"/>
          <w:sz w:val="24"/>
          <w:lang w:eastAsia="zh-CN"/>
        </w:rPr>
        <w:t>监狱、戒毒企业</w:t>
      </w:r>
      <w:r>
        <w:rPr>
          <w:rFonts w:hint="eastAsia" w:ascii="仿宋" w:hAnsi="仿宋" w:eastAsia="仿宋" w:cs="仿宋"/>
          <w:sz w:val="24"/>
          <w:lang w:val="zh-CN" w:eastAsia="zh-CN"/>
        </w:rPr>
        <w:t>声明函》必须真实有效，供应商</w:t>
      </w:r>
      <w:r>
        <w:rPr>
          <w:rFonts w:hint="eastAsia" w:ascii="仿宋" w:hAnsi="仿宋" w:eastAsia="仿宋" w:cs="仿宋"/>
          <w:sz w:val="24"/>
          <w:lang w:eastAsia="zh-CN"/>
        </w:rPr>
        <w:t>应当提供由省级以上监狱管理局、戒毒管理局(含新疆生产建设兵团)出具的属于监狱企业的证明文件。</w:t>
      </w:r>
      <w:r>
        <w:rPr>
          <w:rFonts w:hint="eastAsia" w:ascii="仿宋" w:hAnsi="仿宋" w:eastAsia="仿宋" w:cs="仿宋"/>
          <w:b/>
          <w:bCs/>
          <w:sz w:val="32"/>
          <w:szCs w:val="32"/>
          <w:lang w:eastAsia="zh-CN"/>
        </w:rPr>
        <w:br w:type="page"/>
      </w:r>
    </w:p>
    <w:p>
      <w:pPr>
        <w:kinsoku/>
        <w:wordWrap w:val="0"/>
        <w:topLinePunct/>
        <w:autoSpaceDE/>
        <w:autoSpaceDN/>
        <w:spacing w:before="101" w:line="224" w:lineRule="auto"/>
        <w:ind w:left="2499"/>
        <w:rPr>
          <w:rFonts w:ascii="仿宋" w:hAnsi="仿宋" w:eastAsia="仿宋" w:cs="仿宋"/>
          <w:sz w:val="31"/>
          <w:szCs w:val="31"/>
          <w:lang w:eastAsia="zh-CN"/>
        </w:rPr>
      </w:pPr>
      <w:r>
        <w:rPr>
          <w:rFonts w:hint="eastAsia" w:ascii="仿宋" w:hAnsi="仿宋" w:eastAsia="仿宋" w:cs="仿宋"/>
          <w:spacing w:val="10"/>
          <w:sz w:val="31"/>
          <w:szCs w:val="31"/>
          <w:lang w:eastAsia="zh-CN"/>
          <w14:textOutline w14:w="5791" w14:cap="flat" w14:cmpd="sng" w14:algn="ctr">
            <w14:solidFill>
              <w14:srgbClr w14:val="000000"/>
            </w14:solidFill>
            <w14:prstDash w14:val="solid"/>
            <w14:miter w14:val="0"/>
          </w14:textOutline>
        </w:rPr>
        <w:t>第二部分、技术和商务文件部分</w:t>
      </w: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rFonts w:ascii="仿宋" w:hAnsi="仿宋" w:eastAsia="仿宋" w:cs="仿宋"/>
          <w:lang w:eastAsia="zh-CN"/>
        </w:rPr>
      </w:pPr>
    </w:p>
    <w:p>
      <w:pPr>
        <w:pStyle w:val="2"/>
        <w:kinsoku/>
        <w:wordWrap w:val="0"/>
        <w:topLinePunct/>
        <w:autoSpaceDE/>
        <w:autoSpaceDN/>
        <w:rPr>
          <w:rFonts w:hint="default" w:ascii="仿宋" w:hAnsi="仿宋" w:eastAsia="仿宋" w:cs="仿宋"/>
          <w:sz w:val="21"/>
          <w:lang w:eastAsia="zh-CN"/>
        </w:rPr>
      </w:pPr>
    </w:p>
    <w:p>
      <w:pPr>
        <w:kinsoku/>
        <w:wordWrap w:val="0"/>
        <w:topLinePunct/>
        <w:autoSpaceDE/>
        <w:autoSpaceDN/>
        <w:rPr>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246" w:lineRule="auto"/>
        <w:rPr>
          <w:rFonts w:ascii="仿宋" w:hAnsi="仿宋" w:eastAsia="仿宋" w:cs="仿宋"/>
          <w:lang w:eastAsia="zh-CN"/>
        </w:rPr>
      </w:pPr>
    </w:p>
    <w:p>
      <w:pPr>
        <w:kinsoku/>
        <w:wordWrap w:val="0"/>
        <w:topLinePunct/>
        <w:autoSpaceDE/>
        <w:autoSpaceDN/>
        <w:spacing w:line="393" w:lineRule="auto"/>
        <w:rPr>
          <w:rFonts w:ascii="仿宋" w:hAnsi="仿宋" w:eastAsia="仿宋" w:cs="仿宋"/>
          <w:lang w:eastAsia="zh-CN"/>
        </w:rPr>
      </w:pPr>
    </w:p>
    <w:p>
      <w:pPr>
        <w:kinsoku/>
        <w:autoSpaceDE/>
        <w:autoSpaceDN/>
        <w:adjustRightInd/>
        <w:snapToGrid/>
        <w:textAlignment w:val="auto"/>
        <w:rPr>
          <w:rFonts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pPr>
      <w:bookmarkStart w:id="61" w:name="bookmark65"/>
      <w:bookmarkEnd w:id="61"/>
      <w:r>
        <w:rPr>
          <w:rFonts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br w:type="page"/>
      </w:r>
    </w:p>
    <w:p>
      <w:pPr>
        <w:pStyle w:val="6"/>
        <w:kinsoku/>
        <w:wordWrap w:val="0"/>
        <w:topLinePunct/>
        <w:autoSpaceDE/>
        <w:autoSpaceDN/>
        <w:spacing w:before="91" w:line="219" w:lineRule="auto"/>
        <w:ind w:left="3205"/>
        <w:outlineLvl w:val="3"/>
        <w:rPr>
          <w:rFonts w:ascii="仿宋" w:hAnsi="仿宋" w:eastAsia="仿宋" w:cs="仿宋"/>
          <w:sz w:val="28"/>
          <w:szCs w:val="28"/>
          <w:lang w:eastAsia="zh-CN"/>
        </w:rPr>
      </w:pPr>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一、投标函及投标函附录</w:t>
      </w:r>
    </w:p>
    <w:p>
      <w:pPr>
        <w:pStyle w:val="6"/>
        <w:kinsoku/>
        <w:wordWrap w:val="0"/>
        <w:topLinePunct/>
        <w:autoSpaceDE/>
        <w:autoSpaceDN/>
        <w:spacing w:before="78" w:line="219" w:lineRule="auto"/>
        <w:ind w:left="3515"/>
        <w:rPr>
          <w:rFonts w:ascii="仿宋" w:hAnsi="仿宋" w:eastAsia="仿宋" w:cs="仿宋"/>
          <w:sz w:val="24"/>
          <w:szCs w:val="24"/>
          <w:lang w:eastAsia="zh-CN"/>
        </w:rPr>
      </w:pPr>
      <w:r>
        <w:rPr>
          <w:rFonts w:hint="eastAsia" w:ascii="仿宋" w:hAnsi="仿宋" w:eastAsia="仿宋" w:cs="仿宋"/>
          <w:spacing w:val="-1"/>
          <w:sz w:val="24"/>
          <w:szCs w:val="24"/>
          <w:lang w:eastAsia="zh-CN"/>
          <w14:textOutline w14:w="4356" w14:cap="flat" w14:cmpd="sng" w14:algn="ctr">
            <w14:solidFill>
              <w14:srgbClr w14:val="000000"/>
            </w14:solidFill>
            <w14:prstDash w14:val="solid"/>
            <w14:miter w14:val="0"/>
          </w14:textOutline>
        </w:rPr>
        <w:t>（一）投标函及投标函附录</w:t>
      </w:r>
    </w:p>
    <w:p>
      <w:pPr>
        <w:pStyle w:val="6"/>
        <w:kinsoku/>
        <w:wordWrap w:val="0"/>
        <w:topLinePunct/>
        <w:autoSpaceDE/>
        <w:autoSpaceDN/>
        <w:spacing w:before="226" w:line="220" w:lineRule="auto"/>
        <w:ind w:left="43"/>
        <w:rPr>
          <w:rFonts w:ascii="仿宋" w:hAnsi="仿宋" w:eastAsia="仿宋" w:cs="仿宋"/>
          <w:sz w:val="24"/>
          <w:szCs w:val="24"/>
          <w:lang w:eastAsia="zh-CN"/>
        </w:rPr>
      </w:pPr>
      <w:r>
        <w:rPr>
          <w:rFonts w:hint="eastAsia" w:ascii="仿宋" w:hAnsi="仿宋" w:eastAsia="仿宋" w:cs="仿宋"/>
          <w:spacing w:val="-7"/>
          <w:sz w:val="24"/>
          <w:szCs w:val="24"/>
          <w:u w:val="single"/>
          <w:lang w:eastAsia="zh-CN"/>
        </w:rPr>
        <w:t>西安市城市管理和综合执法局、正信达项目管理有限公司</w:t>
      </w:r>
      <w:r>
        <w:rPr>
          <w:rFonts w:hint="eastAsia" w:ascii="仿宋" w:hAnsi="仿宋" w:eastAsia="仿宋" w:cs="仿宋"/>
          <w:spacing w:val="-8"/>
          <w:sz w:val="24"/>
          <w:szCs w:val="24"/>
          <w:u w:val="single"/>
          <w:lang w:eastAsia="zh-CN"/>
        </w:rPr>
        <w:t>：</w:t>
      </w:r>
      <w:r>
        <w:rPr>
          <w:rFonts w:hint="eastAsia" w:ascii="仿宋" w:hAnsi="仿宋" w:eastAsia="仿宋" w:cs="仿宋"/>
          <w:sz w:val="24"/>
          <w:szCs w:val="24"/>
          <w:u w:val="single"/>
          <w:lang w:eastAsia="zh-CN"/>
        </w:rPr>
        <w:t xml:space="preserve">  </w:t>
      </w:r>
    </w:p>
    <w:p>
      <w:pPr>
        <w:pStyle w:val="6"/>
        <w:kinsoku/>
        <w:wordWrap w:val="0"/>
        <w:topLinePunct/>
        <w:autoSpaceDE/>
        <w:autoSpaceDN/>
        <w:spacing w:before="274" w:line="359" w:lineRule="auto"/>
        <w:ind w:left="38" w:right="24" w:firstLine="481"/>
        <w:rPr>
          <w:rFonts w:ascii="仿宋" w:hAnsi="仿宋" w:eastAsia="仿宋" w:cs="仿宋"/>
          <w:sz w:val="24"/>
          <w:szCs w:val="24"/>
          <w:lang w:eastAsia="zh-CN"/>
        </w:rPr>
      </w:pPr>
      <w:r>
        <w:rPr>
          <w:rFonts w:hint="eastAsia" w:ascii="仿宋" w:hAnsi="仿宋" w:eastAsia="仿宋" w:cs="仿宋"/>
          <w:spacing w:val="-10"/>
          <w:sz w:val="24"/>
          <w:szCs w:val="24"/>
          <w:lang w:eastAsia="zh-CN"/>
        </w:rPr>
        <w:t>我方已仔细研究了</w:t>
      </w:r>
      <w:r>
        <w:rPr>
          <w:rFonts w:hint="eastAsia" w:ascii="仿宋" w:hAnsi="仿宋" w:eastAsia="仿宋" w:cs="仿宋"/>
          <w:spacing w:val="5"/>
          <w:sz w:val="24"/>
          <w:szCs w:val="24"/>
          <w:u w:val="single"/>
          <w:lang w:eastAsia="zh-CN"/>
        </w:rPr>
        <w:t xml:space="preserve">         </w:t>
      </w:r>
      <w:r>
        <w:rPr>
          <w:rFonts w:hint="eastAsia" w:ascii="仿宋" w:hAnsi="仿宋" w:eastAsia="仿宋" w:cs="仿宋"/>
          <w:spacing w:val="-10"/>
          <w:sz w:val="24"/>
          <w:szCs w:val="24"/>
          <w:u w:val="single"/>
          <w:lang w:eastAsia="zh-CN"/>
        </w:rPr>
        <w:t>(</w:t>
      </w:r>
      <w:r>
        <w:rPr>
          <w:rFonts w:hint="eastAsia" w:ascii="仿宋" w:hAnsi="仿宋" w:eastAsia="仿宋" w:cs="仿宋"/>
          <w:spacing w:val="-10"/>
          <w:sz w:val="24"/>
          <w:szCs w:val="24"/>
          <w:lang w:eastAsia="zh-CN"/>
        </w:rPr>
        <w:t>项目名称)的招标文件（政府采购项目编号</w:t>
      </w:r>
      <w:r>
        <w:rPr>
          <w:rFonts w:hint="eastAsia" w:ascii="仿宋" w:hAnsi="仿宋" w:eastAsia="仿宋" w:cs="仿宋"/>
          <w:spacing w:val="-6"/>
          <w:sz w:val="24"/>
          <w:szCs w:val="24"/>
          <w:lang w:eastAsia="zh-CN"/>
        </w:rPr>
        <w:t>：</w:t>
      </w:r>
      <w:r>
        <w:rPr>
          <w:rFonts w:hint="eastAsia" w:ascii="仿宋" w:hAnsi="仿宋" w:eastAsia="仿宋" w:cs="仿宋"/>
          <w:spacing w:val="42"/>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6"/>
          <w:sz w:val="24"/>
          <w:szCs w:val="24"/>
          <w:lang w:eastAsia="zh-CN"/>
        </w:rPr>
        <w:t>）</w:t>
      </w:r>
      <w:r>
        <w:rPr>
          <w:rFonts w:hint="eastAsia" w:ascii="仿宋" w:hAnsi="仿宋" w:eastAsia="仿宋" w:cs="仿宋"/>
          <w:spacing w:val="-10"/>
          <w:sz w:val="24"/>
          <w:szCs w:val="24"/>
          <w:lang w:eastAsia="zh-CN"/>
        </w:rPr>
        <w:t>的</w:t>
      </w:r>
      <w:r>
        <w:rPr>
          <w:rFonts w:hint="eastAsia" w:ascii="仿宋" w:hAnsi="仿宋" w:eastAsia="仿宋" w:cs="仿宋"/>
          <w:sz w:val="24"/>
          <w:szCs w:val="24"/>
          <w:lang w:eastAsia="zh-CN"/>
        </w:rPr>
        <w:t xml:space="preserve"> </w:t>
      </w:r>
      <w:r>
        <w:rPr>
          <w:rFonts w:hint="eastAsia" w:ascii="仿宋" w:hAnsi="仿宋" w:eastAsia="仿宋" w:cs="仿宋"/>
          <w:spacing w:val="-2"/>
          <w:sz w:val="24"/>
          <w:szCs w:val="24"/>
          <w:lang w:eastAsia="zh-CN"/>
        </w:rPr>
        <w:t>全部内容，知悉参加投标的风险，我方承诺接受招标文件的全部条款且无任何异议， 决定</w:t>
      </w:r>
    </w:p>
    <w:p>
      <w:pPr>
        <w:pStyle w:val="6"/>
        <w:kinsoku/>
        <w:wordWrap w:val="0"/>
        <w:topLinePunct/>
        <w:autoSpaceDE/>
        <w:autoSpaceDN/>
        <w:spacing w:before="1" w:line="218" w:lineRule="auto"/>
        <w:ind w:left="40"/>
        <w:rPr>
          <w:rFonts w:ascii="仿宋" w:hAnsi="仿宋" w:eastAsia="仿宋" w:cs="仿宋"/>
          <w:sz w:val="24"/>
          <w:szCs w:val="24"/>
          <w:lang w:eastAsia="zh-CN"/>
        </w:rPr>
      </w:pPr>
      <w:r>
        <w:rPr>
          <w:rFonts w:hint="eastAsia" w:ascii="仿宋" w:hAnsi="仿宋" w:eastAsia="仿宋" w:cs="仿宋"/>
          <w:spacing w:val="-2"/>
          <w:sz w:val="24"/>
          <w:szCs w:val="24"/>
          <w:lang w:eastAsia="zh-CN"/>
        </w:rPr>
        <w:t>参加贵单位组织的本项目</w:t>
      </w:r>
      <w:r>
        <w:rPr>
          <w:rFonts w:hint="eastAsia" w:ascii="仿宋" w:hAnsi="仿宋" w:eastAsia="仿宋" w:cs="仿宋"/>
          <w:spacing w:val="-2"/>
          <w:sz w:val="24"/>
          <w:szCs w:val="24"/>
          <w:u w:val="single"/>
          <w:lang w:eastAsia="zh-CN"/>
        </w:rPr>
        <w:t xml:space="preserve">     标段</w:t>
      </w:r>
      <w:r>
        <w:rPr>
          <w:rFonts w:hint="eastAsia" w:ascii="仿宋" w:hAnsi="仿宋" w:eastAsia="仿宋" w:cs="仿宋"/>
          <w:spacing w:val="-2"/>
          <w:sz w:val="24"/>
          <w:szCs w:val="24"/>
          <w:lang w:eastAsia="zh-CN"/>
        </w:rPr>
        <w:t>投标。</w:t>
      </w:r>
    </w:p>
    <w:p>
      <w:pPr>
        <w:pStyle w:val="6"/>
        <w:kinsoku/>
        <w:wordWrap w:val="0"/>
        <w:topLinePunct/>
        <w:autoSpaceDE/>
        <w:autoSpaceDN/>
        <w:spacing w:before="303" w:line="219"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一、我方中标后提交投标文件正本</w:t>
      </w:r>
      <w:r>
        <w:rPr>
          <w:rFonts w:hint="eastAsia" w:ascii="仿宋" w:hAnsi="仿宋" w:eastAsia="仿宋" w:cs="仿宋"/>
          <w:spacing w:val="-5"/>
          <w:sz w:val="24"/>
          <w:szCs w:val="24"/>
          <w:u w:val="single"/>
          <w:lang w:eastAsia="zh-CN"/>
        </w:rPr>
        <w:t>一套</w:t>
      </w:r>
      <w:r>
        <w:rPr>
          <w:rFonts w:hint="eastAsia" w:ascii="仿宋" w:hAnsi="仿宋" w:eastAsia="仿宋" w:cs="仿宋"/>
          <w:spacing w:val="-5"/>
          <w:sz w:val="24"/>
          <w:szCs w:val="24"/>
          <w:lang w:eastAsia="zh-CN"/>
        </w:rPr>
        <w:t>和副本 二</w:t>
      </w:r>
      <w:r>
        <w:rPr>
          <w:rFonts w:hint="eastAsia" w:ascii="仿宋" w:hAnsi="仿宋" w:eastAsia="仿宋" w:cs="仿宋"/>
          <w:spacing w:val="-6"/>
          <w:sz w:val="24"/>
          <w:szCs w:val="24"/>
          <w:lang w:eastAsia="zh-CN"/>
        </w:rPr>
        <w:t xml:space="preserve"> 套， 电子版</w:t>
      </w:r>
      <w:r>
        <w:rPr>
          <w:rFonts w:hint="eastAsia" w:ascii="仿宋" w:hAnsi="仿宋" w:eastAsia="仿宋" w:cs="仿宋"/>
          <w:spacing w:val="-33"/>
          <w:sz w:val="24"/>
          <w:szCs w:val="24"/>
          <w:lang w:eastAsia="zh-CN"/>
        </w:rPr>
        <w:t xml:space="preserve"> </w:t>
      </w:r>
      <w:r>
        <w:rPr>
          <w:rFonts w:hint="eastAsia" w:ascii="仿宋" w:hAnsi="仿宋" w:eastAsia="仿宋" w:cs="仿宋"/>
          <w:spacing w:val="-6"/>
          <w:sz w:val="24"/>
          <w:szCs w:val="24"/>
          <w:lang w:eastAsia="zh-CN"/>
        </w:rPr>
        <w:t>1</w:t>
      </w:r>
      <w:r>
        <w:rPr>
          <w:rFonts w:hint="eastAsia" w:ascii="仿宋" w:hAnsi="仿宋" w:eastAsia="仿宋" w:cs="仿宋"/>
          <w:spacing w:val="-50"/>
          <w:sz w:val="24"/>
          <w:szCs w:val="24"/>
          <w:lang w:eastAsia="zh-CN"/>
        </w:rPr>
        <w:t xml:space="preserve"> </w:t>
      </w:r>
      <w:r>
        <w:rPr>
          <w:rFonts w:hint="eastAsia" w:ascii="仿宋" w:hAnsi="仿宋" w:eastAsia="仿宋" w:cs="仿宋"/>
          <w:spacing w:val="-6"/>
          <w:sz w:val="24"/>
          <w:szCs w:val="24"/>
          <w:lang w:eastAsia="zh-CN"/>
        </w:rPr>
        <w:t>份。</w:t>
      </w:r>
    </w:p>
    <w:p>
      <w:pPr>
        <w:pStyle w:val="6"/>
        <w:tabs>
          <w:tab w:val="left" w:pos="808"/>
        </w:tabs>
        <w:kinsoku/>
        <w:wordWrap w:val="0"/>
        <w:topLinePunct/>
        <w:autoSpaceDE/>
        <w:autoSpaceDN/>
        <w:spacing w:before="301" w:line="359" w:lineRule="auto"/>
        <w:ind w:left="28" w:right="28" w:firstLine="493"/>
        <w:rPr>
          <w:rFonts w:ascii="仿宋" w:hAnsi="仿宋" w:eastAsia="仿宋" w:cs="仿宋"/>
          <w:sz w:val="24"/>
          <w:szCs w:val="24"/>
          <w:lang w:eastAsia="zh-CN"/>
        </w:rPr>
      </w:pPr>
      <w:r>
        <w:rPr>
          <w:rFonts w:hint="eastAsia" w:ascii="仿宋" w:hAnsi="仿宋" w:eastAsia="仿宋" w:cs="仿宋"/>
          <w:spacing w:val="4"/>
          <w:sz w:val="24"/>
          <w:szCs w:val="24"/>
          <w:lang w:eastAsia="zh-CN"/>
        </w:rPr>
        <w:t>二、我方的投标报价为人民币（大写)</w:t>
      </w:r>
      <w:r>
        <w:rPr>
          <w:rFonts w:hint="eastAsia" w:ascii="仿宋" w:hAnsi="仿宋" w:eastAsia="仿宋" w:cs="仿宋"/>
          <w:spacing w:val="-119"/>
          <w:sz w:val="24"/>
          <w:szCs w:val="24"/>
          <w:lang w:eastAsia="zh-CN"/>
        </w:rPr>
        <w:t xml:space="preserve"> </w:t>
      </w:r>
      <w:r>
        <w:rPr>
          <w:rFonts w:hint="eastAsia" w:ascii="仿宋" w:hAnsi="仿宋" w:eastAsia="仿宋" w:cs="仿宋"/>
          <w:spacing w:val="3"/>
          <w:sz w:val="24"/>
          <w:szCs w:val="24"/>
          <w:u w:val="single"/>
          <w:lang w:eastAsia="zh-CN"/>
        </w:rPr>
        <w:t xml:space="preserve">        </w:t>
      </w:r>
      <w:r>
        <w:rPr>
          <w:rFonts w:hint="eastAsia" w:ascii="仿宋" w:hAnsi="仿宋" w:eastAsia="仿宋" w:cs="仿宋"/>
          <w:spacing w:val="-59"/>
          <w:w w:val="94"/>
          <w:sz w:val="24"/>
          <w:szCs w:val="24"/>
          <w:lang w:eastAsia="zh-CN"/>
        </w:rPr>
        <w:t>，（</w:t>
      </w:r>
      <w:r>
        <w:rPr>
          <w:rFonts w:hint="eastAsia" w:ascii="仿宋" w:hAnsi="仿宋" w:eastAsia="仿宋" w:cs="仿宋"/>
          <w:spacing w:val="4"/>
          <w:sz w:val="24"/>
          <w:szCs w:val="24"/>
          <w:lang w:eastAsia="zh-CN"/>
        </w:rPr>
        <w:t>小写）¥</w:t>
      </w:r>
      <w:r>
        <w:rPr>
          <w:rFonts w:hint="eastAsia" w:ascii="仿宋" w:hAnsi="仿宋" w:eastAsia="仿宋" w:cs="仿宋"/>
          <w:spacing w:val="-112"/>
          <w:sz w:val="24"/>
          <w:szCs w:val="24"/>
          <w:lang w:eastAsia="zh-CN"/>
        </w:rPr>
        <w:t xml:space="preserve"> </w:t>
      </w:r>
      <w:r>
        <w:rPr>
          <w:rFonts w:hint="eastAsia" w:ascii="仿宋" w:hAnsi="仿宋" w:eastAsia="仿宋" w:cs="仿宋"/>
          <w:spacing w:val="3"/>
          <w:sz w:val="24"/>
          <w:szCs w:val="24"/>
          <w:u w:val="single"/>
          <w:lang w:eastAsia="zh-CN"/>
        </w:rPr>
        <w:t xml:space="preserve">        </w:t>
      </w:r>
      <w:r>
        <w:rPr>
          <w:rFonts w:hint="eastAsia" w:ascii="仿宋" w:hAnsi="仿宋" w:eastAsia="仿宋" w:cs="仿宋"/>
          <w:spacing w:val="-102"/>
          <w:sz w:val="24"/>
          <w:szCs w:val="24"/>
          <w:lang w:eastAsia="zh-CN"/>
        </w:rPr>
        <w:t xml:space="preserve"> </w:t>
      </w:r>
      <w:r>
        <w:rPr>
          <w:rFonts w:hint="eastAsia" w:ascii="仿宋" w:hAnsi="仿宋" w:eastAsia="仿宋" w:cs="仿宋"/>
          <w:spacing w:val="4"/>
          <w:sz w:val="24"/>
          <w:szCs w:val="24"/>
          <w:lang w:eastAsia="zh-CN"/>
        </w:rPr>
        <w:t>元；项目经理为</w:t>
      </w:r>
      <w:r>
        <w:rPr>
          <w:rFonts w:hint="eastAsia" w:ascii="仿宋" w:hAnsi="仿宋" w:eastAsia="仿宋" w:cs="仿宋"/>
          <w:sz w:val="24"/>
          <w:szCs w:val="24"/>
          <w:lang w:eastAsia="zh-CN"/>
        </w:rPr>
        <w:t xml:space="preserve"> </w:t>
      </w:r>
      <w:r>
        <w:rPr>
          <w:rFonts w:hint="eastAsia" w:ascii="仿宋" w:hAnsi="仿宋" w:eastAsia="仿宋" w:cs="仿宋"/>
          <w:sz w:val="24"/>
          <w:szCs w:val="24"/>
          <w:u w:val="single"/>
          <w:lang w:eastAsia="zh-CN"/>
        </w:rPr>
        <w:tab/>
      </w:r>
      <w:r>
        <w:rPr>
          <w:rFonts w:hint="eastAsia" w:ascii="仿宋" w:hAnsi="仿宋" w:eastAsia="仿宋" w:cs="仿宋"/>
          <w:spacing w:val="-89"/>
          <w:sz w:val="24"/>
          <w:szCs w:val="24"/>
          <w:lang w:eastAsia="zh-CN"/>
        </w:rPr>
        <w:t xml:space="preserve"> </w:t>
      </w:r>
      <w:r>
        <w:rPr>
          <w:rFonts w:hint="eastAsia" w:ascii="仿宋" w:hAnsi="仿宋" w:eastAsia="仿宋" w:cs="仿宋"/>
          <w:spacing w:val="-4"/>
          <w:sz w:val="24"/>
          <w:szCs w:val="24"/>
          <w:lang w:eastAsia="zh-CN"/>
        </w:rPr>
        <w:t>,工程质量</w:t>
      </w:r>
      <w:r>
        <w:rPr>
          <w:rFonts w:hint="eastAsia" w:ascii="仿宋" w:hAnsi="仿宋" w:eastAsia="仿宋" w:cs="仿宋"/>
          <w:spacing w:val="-9"/>
          <w:sz w:val="24"/>
          <w:szCs w:val="24"/>
          <w:lang w:eastAsia="zh-CN"/>
        </w:rPr>
        <w:t>：</w:t>
      </w:r>
      <w:r>
        <w:rPr>
          <w:rFonts w:hint="eastAsia" w:ascii="仿宋" w:hAnsi="仿宋" w:eastAsia="仿宋" w:cs="仿宋"/>
          <w:spacing w:val="58"/>
          <w:sz w:val="24"/>
          <w:szCs w:val="24"/>
          <w:lang w:eastAsia="zh-CN"/>
        </w:rPr>
        <w:t xml:space="preserve"> </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86"/>
          <w:sz w:val="24"/>
          <w:szCs w:val="24"/>
          <w:lang w:eastAsia="zh-CN"/>
        </w:rPr>
        <w:t xml:space="preserve"> </w:t>
      </w:r>
      <w:r>
        <w:rPr>
          <w:rFonts w:hint="eastAsia" w:ascii="仿宋" w:hAnsi="仿宋" w:eastAsia="仿宋" w:cs="仿宋"/>
          <w:spacing w:val="-9"/>
          <w:sz w:val="24"/>
          <w:szCs w:val="24"/>
          <w:lang w:eastAsia="zh-CN"/>
        </w:rPr>
        <w:t>，</w:t>
      </w:r>
      <w:r>
        <w:rPr>
          <w:rFonts w:hint="eastAsia" w:ascii="仿宋" w:hAnsi="仿宋" w:eastAsia="仿宋" w:cs="仿宋"/>
          <w:spacing w:val="-4"/>
          <w:sz w:val="24"/>
          <w:szCs w:val="24"/>
          <w:lang w:eastAsia="zh-CN"/>
        </w:rPr>
        <w:t>服务期限为</w:t>
      </w:r>
      <w:r>
        <w:rPr>
          <w:rFonts w:hint="eastAsia" w:ascii="仿宋" w:hAnsi="仿宋" w:eastAsia="仿宋" w:cs="仿宋"/>
          <w:spacing w:val="-105"/>
          <w:sz w:val="24"/>
          <w:szCs w:val="24"/>
          <w:lang w:eastAsia="zh-CN"/>
        </w:rPr>
        <w:t xml:space="preserve"> </w:t>
      </w:r>
      <w:r>
        <w:rPr>
          <w:rFonts w:hint="eastAsia" w:ascii="仿宋" w:hAnsi="仿宋" w:eastAsia="仿宋" w:cs="仿宋"/>
          <w:spacing w:val="2"/>
          <w:sz w:val="24"/>
          <w:szCs w:val="24"/>
          <w:u w:val="single"/>
          <w:lang w:eastAsia="zh-CN"/>
        </w:rPr>
        <w:t xml:space="preserve">           </w:t>
      </w:r>
      <w:r>
        <w:rPr>
          <w:rFonts w:hint="eastAsia" w:ascii="仿宋" w:hAnsi="仿宋" w:eastAsia="仿宋" w:cs="仿宋"/>
          <w:spacing w:val="-87"/>
          <w:sz w:val="24"/>
          <w:szCs w:val="24"/>
          <w:lang w:eastAsia="zh-CN"/>
        </w:rPr>
        <w:t xml:space="preserve"> </w:t>
      </w:r>
      <w:r>
        <w:rPr>
          <w:rFonts w:hint="eastAsia" w:ascii="仿宋" w:hAnsi="仿宋" w:eastAsia="仿宋" w:cs="仿宋"/>
          <w:spacing w:val="-4"/>
          <w:sz w:val="24"/>
          <w:szCs w:val="24"/>
          <w:lang w:eastAsia="zh-CN"/>
        </w:rPr>
        <w:t>，投标有效期为投标截止日</w:t>
      </w:r>
      <w:r>
        <w:rPr>
          <w:rFonts w:hint="eastAsia" w:ascii="仿宋" w:hAnsi="仿宋" w:eastAsia="仿宋" w:cs="仿宋"/>
          <w:spacing w:val="-13"/>
          <w:sz w:val="24"/>
          <w:szCs w:val="24"/>
          <w:lang w:eastAsia="zh-CN"/>
        </w:rPr>
        <w:t>起</w:t>
      </w:r>
      <w:r>
        <w:rPr>
          <w:rFonts w:hint="eastAsia" w:ascii="仿宋" w:hAnsi="仿宋" w:eastAsia="仿宋" w:cs="仿宋"/>
          <w:spacing w:val="-45"/>
          <w:sz w:val="24"/>
          <w:szCs w:val="24"/>
          <w:lang w:eastAsia="zh-CN"/>
        </w:rPr>
        <w:t xml:space="preserve"> </w:t>
      </w:r>
      <w:r>
        <w:rPr>
          <w:rFonts w:hint="eastAsia" w:ascii="仿宋" w:hAnsi="仿宋" w:eastAsia="仿宋" w:cs="仿宋"/>
          <w:spacing w:val="-13"/>
          <w:sz w:val="24"/>
          <w:szCs w:val="24"/>
          <w:lang w:eastAsia="zh-CN"/>
        </w:rPr>
        <w:t>90 日历天。</w:t>
      </w:r>
    </w:p>
    <w:p>
      <w:pPr>
        <w:pStyle w:val="6"/>
        <w:kinsoku/>
        <w:wordWrap w:val="0"/>
        <w:topLinePunct/>
        <w:autoSpaceDE/>
        <w:autoSpaceDN/>
        <w:spacing w:before="301" w:line="220" w:lineRule="auto"/>
        <w:ind w:left="518"/>
        <w:rPr>
          <w:rFonts w:ascii="仿宋" w:hAnsi="仿宋" w:eastAsia="仿宋" w:cs="仿宋"/>
          <w:sz w:val="24"/>
          <w:szCs w:val="24"/>
          <w:lang w:eastAsia="zh-CN"/>
        </w:rPr>
      </w:pPr>
      <w:r>
        <w:rPr>
          <w:rFonts w:hint="eastAsia" w:ascii="仿宋" w:hAnsi="仿宋" w:eastAsia="仿宋" w:cs="仿宋"/>
          <w:spacing w:val="-8"/>
          <w:sz w:val="24"/>
          <w:szCs w:val="24"/>
          <w:lang w:eastAsia="zh-CN"/>
        </w:rPr>
        <w:t>三、我方承诺承诺除商务和技术偏差表列出的偏差</w:t>
      </w:r>
      <w:r>
        <w:rPr>
          <w:rFonts w:hint="eastAsia" w:ascii="仿宋" w:hAnsi="仿宋" w:eastAsia="仿宋" w:cs="仿宋"/>
          <w:spacing w:val="-9"/>
          <w:sz w:val="24"/>
          <w:szCs w:val="24"/>
          <w:lang w:eastAsia="zh-CN"/>
        </w:rPr>
        <w:t>外，</w:t>
      </w:r>
      <w:r>
        <w:rPr>
          <w:rFonts w:hint="eastAsia" w:ascii="仿宋" w:hAnsi="仿宋" w:eastAsia="仿宋" w:cs="仿宋"/>
          <w:spacing w:val="-29"/>
          <w:sz w:val="24"/>
          <w:szCs w:val="24"/>
          <w:lang w:eastAsia="zh-CN"/>
        </w:rPr>
        <w:t xml:space="preserve"> </w:t>
      </w:r>
      <w:r>
        <w:rPr>
          <w:rFonts w:hint="eastAsia" w:ascii="仿宋" w:hAnsi="仿宋" w:eastAsia="仿宋" w:cs="仿宋"/>
          <w:spacing w:val="-9"/>
          <w:sz w:val="24"/>
          <w:szCs w:val="24"/>
          <w:lang w:eastAsia="zh-CN"/>
        </w:rPr>
        <w:t>我方响应招标文件的全部要求。</w:t>
      </w:r>
    </w:p>
    <w:p>
      <w:pPr>
        <w:pStyle w:val="6"/>
        <w:kinsoku/>
        <w:wordWrap w:val="0"/>
        <w:topLinePunct/>
        <w:autoSpaceDE/>
        <w:autoSpaceDN/>
        <w:spacing w:before="303" w:line="466" w:lineRule="exact"/>
        <w:ind w:right="33"/>
        <w:jc w:val="right"/>
        <w:rPr>
          <w:rFonts w:ascii="仿宋" w:hAnsi="仿宋" w:eastAsia="仿宋" w:cs="仿宋"/>
          <w:sz w:val="24"/>
          <w:szCs w:val="24"/>
          <w:lang w:eastAsia="zh-CN"/>
        </w:rPr>
      </w:pPr>
      <w:r>
        <w:rPr>
          <w:rFonts w:hint="eastAsia" w:ascii="仿宋" w:hAnsi="仿宋" w:eastAsia="仿宋" w:cs="仿宋"/>
          <w:position w:val="17"/>
          <w:sz w:val="24"/>
          <w:szCs w:val="24"/>
          <w:lang w:eastAsia="zh-CN"/>
        </w:rPr>
        <w:t>四、我方愿意向贵方提供任何与本项采购有关的样品、数据、情况和技术资料。若贵</w:t>
      </w:r>
    </w:p>
    <w:p>
      <w:pPr>
        <w:pStyle w:val="6"/>
        <w:kinsoku/>
        <w:wordWrap w:val="0"/>
        <w:topLinePunct/>
        <w:autoSpaceDE/>
        <w:autoSpaceDN/>
        <w:spacing w:before="1" w:line="218" w:lineRule="auto"/>
        <w:ind w:left="39"/>
        <w:rPr>
          <w:rFonts w:ascii="仿宋" w:hAnsi="仿宋" w:eastAsia="仿宋" w:cs="仿宋"/>
          <w:sz w:val="24"/>
          <w:szCs w:val="24"/>
          <w:lang w:eastAsia="zh-CN"/>
        </w:rPr>
      </w:pPr>
      <w:r>
        <w:rPr>
          <w:rFonts w:hint="eastAsia" w:ascii="仿宋" w:hAnsi="仿宋" w:eastAsia="仿宋" w:cs="仿宋"/>
          <w:spacing w:val="-2"/>
          <w:sz w:val="24"/>
          <w:szCs w:val="24"/>
          <w:lang w:eastAsia="zh-CN"/>
        </w:rPr>
        <w:t>方需要，我方愿意提供我方作出的一切承诺的证明材料。</w:t>
      </w:r>
    </w:p>
    <w:p>
      <w:pPr>
        <w:pStyle w:val="6"/>
        <w:kinsoku/>
        <w:wordWrap w:val="0"/>
        <w:topLinePunct/>
        <w:autoSpaceDE/>
        <w:autoSpaceDN/>
        <w:spacing w:before="303" w:line="220" w:lineRule="auto"/>
        <w:ind w:left="521"/>
        <w:rPr>
          <w:rFonts w:ascii="仿宋" w:hAnsi="仿宋" w:eastAsia="仿宋" w:cs="仿宋"/>
          <w:sz w:val="24"/>
          <w:szCs w:val="24"/>
          <w:lang w:eastAsia="zh-CN"/>
        </w:rPr>
      </w:pPr>
      <w:r>
        <w:rPr>
          <w:rFonts w:hint="eastAsia" w:ascii="仿宋" w:hAnsi="仿宋" w:eastAsia="仿宋" w:cs="仿宋"/>
          <w:spacing w:val="-5"/>
          <w:sz w:val="24"/>
          <w:szCs w:val="24"/>
          <w:lang w:eastAsia="zh-CN"/>
        </w:rPr>
        <w:t>五、</w:t>
      </w:r>
      <w:r>
        <w:rPr>
          <w:rFonts w:hint="eastAsia" w:ascii="仿宋" w:hAnsi="仿宋" w:eastAsia="仿宋" w:cs="仿宋"/>
          <w:spacing w:val="-28"/>
          <w:sz w:val="24"/>
          <w:szCs w:val="24"/>
          <w:lang w:eastAsia="zh-CN"/>
        </w:rPr>
        <w:t xml:space="preserve"> </w:t>
      </w:r>
      <w:r>
        <w:rPr>
          <w:rFonts w:hint="eastAsia" w:ascii="仿宋" w:hAnsi="仿宋" w:eastAsia="仿宋" w:cs="仿宋"/>
          <w:spacing w:val="-5"/>
          <w:sz w:val="24"/>
          <w:szCs w:val="24"/>
          <w:lang w:eastAsia="zh-CN"/>
        </w:rPr>
        <w:t>我方承诺在招标文件规定的投标有效期内不撤销投标文件。</w:t>
      </w:r>
    </w:p>
    <w:p>
      <w:pPr>
        <w:pStyle w:val="6"/>
        <w:kinsoku/>
        <w:wordWrap w:val="0"/>
        <w:topLinePunct/>
        <w:autoSpaceDE/>
        <w:autoSpaceDN/>
        <w:spacing w:before="300" w:line="468" w:lineRule="exact"/>
        <w:ind w:right="33"/>
        <w:jc w:val="right"/>
        <w:rPr>
          <w:rFonts w:ascii="仿宋" w:hAnsi="仿宋" w:eastAsia="仿宋" w:cs="仿宋"/>
          <w:sz w:val="24"/>
          <w:szCs w:val="24"/>
          <w:lang w:eastAsia="zh-CN"/>
        </w:rPr>
      </w:pPr>
      <w:r>
        <w:rPr>
          <w:rFonts w:hint="eastAsia" w:ascii="仿宋" w:hAnsi="仿宋" w:eastAsia="仿宋" w:cs="仿宋"/>
          <w:spacing w:val="-2"/>
          <w:position w:val="17"/>
          <w:sz w:val="24"/>
          <w:szCs w:val="24"/>
          <w:lang w:eastAsia="zh-CN"/>
        </w:rPr>
        <w:t>六、我方承诺遵守《中华人民共和国政府采购法》及其实施条例的有关</w:t>
      </w:r>
      <w:r>
        <w:rPr>
          <w:rFonts w:hint="eastAsia" w:ascii="仿宋" w:hAnsi="仿宋" w:eastAsia="仿宋" w:cs="仿宋"/>
          <w:spacing w:val="-3"/>
          <w:position w:val="17"/>
          <w:sz w:val="24"/>
          <w:szCs w:val="24"/>
          <w:lang w:eastAsia="zh-CN"/>
        </w:rPr>
        <w:t>规定， 保证在</w:t>
      </w:r>
    </w:p>
    <w:p>
      <w:pPr>
        <w:pStyle w:val="6"/>
        <w:kinsoku/>
        <w:wordWrap w:val="0"/>
        <w:topLinePunct/>
        <w:autoSpaceDE/>
        <w:autoSpaceDN/>
        <w:spacing w:before="1" w:line="219" w:lineRule="auto"/>
        <w:ind w:left="41"/>
        <w:rPr>
          <w:rFonts w:ascii="仿宋" w:hAnsi="仿宋" w:eastAsia="仿宋" w:cs="仿宋"/>
          <w:sz w:val="24"/>
          <w:szCs w:val="24"/>
          <w:lang w:eastAsia="zh-CN"/>
        </w:rPr>
      </w:pPr>
      <w:r>
        <w:rPr>
          <w:rFonts w:hint="eastAsia" w:ascii="仿宋" w:hAnsi="仿宋" w:eastAsia="仿宋" w:cs="仿宋"/>
          <w:spacing w:val="-8"/>
          <w:sz w:val="24"/>
          <w:szCs w:val="24"/>
          <w:lang w:eastAsia="zh-CN"/>
        </w:rPr>
        <w:t>获得中标资格后：</w:t>
      </w:r>
    </w:p>
    <w:p>
      <w:pPr>
        <w:pStyle w:val="6"/>
        <w:kinsoku/>
        <w:wordWrap w:val="0"/>
        <w:topLinePunct/>
        <w:autoSpaceDE/>
        <w:autoSpaceDN/>
        <w:spacing w:before="299" w:line="219" w:lineRule="auto"/>
        <w:ind w:left="535"/>
        <w:rPr>
          <w:rFonts w:ascii="仿宋" w:hAnsi="仿宋" w:eastAsia="仿宋" w:cs="仿宋"/>
          <w:sz w:val="24"/>
          <w:szCs w:val="24"/>
          <w:lang w:eastAsia="zh-CN"/>
        </w:rPr>
      </w:pPr>
      <w:r>
        <w:rPr>
          <w:rFonts w:hint="eastAsia" w:ascii="仿宋" w:hAnsi="仿宋" w:eastAsia="仿宋" w:cs="仿宋"/>
          <w:spacing w:val="-3"/>
          <w:sz w:val="24"/>
          <w:szCs w:val="24"/>
          <w:lang w:eastAsia="zh-CN"/>
        </w:rPr>
        <w:t>1.在收到中标通知书后，在中标通知书规定的期限内与采购人签订合同；</w:t>
      </w:r>
    </w:p>
    <w:p>
      <w:pPr>
        <w:pStyle w:val="6"/>
        <w:kinsoku/>
        <w:wordWrap w:val="0"/>
        <w:topLinePunct/>
        <w:autoSpaceDE/>
        <w:autoSpaceDN/>
        <w:spacing w:before="304" w:line="219" w:lineRule="auto"/>
        <w:ind w:left="521"/>
        <w:rPr>
          <w:rFonts w:ascii="仿宋" w:hAnsi="仿宋" w:eastAsia="仿宋" w:cs="仿宋"/>
          <w:sz w:val="24"/>
          <w:szCs w:val="24"/>
          <w:lang w:eastAsia="zh-CN"/>
        </w:rPr>
      </w:pPr>
      <w:r>
        <w:rPr>
          <w:rFonts w:hint="eastAsia" w:ascii="仿宋" w:hAnsi="仿宋" w:eastAsia="仿宋" w:cs="仿宋"/>
          <w:spacing w:val="-4"/>
          <w:sz w:val="24"/>
          <w:szCs w:val="24"/>
          <w:lang w:eastAsia="zh-CN"/>
        </w:rPr>
        <w:t>2.在签订合同时不向采购人提出附加条件；</w:t>
      </w:r>
    </w:p>
    <w:p>
      <w:pPr>
        <w:pStyle w:val="6"/>
        <w:kinsoku/>
        <w:wordWrap w:val="0"/>
        <w:topLinePunct/>
        <w:autoSpaceDE/>
        <w:autoSpaceDN/>
        <w:spacing w:before="301" w:line="220" w:lineRule="auto"/>
        <w:ind w:left="522"/>
        <w:rPr>
          <w:rFonts w:ascii="仿宋" w:hAnsi="仿宋" w:eastAsia="仿宋" w:cs="仿宋"/>
          <w:sz w:val="24"/>
          <w:szCs w:val="24"/>
          <w:lang w:eastAsia="zh-CN"/>
        </w:rPr>
      </w:pPr>
      <w:r>
        <w:rPr>
          <w:rFonts w:hint="eastAsia" w:ascii="仿宋" w:hAnsi="仿宋" w:eastAsia="仿宋" w:cs="仿宋"/>
          <w:spacing w:val="-3"/>
          <w:sz w:val="24"/>
          <w:szCs w:val="24"/>
          <w:lang w:eastAsia="zh-CN"/>
        </w:rPr>
        <w:t>3.在合同规定期限内完成合同规定的全部</w:t>
      </w:r>
      <w:r>
        <w:rPr>
          <w:rFonts w:hint="eastAsia" w:ascii="仿宋" w:hAnsi="仿宋" w:eastAsia="仿宋" w:cs="仿宋"/>
          <w:spacing w:val="-4"/>
          <w:sz w:val="24"/>
          <w:szCs w:val="24"/>
          <w:lang w:eastAsia="zh-CN"/>
        </w:rPr>
        <w:t>义务；</w:t>
      </w:r>
    </w:p>
    <w:p>
      <w:pPr>
        <w:pStyle w:val="6"/>
        <w:kinsoku/>
        <w:wordWrap w:val="0"/>
        <w:topLinePunct/>
        <w:autoSpaceDE/>
        <w:autoSpaceDN/>
        <w:spacing w:before="303" w:line="218" w:lineRule="auto"/>
        <w:ind w:left="517"/>
        <w:rPr>
          <w:rFonts w:ascii="仿宋" w:hAnsi="仿宋" w:eastAsia="仿宋" w:cs="仿宋"/>
          <w:sz w:val="24"/>
          <w:szCs w:val="24"/>
          <w:lang w:eastAsia="zh-CN"/>
        </w:rPr>
      </w:pPr>
      <w:r>
        <w:rPr>
          <w:rFonts w:hint="eastAsia" w:ascii="仿宋" w:hAnsi="仿宋" w:eastAsia="仿宋" w:cs="仿宋"/>
          <w:spacing w:val="-2"/>
          <w:sz w:val="24"/>
          <w:szCs w:val="24"/>
          <w:lang w:eastAsia="zh-CN"/>
        </w:rPr>
        <w:t>4.按照招标文件规定和标准向贵方交纳招标代理服务费及造</w:t>
      </w:r>
      <w:r>
        <w:rPr>
          <w:rFonts w:hint="eastAsia" w:ascii="仿宋" w:hAnsi="仿宋" w:eastAsia="仿宋" w:cs="仿宋"/>
          <w:spacing w:val="-3"/>
          <w:sz w:val="24"/>
          <w:szCs w:val="24"/>
          <w:lang w:eastAsia="zh-CN"/>
        </w:rPr>
        <w:t>价费；</w:t>
      </w:r>
    </w:p>
    <w:p>
      <w:pPr>
        <w:pStyle w:val="6"/>
        <w:kinsoku/>
        <w:wordWrap w:val="0"/>
        <w:topLinePunct/>
        <w:autoSpaceDE/>
        <w:autoSpaceDN/>
        <w:spacing w:before="301" w:line="220" w:lineRule="auto"/>
        <w:ind w:left="522"/>
        <w:rPr>
          <w:rFonts w:ascii="仿宋" w:hAnsi="仿宋" w:eastAsia="仿宋" w:cs="仿宋"/>
          <w:sz w:val="24"/>
          <w:szCs w:val="24"/>
          <w:lang w:eastAsia="zh-CN"/>
        </w:rPr>
      </w:pPr>
      <w:r>
        <w:rPr>
          <w:rFonts w:hint="eastAsia" w:ascii="仿宋" w:hAnsi="仿宋" w:eastAsia="仿宋" w:cs="仿宋"/>
          <w:spacing w:val="-3"/>
          <w:sz w:val="24"/>
          <w:szCs w:val="24"/>
          <w:lang w:eastAsia="zh-CN"/>
        </w:rPr>
        <w:t>5.按照招标文件规定提交履约保证金。</w:t>
      </w:r>
    </w:p>
    <w:p>
      <w:pPr>
        <w:pStyle w:val="6"/>
        <w:kinsoku/>
        <w:wordWrap w:val="0"/>
        <w:topLinePunct/>
        <w:autoSpaceDE/>
        <w:autoSpaceDN/>
        <w:spacing w:before="302" w:line="220" w:lineRule="auto"/>
        <w:ind w:left="517"/>
        <w:rPr>
          <w:rFonts w:ascii="仿宋" w:hAnsi="仿宋" w:eastAsia="仿宋" w:cs="仿宋"/>
          <w:sz w:val="24"/>
          <w:szCs w:val="24"/>
          <w:lang w:eastAsia="zh-CN"/>
        </w:rPr>
      </w:pPr>
      <w:r>
        <w:rPr>
          <w:rFonts w:hint="eastAsia" w:ascii="仿宋" w:hAnsi="仿宋" w:eastAsia="仿宋" w:cs="仿宋"/>
          <w:spacing w:val="-1"/>
          <w:sz w:val="24"/>
          <w:szCs w:val="24"/>
          <w:lang w:eastAsia="zh-CN"/>
        </w:rPr>
        <w:t>七、我方完全理解并同意招标文件中有关不退还投标保证金条</w:t>
      </w:r>
      <w:r>
        <w:rPr>
          <w:rFonts w:hint="eastAsia" w:ascii="仿宋" w:hAnsi="仿宋" w:eastAsia="仿宋" w:cs="仿宋"/>
          <w:spacing w:val="-2"/>
          <w:sz w:val="24"/>
          <w:szCs w:val="24"/>
          <w:lang w:eastAsia="zh-CN"/>
        </w:rPr>
        <w:t>款所规定的情形。</w:t>
      </w:r>
    </w:p>
    <w:p>
      <w:pPr>
        <w:pStyle w:val="6"/>
        <w:kinsoku/>
        <w:wordWrap w:val="0"/>
        <w:topLinePunct/>
        <w:autoSpaceDE/>
        <w:autoSpaceDN/>
        <w:spacing w:before="301" w:line="468" w:lineRule="exact"/>
        <w:ind w:right="33"/>
        <w:jc w:val="right"/>
        <w:rPr>
          <w:rFonts w:ascii="仿宋" w:hAnsi="仿宋" w:eastAsia="仿宋" w:cs="仿宋"/>
          <w:sz w:val="24"/>
          <w:szCs w:val="24"/>
          <w:lang w:eastAsia="zh-CN"/>
        </w:rPr>
      </w:pPr>
      <w:r>
        <w:rPr>
          <w:rFonts w:hint="eastAsia" w:ascii="仿宋" w:hAnsi="仿宋" w:eastAsia="仿宋" w:cs="仿宋"/>
          <w:spacing w:val="-1"/>
          <w:position w:val="17"/>
          <w:sz w:val="24"/>
          <w:szCs w:val="24"/>
          <w:lang w:eastAsia="zh-CN"/>
        </w:rPr>
        <w:t>八、</w:t>
      </w:r>
      <w:r>
        <w:rPr>
          <w:rFonts w:hint="eastAsia" w:ascii="仿宋" w:hAnsi="仿宋" w:eastAsia="仿宋" w:cs="仿宋"/>
          <w:spacing w:val="-35"/>
          <w:position w:val="17"/>
          <w:sz w:val="24"/>
          <w:szCs w:val="24"/>
          <w:lang w:eastAsia="zh-CN"/>
        </w:rPr>
        <w:t xml:space="preserve"> </w:t>
      </w:r>
      <w:r>
        <w:rPr>
          <w:rFonts w:hint="eastAsia" w:ascii="仿宋" w:hAnsi="仿宋" w:eastAsia="仿宋" w:cs="仿宋"/>
          <w:spacing w:val="-1"/>
          <w:position w:val="17"/>
          <w:sz w:val="24"/>
          <w:szCs w:val="24"/>
          <w:lang w:eastAsia="zh-CN"/>
        </w:rPr>
        <w:t>我方完全理解最低报价不是中标的唯一条件，并尊</w:t>
      </w:r>
      <w:r>
        <w:rPr>
          <w:rFonts w:hint="eastAsia" w:ascii="仿宋" w:hAnsi="仿宋" w:eastAsia="仿宋" w:cs="仿宋"/>
          <w:spacing w:val="-2"/>
          <w:position w:val="17"/>
          <w:sz w:val="24"/>
          <w:szCs w:val="24"/>
          <w:lang w:eastAsia="zh-CN"/>
        </w:rPr>
        <w:t>重评标委员会的评审结论和中</w:t>
      </w:r>
    </w:p>
    <w:p>
      <w:pPr>
        <w:pStyle w:val="6"/>
        <w:kinsoku/>
        <w:wordWrap w:val="0"/>
        <w:topLinePunct/>
        <w:autoSpaceDE/>
        <w:autoSpaceDN/>
        <w:spacing w:line="220" w:lineRule="auto"/>
        <w:ind w:left="39"/>
        <w:rPr>
          <w:rFonts w:ascii="仿宋" w:hAnsi="仿宋" w:eastAsia="仿宋" w:cs="仿宋"/>
          <w:sz w:val="24"/>
          <w:szCs w:val="24"/>
          <w:lang w:eastAsia="zh-CN"/>
        </w:rPr>
      </w:pPr>
      <w:r>
        <w:rPr>
          <w:rFonts w:hint="eastAsia" w:ascii="仿宋" w:hAnsi="仿宋" w:eastAsia="仿宋" w:cs="仿宋"/>
          <w:spacing w:val="-9"/>
          <w:sz w:val="24"/>
          <w:szCs w:val="24"/>
          <w:lang w:eastAsia="zh-CN"/>
        </w:rPr>
        <w:t>标结果。</w:t>
      </w:r>
    </w:p>
    <w:p>
      <w:pPr>
        <w:pStyle w:val="6"/>
        <w:kinsoku/>
        <w:wordWrap w:val="0"/>
        <w:topLinePunct/>
        <w:autoSpaceDE/>
        <w:autoSpaceDN/>
        <w:spacing w:before="299" w:line="220" w:lineRule="auto"/>
        <w:ind w:right="33"/>
        <w:jc w:val="right"/>
        <w:rPr>
          <w:rFonts w:ascii="仿宋" w:hAnsi="仿宋" w:eastAsia="仿宋" w:cs="仿宋"/>
          <w:sz w:val="24"/>
          <w:szCs w:val="24"/>
          <w:lang w:eastAsia="zh-CN"/>
        </w:rPr>
      </w:pPr>
      <w:r>
        <w:rPr>
          <w:rFonts w:hint="eastAsia" w:ascii="仿宋" w:hAnsi="仿宋" w:eastAsia="仿宋" w:cs="仿宋"/>
          <w:spacing w:val="-1"/>
          <w:sz w:val="24"/>
          <w:szCs w:val="24"/>
          <w:lang w:eastAsia="zh-CN"/>
        </w:rPr>
        <w:t>九、</w:t>
      </w:r>
      <w:r>
        <w:rPr>
          <w:rFonts w:hint="eastAsia" w:ascii="仿宋" w:hAnsi="仿宋" w:eastAsia="仿宋" w:cs="仿宋"/>
          <w:spacing w:val="-36"/>
          <w:sz w:val="24"/>
          <w:szCs w:val="24"/>
          <w:lang w:eastAsia="zh-CN"/>
        </w:rPr>
        <w:t xml:space="preserve"> </w:t>
      </w:r>
      <w:r>
        <w:rPr>
          <w:rFonts w:hint="eastAsia" w:ascii="仿宋" w:hAnsi="仿宋" w:eastAsia="仿宋" w:cs="仿宋"/>
          <w:spacing w:val="-1"/>
          <w:sz w:val="24"/>
          <w:szCs w:val="24"/>
          <w:lang w:eastAsia="zh-CN"/>
        </w:rPr>
        <w:t>我方在此声明，所递交的投标文件及有关资料内</w:t>
      </w:r>
      <w:r>
        <w:rPr>
          <w:rFonts w:hint="eastAsia" w:ascii="仿宋" w:hAnsi="仿宋" w:eastAsia="仿宋" w:cs="仿宋"/>
          <w:spacing w:val="-2"/>
          <w:sz w:val="24"/>
          <w:szCs w:val="24"/>
          <w:lang w:eastAsia="zh-CN"/>
        </w:rPr>
        <w:t>容完整、真实和准确，且不存在</w:t>
      </w:r>
    </w:p>
    <w:p>
      <w:pPr>
        <w:kinsoku/>
        <w:wordWrap w:val="0"/>
        <w:topLinePunct/>
        <w:autoSpaceDE/>
        <w:autoSpaceDN/>
        <w:spacing w:line="220"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280" w:lineRule="auto"/>
        <w:rPr>
          <w:rFonts w:ascii="仿宋" w:hAnsi="仿宋" w:eastAsia="仿宋" w:cs="仿宋"/>
          <w:lang w:eastAsia="zh-CN"/>
        </w:rPr>
      </w:pPr>
    </w:p>
    <w:p>
      <w:pPr>
        <w:pStyle w:val="6"/>
        <w:kinsoku/>
        <w:wordWrap w:val="0"/>
        <w:topLinePunct/>
        <w:autoSpaceDE/>
        <w:autoSpaceDN/>
        <w:spacing w:before="78" w:line="468" w:lineRule="exact"/>
        <w:ind w:left="38"/>
        <w:rPr>
          <w:rFonts w:ascii="仿宋" w:hAnsi="仿宋" w:eastAsia="仿宋" w:cs="仿宋"/>
          <w:sz w:val="24"/>
          <w:szCs w:val="24"/>
          <w:lang w:eastAsia="zh-CN"/>
        </w:rPr>
      </w:pPr>
      <w:r>
        <w:rPr>
          <w:rFonts w:hint="eastAsia" w:ascii="仿宋" w:hAnsi="仿宋" w:eastAsia="仿宋" w:cs="仿宋"/>
          <w:spacing w:val="-1"/>
          <w:position w:val="17"/>
          <w:sz w:val="24"/>
          <w:szCs w:val="24"/>
          <w:lang w:eastAsia="zh-CN"/>
        </w:rPr>
        <w:t>第二章“投标人须知”第 1.3.2</w:t>
      </w:r>
      <w:r>
        <w:rPr>
          <w:rFonts w:hint="eastAsia" w:ascii="仿宋" w:hAnsi="仿宋" w:eastAsia="仿宋" w:cs="仿宋"/>
          <w:spacing w:val="-23"/>
          <w:position w:val="17"/>
          <w:sz w:val="24"/>
          <w:szCs w:val="24"/>
          <w:lang w:eastAsia="zh-CN"/>
        </w:rPr>
        <w:t xml:space="preserve"> </w:t>
      </w:r>
      <w:r>
        <w:rPr>
          <w:rFonts w:hint="eastAsia" w:ascii="仿宋" w:hAnsi="仿宋" w:eastAsia="仿宋" w:cs="仿宋"/>
          <w:spacing w:val="-1"/>
          <w:position w:val="17"/>
          <w:sz w:val="24"/>
          <w:szCs w:val="24"/>
          <w:lang w:eastAsia="zh-CN"/>
        </w:rPr>
        <w:t>条款规定的任何一种情形。</w:t>
      </w:r>
      <w:r>
        <w:rPr>
          <w:rFonts w:hint="eastAsia" w:ascii="仿宋" w:hAnsi="仿宋" w:eastAsia="仿宋" w:cs="仿宋"/>
          <w:spacing w:val="-2"/>
          <w:position w:val="17"/>
          <w:sz w:val="24"/>
          <w:szCs w:val="24"/>
          <w:lang w:eastAsia="zh-CN"/>
        </w:rPr>
        <w:t>否则，愿承担《中华人民共和</w:t>
      </w:r>
    </w:p>
    <w:p>
      <w:pPr>
        <w:pStyle w:val="6"/>
        <w:kinsoku/>
        <w:wordWrap w:val="0"/>
        <w:topLinePunct/>
        <w:autoSpaceDE/>
        <w:autoSpaceDN/>
        <w:spacing w:before="1" w:line="218" w:lineRule="auto"/>
        <w:ind w:left="61"/>
        <w:rPr>
          <w:rFonts w:ascii="仿宋" w:hAnsi="仿宋" w:eastAsia="仿宋" w:cs="仿宋"/>
          <w:sz w:val="24"/>
          <w:szCs w:val="24"/>
          <w:lang w:eastAsia="zh-CN"/>
        </w:rPr>
      </w:pPr>
      <w:r>
        <w:rPr>
          <w:rFonts w:hint="eastAsia" w:ascii="仿宋" w:hAnsi="仿宋" w:eastAsia="仿宋" w:cs="仿宋"/>
          <w:spacing w:val="-4"/>
          <w:sz w:val="24"/>
          <w:szCs w:val="24"/>
          <w:lang w:eastAsia="zh-CN"/>
        </w:rPr>
        <w:t>国政府采购法》第七十七条规定的法律责任。</w:t>
      </w:r>
    </w:p>
    <w:p>
      <w:pPr>
        <w:pStyle w:val="6"/>
        <w:kinsoku/>
        <w:wordWrap w:val="0"/>
        <w:topLinePunct/>
        <w:autoSpaceDE/>
        <w:autoSpaceDN/>
        <w:spacing w:before="301" w:line="218" w:lineRule="auto"/>
        <w:ind w:left="519"/>
        <w:rPr>
          <w:rFonts w:ascii="仿宋" w:hAnsi="仿宋" w:eastAsia="仿宋" w:cs="仿宋"/>
          <w:sz w:val="24"/>
          <w:szCs w:val="24"/>
          <w:lang w:eastAsia="zh-CN"/>
        </w:rPr>
      </w:pPr>
      <w:r>
        <w:rPr>
          <w:rFonts w:hint="eastAsia" w:ascii="仿宋" w:hAnsi="仿宋" w:eastAsia="仿宋" w:cs="仿宋"/>
          <w:spacing w:val="-2"/>
          <w:sz w:val="24"/>
          <w:szCs w:val="24"/>
          <w:lang w:eastAsia="zh-CN"/>
        </w:rPr>
        <w:t>十、我方保证上述投标报价不低于我单位工程施工的成本价。</w:t>
      </w:r>
    </w:p>
    <w:p>
      <w:pPr>
        <w:pStyle w:val="6"/>
        <w:kinsoku/>
        <w:wordWrap w:val="0"/>
        <w:topLinePunct/>
        <w:autoSpaceDE/>
        <w:autoSpaceDN/>
        <w:spacing w:before="184" w:line="466" w:lineRule="exact"/>
        <w:ind w:right="33"/>
        <w:jc w:val="right"/>
        <w:rPr>
          <w:rFonts w:ascii="仿宋" w:hAnsi="仿宋" w:eastAsia="仿宋" w:cs="仿宋"/>
          <w:sz w:val="24"/>
          <w:szCs w:val="24"/>
          <w:lang w:eastAsia="zh-CN"/>
        </w:rPr>
      </w:pPr>
      <w:r>
        <w:rPr>
          <w:rFonts w:hint="eastAsia" w:ascii="仿宋" w:hAnsi="仿宋" w:eastAsia="仿宋" w:cs="仿宋"/>
          <w:spacing w:val="1"/>
          <w:position w:val="17"/>
          <w:sz w:val="24"/>
          <w:szCs w:val="24"/>
          <w:lang w:eastAsia="zh-CN"/>
        </w:rPr>
        <w:t>十一、如果因我方原因放弃中标，我方承诺承担因下个中标候选人中标给招标人带来</w:t>
      </w:r>
    </w:p>
    <w:p>
      <w:pPr>
        <w:pStyle w:val="6"/>
        <w:kinsoku/>
        <w:wordWrap w:val="0"/>
        <w:topLinePunct/>
        <w:autoSpaceDE/>
        <w:autoSpaceDN/>
        <w:spacing w:line="220" w:lineRule="auto"/>
        <w:ind w:left="57"/>
        <w:rPr>
          <w:rFonts w:ascii="仿宋" w:hAnsi="仿宋" w:eastAsia="仿宋" w:cs="仿宋"/>
          <w:sz w:val="24"/>
          <w:szCs w:val="24"/>
          <w:lang w:eastAsia="zh-CN"/>
        </w:rPr>
      </w:pPr>
      <w:r>
        <w:rPr>
          <w:rFonts w:hint="eastAsia" w:ascii="仿宋" w:hAnsi="仿宋" w:eastAsia="仿宋" w:cs="仿宋"/>
          <w:spacing w:val="-9"/>
          <w:sz w:val="24"/>
          <w:szCs w:val="24"/>
          <w:lang w:eastAsia="zh-CN"/>
        </w:rPr>
        <w:t>的经济损失。</w:t>
      </w:r>
    </w:p>
    <w:p>
      <w:pPr>
        <w:pStyle w:val="6"/>
        <w:kinsoku/>
        <w:wordWrap w:val="0"/>
        <w:topLinePunct/>
        <w:autoSpaceDE/>
        <w:autoSpaceDN/>
        <w:spacing w:before="301" w:line="220" w:lineRule="auto"/>
        <w:ind w:left="519"/>
        <w:rPr>
          <w:rFonts w:ascii="仿宋" w:hAnsi="仿宋" w:eastAsia="仿宋" w:cs="仿宋"/>
          <w:sz w:val="24"/>
          <w:szCs w:val="24"/>
          <w:lang w:eastAsia="zh-CN"/>
        </w:rPr>
      </w:pPr>
      <w:r>
        <w:rPr>
          <w:rFonts w:hint="eastAsia" w:ascii="仿宋" w:hAnsi="仿宋" w:eastAsia="仿宋" w:cs="仿宋"/>
          <w:spacing w:val="-23"/>
          <w:sz w:val="24"/>
          <w:szCs w:val="24"/>
          <w:lang w:eastAsia="zh-CN"/>
        </w:rPr>
        <w:t>十二、（其他补充说明）。</w:t>
      </w:r>
    </w:p>
    <w:p>
      <w:pPr>
        <w:pStyle w:val="6"/>
        <w:kinsoku/>
        <w:wordWrap w:val="0"/>
        <w:topLinePunct/>
        <w:autoSpaceDE/>
        <w:autoSpaceDN/>
        <w:spacing w:before="300" w:line="219" w:lineRule="auto"/>
        <w:ind w:left="519"/>
        <w:rPr>
          <w:rFonts w:ascii="仿宋" w:hAnsi="仿宋" w:eastAsia="仿宋" w:cs="仿宋"/>
          <w:sz w:val="24"/>
          <w:szCs w:val="24"/>
          <w:lang w:eastAsia="zh-CN"/>
        </w:rPr>
      </w:pPr>
      <w:r>
        <w:rPr>
          <w:rFonts w:hint="eastAsia" w:ascii="仿宋" w:hAnsi="仿宋" w:eastAsia="仿宋" w:cs="仿宋"/>
          <w:spacing w:val="-3"/>
          <w:sz w:val="24"/>
          <w:szCs w:val="24"/>
          <w:lang w:eastAsia="zh-CN"/>
        </w:rPr>
        <w:t>十三、有关本项目的所有函电，请按下列地址联系：</w:t>
      </w: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49" w:lineRule="auto"/>
        <w:rPr>
          <w:rFonts w:ascii="仿宋" w:hAnsi="仿宋" w:eastAsia="仿宋" w:cs="仿宋"/>
          <w:lang w:eastAsia="zh-CN"/>
        </w:rPr>
      </w:pPr>
    </w:p>
    <w:p>
      <w:pPr>
        <w:kinsoku/>
        <w:wordWrap w:val="0"/>
        <w:topLinePunct/>
        <w:autoSpaceDE/>
        <w:autoSpaceDN/>
        <w:spacing w:line="250" w:lineRule="auto"/>
        <w:rPr>
          <w:rFonts w:ascii="仿宋" w:hAnsi="仿宋" w:eastAsia="仿宋" w:cs="仿宋"/>
          <w:lang w:eastAsia="zh-CN"/>
        </w:rPr>
      </w:pPr>
    </w:p>
    <w:p>
      <w:pPr>
        <w:pStyle w:val="6"/>
        <w:kinsoku/>
        <w:wordWrap w:val="0"/>
        <w:topLinePunct/>
        <w:autoSpaceDE/>
        <w:autoSpaceDN/>
        <w:spacing w:before="78" w:line="219" w:lineRule="auto"/>
        <w:ind w:left="521"/>
        <w:rPr>
          <w:rFonts w:ascii="仿宋" w:hAnsi="仿宋" w:eastAsia="仿宋" w:cs="仿宋"/>
          <w:sz w:val="24"/>
          <w:szCs w:val="24"/>
          <w:lang w:eastAsia="zh-CN"/>
        </w:rPr>
      </w:pPr>
      <w:r>
        <w:rPr>
          <w:rFonts w:hint="eastAsia" w:ascii="仿宋" w:hAnsi="仿宋" w:eastAsia="仿宋" w:cs="仿宋"/>
          <w:spacing w:val="-9"/>
          <w:sz w:val="24"/>
          <w:szCs w:val="24"/>
          <w:lang w:eastAsia="zh-CN"/>
        </w:rPr>
        <w:t>投 标</w:t>
      </w:r>
      <w:r>
        <w:rPr>
          <w:rFonts w:hint="eastAsia" w:ascii="仿宋" w:hAnsi="仿宋" w:eastAsia="仿宋" w:cs="仿宋"/>
          <w:spacing w:val="11"/>
          <w:sz w:val="24"/>
          <w:szCs w:val="24"/>
          <w:lang w:eastAsia="zh-CN"/>
        </w:rPr>
        <w:t xml:space="preserve"> </w:t>
      </w:r>
      <w:r>
        <w:rPr>
          <w:rFonts w:hint="eastAsia" w:ascii="仿宋" w:hAnsi="仿宋" w:eastAsia="仿宋" w:cs="仿宋"/>
          <w:spacing w:val="-9"/>
          <w:sz w:val="24"/>
          <w:szCs w:val="24"/>
          <w:lang w:eastAsia="zh-CN"/>
        </w:rPr>
        <w:t>人</w:t>
      </w:r>
      <w:r>
        <w:rPr>
          <w:rFonts w:hint="eastAsia" w:ascii="仿宋" w:hAnsi="仿宋" w:eastAsia="仿宋" w:cs="仿宋"/>
          <w:spacing w:val="-40"/>
          <w:sz w:val="24"/>
          <w:szCs w:val="24"/>
          <w:lang w:eastAsia="zh-CN"/>
        </w:rPr>
        <w:t>：（</w:t>
      </w:r>
      <w:r>
        <w:rPr>
          <w:rFonts w:hint="eastAsia" w:ascii="仿宋" w:hAnsi="仿宋" w:eastAsia="仿宋" w:cs="仿宋"/>
          <w:spacing w:val="-9"/>
          <w:sz w:val="24"/>
          <w:szCs w:val="24"/>
          <w:lang w:eastAsia="zh-CN"/>
        </w:rPr>
        <w:t>盖单位章）</w:t>
      </w:r>
    </w:p>
    <w:p>
      <w:pPr>
        <w:kinsoku/>
        <w:wordWrap w:val="0"/>
        <w:topLinePunct/>
        <w:autoSpaceDE/>
        <w:autoSpaceDN/>
        <w:spacing w:line="283" w:lineRule="auto"/>
        <w:rPr>
          <w:rFonts w:ascii="仿宋" w:hAnsi="仿宋" w:eastAsia="仿宋" w:cs="仿宋"/>
          <w:lang w:eastAsia="zh-CN"/>
        </w:rPr>
      </w:pPr>
    </w:p>
    <w:p>
      <w:pPr>
        <w:kinsoku/>
        <w:wordWrap w:val="0"/>
        <w:topLinePunct/>
        <w:autoSpaceDE/>
        <w:autoSpaceDN/>
        <w:spacing w:line="284" w:lineRule="auto"/>
        <w:rPr>
          <w:rFonts w:ascii="仿宋" w:hAnsi="仿宋" w:eastAsia="仿宋" w:cs="仿宋"/>
          <w:lang w:eastAsia="zh-CN"/>
        </w:rPr>
      </w:pPr>
    </w:p>
    <w:p>
      <w:pPr>
        <w:pStyle w:val="6"/>
        <w:kinsoku/>
        <w:wordWrap w:val="0"/>
        <w:topLinePunct/>
        <w:autoSpaceDE/>
        <w:autoSpaceDN/>
        <w:spacing w:before="78" w:line="220" w:lineRule="auto"/>
        <w:ind w:left="519"/>
        <w:rPr>
          <w:rFonts w:ascii="仿宋" w:hAnsi="仿宋" w:eastAsia="仿宋" w:cs="仿宋"/>
          <w:sz w:val="24"/>
          <w:szCs w:val="24"/>
          <w:lang w:eastAsia="zh-CN"/>
        </w:rPr>
      </w:pPr>
      <w:r>
        <w:rPr>
          <w:rFonts w:hint="eastAsia" w:ascii="仿宋" w:hAnsi="仿宋" w:eastAsia="仿宋" w:cs="仿宋"/>
          <w:spacing w:val="-11"/>
          <w:sz w:val="24"/>
          <w:szCs w:val="24"/>
          <w:lang w:eastAsia="zh-CN"/>
        </w:rPr>
        <w:t>法定代表人或委托代理人</w:t>
      </w:r>
      <w:r>
        <w:rPr>
          <w:rFonts w:hint="eastAsia" w:ascii="仿宋" w:hAnsi="仿宋" w:eastAsia="仿宋" w:cs="仿宋"/>
          <w:spacing w:val="3"/>
          <w:sz w:val="24"/>
          <w:szCs w:val="24"/>
          <w:lang w:eastAsia="zh-CN"/>
        </w:rPr>
        <w:t>：（</w:t>
      </w:r>
      <w:r>
        <w:rPr>
          <w:rFonts w:hint="eastAsia" w:ascii="仿宋" w:hAnsi="仿宋" w:eastAsia="仿宋" w:cs="仿宋"/>
          <w:spacing w:val="-11"/>
          <w:sz w:val="24"/>
          <w:szCs w:val="24"/>
          <w:lang w:eastAsia="zh-CN"/>
        </w:rPr>
        <w:t>签字）</w:t>
      </w:r>
    </w:p>
    <w:p>
      <w:pPr>
        <w:kinsoku/>
        <w:wordWrap w:val="0"/>
        <w:topLinePunct/>
        <w:autoSpaceDE/>
        <w:autoSpaceDN/>
        <w:spacing w:line="342" w:lineRule="auto"/>
        <w:rPr>
          <w:rFonts w:ascii="仿宋" w:hAnsi="仿宋" w:eastAsia="仿宋" w:cs="仿宋"/>
          <w:lang w:eastAsia="zh-CN"/>
        </w:rPr>
      </w:pPr>
    </w:p>
    <w:p>
      <w:pPr>
        <w:kinsoku/>
        <w:wordWrap w:val="0"/>
        <w:topLinePunct/>
        <w:autoSpaceDE/>
        <w:autoSpaceDN/>
        <w:spacing w:line="343" w:lineRule="auto"/>
        <w:rPr>
          <w:rFonts w:ascii="仿宋" w:hAnsi="仿宋" w:eastAsia="仿宋" w:cs="仿宋"/>
          <w:lang w:eastAsia="zh-CN"/>
        </w:rPr>
      </w:pPr>
    </w:p>
    <w:p>
      <w:pPr>
        <w:pStyle w:val="6"/>
        <w:kinsoku/>
        <w:wordWrap w:val="0"/>
        <w:topLinePunct/>
        <w:autoSpaceDE/>
        <w:autoSpaceDN/>
        <w:spacing w:before="79" w:line="588" w:lineRule="exact"/>
        <w:ind w:left="518"/>
        <w:rPr>
          <w:rFonts w:ascii="仿宋" w:hAnsi="仿宋" w:eastAsia="仿宋" w:cs="仿宋"/>
          <w:sz w:val="24"/>
          <w:szCs w:val="24"/>
          <w:lang w:eastAsia="zh-CN"/>
        </w:rPr>
      </w:pPr>
      <w:r>
        <w:rPr>
          <w:rFonts w:hint="eastAsia" w:ascii="仿宋" w:hAnsi="仿宋" w:eastAsia="仿宋" w:cs="仿宋"/>
          <w:spacing w:val="-11"/>
          <w:position w:val="26"/>
          <w:sz w:val="24"/>
          <w:szCs w:val="24"/>
          <w:lang w:eastAsia="zh-CN"/>
        </w:rPr>
        <w:t>通讯地址：</w:t>
      </w:r>
    </w:p>
    <w:p>
      <w:pPr>
        <w:pStyle w:val="6"/>
        <w:kinsoku/>
        <w:wordWrap w:val="0"/>
        <w:topLinePunct/>
        <w:autoSpaceDE/>
        <w:autoSpaceDN/>
        <w:spacing w:before="1" w:line="219" w:lineRule="auto"/>
        <w:ind w:left="535"/>
        <w:rPr>
          <w:rFonts w:ascii="仿宋" w:hAnsi="仿宋" w:eastAsia="仿宋" w:cs="仿宋"/>
          <w:sz w:val="24"/>
          <w:szCs w:val="24"/>
          <w:lang w:eastAsia="zh-CN"/>
        </w:rPr>
      </w:pPr>
      <w:r>
        <w:rPr>
          <w:rFonts w:hint="eastAsia" w:ascii="仿宋" w:hAnsi="仿宋" w:eastAsia="仿宋" w:cs="仿宋"/>
          <w:spacing w:val="-14"/>
          <w:sz w:val="24"/>
          <w:szCs w:val="24"/>
          <w:lang w:eastAsia="zh-CN"/>
        </w:rPr>
        <w:t>邮政编码：</w:t>
      </w:r>
    </w:p>
    <w:p>
      <w:pPr>
        <w:pStyle w:val="6"/>
        <w:kinsoku/>
        <w:wordWrap w:val="0"/>
        <w:topLinePunct/>
        <w:autoSpaceDE/>
        <w:autoSpaceDN/>
        <w:spacing w:before="302" w:line="222" w:lineRule="auto"/>
        <w:ind w:left="519"/>
        <w:rPr>
          <w:rFonts w:ascii="仿宋" w:hAnsi="仿宋" w:eastAsia="仿宋" w:cs="仿宋"/>
          <w:sz w:val="24"/>
          <w:szCs w:val="24"/>
          <w:lang w:eastAsia="zh-CN"/>
        </w:rPr>
      </w:pPr>
      <w:r>
        <w:rPr>
          <w:rFonts w:hint="eastAsia" w:ascii="仿宋" w:hAnsi="仿宋" w:eastAsia="仿宋" w:cs="仿宋"/>
          <w:spacing w:val="-11"/>
          <w:sz w:val="24"/>
          <w:szCs w:val="24"/>
          <w:lang w:eastAsia="zh-CN"/>
        </w:rPr>
        <w:t>联系电话：</w:t>
      </w:r>
    </w:p>
    <w:p>
      <w:pPr>
        <w:pStyle w:val="6"/>
        <w:kinsoku/>
        <w:wordWrap w:val="0"/>
        <w:topLinePunct/>
        <w:autoSpaceDE/>
        <w:autoSpaceDN/>
        <w:spacing w:before="298" w:line="219" w:lineRule="auto"/>
        <w:ind w:left="516"/>
        <w:rPr>
          <w:rFonts w:ascii="仿宋" w:hAnsi="仿宋" w:eastAsia="仿宋" w:cs="仿宋"/>
          <w:sz w:val="24"/>
          <w:szCs w:val="24"/>
          <w:lang w:eastAsia="zh-CN"/>
        </w:rPr>
      </w:pPr>
      <w:r>
        <w:rPr>
          <w:rFonts w:hint="eastAsia" w:ascii="仿宋" w:hAnsi="仿宋" w:eastAsia="仿宋" w:cs="仿宋"/>
          <w:spacing w:val="-14"/>
          <w:sz w:val="24"/>
          <w:szCs w:val="24"/>
          <w:lang w:eastAsia="zh-CN"/>
        </w:rPr>
        <w:t>传</w:t>
      </w:r>
      <w:r>
        <w:rPr>
          <w:rFonts w:hint="eastAsia" w:ascii="仿宋" w:hAnsi="仿宋" w:eastAsia="仿宋" w:cs="仿宋"/>
          <w:spacing w:val="3"/>
          <w:sz w:val="24"/>
          <w:szCs w:val="24"/>
          <w:lang w:eastAsia="zh-CN"/>
        </w:rPr>
        <w:t xml:space="preserve">    </w:t>
      </w:r>
      <w:r>
        <w:rPr>
          <w:rFonts w:hint="eastAsia" w:ascii="仿宋" w:hAnsi="仿宋" w:eastAsia="仿宋" w:cs="仿宋"/>
          <w:spacing w:val="-14"/>
          <w:sz w:val="24"/>
          <w:szCs w:val="24"/>
          <w:lang w:eastAsia="zh-CN"/>
        </w:rPr>
        <w:t>真：</w:t>
      </w:r>
    </w:p>
    <w:p>
      <w:pPr>
        <w:pStyle w:val="6"/>
        <w:kinsoku/>
        <w:wordWrap w:val="0"/>
        <w:topLinePunct/>
        <w:autoSpaceDE/>
        <w:autoSpaceDN/>
        <w:spacing w:before="303" w:line="220" w:lineRule="auto"/>
        <w:ind w:left="546"/>
        <w:rPr>
          <w:rFonts w:ascii="仿宋" w:hAnsi="仿宋" w:eastAsia="仿宋" w:cs="仿宋"/>
          <w:sz w:val="24"/>
          <w:szCs w:val="24"/>
          <w:lang w:eastAsia="zh-CN"/>
        </w:rPr>
      </w:pPr>
      <w:r>
        <w:rPr>
          <w:rFonts w:hint="eastAsia" w:ascii="仿宋" w:hAnsi="仿宋" w:eastAsia="仿宋" w:cs="仿宋"/>
          <w:spacing w:val="-15"/>
          <w:sz w:val="24"/>
          <w:szCs w:val="24"/>
          <w:lang w:eastAsia="zh-CN"/>
        </w:rPr>
        <w:t>电子邮件：</w:t>
      </w:r>
    </w:p>
    <w:p>
      <w:pPr>
        <w:pStyle w:val="6"/>
        <w:kinsoku/>
        <w:wordWrap w:val="0"/>
        <w:topLinePunct/>
        <w:autoSpaceDE/>
        <w:autoSpaceDN/>
        <w:spacing w:before="301" w:line="220" w:lineRule="auto"/>
        <w:ind w:left="519"/>
        <w:rPr>
          <w:rFonts w:ascii="仿宋" w:hAnsi="仿宋" w:eastAsia="仿宋" w:cs="仿宋"/>
          <w:sz w:val="24"/>
          <w:szCs w:val="24"/>
          <w:lang w:eastAsia="zh-CN"/>
        </w:rPr>
      </w:pPr>
      <w:r>
        <w:rPr>
          <w:rFonts w:hint="eastAsia" w:ascii="仿宋" w:hAnsi="仿宋" w:eastAsia="仿宋" w:cs="仿宋"/>
          <w:spacing w:val="6"/>
          <w:sz w:val="24"/>
          <w:szCs w:val="24"/>
          <w:lang w:eastAsia="zh-CN"/>
        </w:rPr>
        <w:t>开户银行:</w:t>
      </w:r>
    </w:p>
    <w:p>
      <w:pPr>
        <w:pStyle w:val="6"/>
        <w:kinsoku/>
        <w:wordWrap w:val="0"/>
        <w:topLinePunct/>
        <w:autoSpaceDE/>
        <w:autoSpaceDN/>
        <w:spacing w:before="302" w:line="220" w:lineRule="auto"/>
        <w:ind w:left="527"/>
        <w:rPr>
          <w:rFonts w:ascii="仿宋" w:hAnsi="仿宋" w:eastAsia="仿宋" w:cs="仿宋"/>
          <w:sz w:val="24"/>
          <w:szCs w:val="24"/>
          <w:lang w:eastAsia="zh-CN"/>
        </w:rPr>
      </w:pPr>
      <w:r>
        <w:rPr>
          <w:rFonts w:hint="eastAsia" w:ascii="仿宋" w:hAnsi="仿宋" w:eastAsia="仿宋" w:cs="仿宋"/>
          <w:spacing w:val="-18"/>
          <w:sz w:val="24"/>
          <w:szCs w:val="24"/>
          <w:lang w:eastAsia="zh-CN"/>
        </w:rPr>
        <w:t>帐</w:t>
      </w:r>
      <w:r>
        <w:rPr>
          <w:rFonts w:hint="eastAsia" w:ascii="仿宋" w:hAnsi="仿宋" w:eastAsia="仿宋" w:cs="仿宋"/>
          <w:spacing w:val="3"/>
          <w:sz w:val="24"/>
          <w:szCs w:val="24"/>
          <w:lang w:eastAsia="zh-CN"/>
        </w:rPr>
        <w:t xml:space="preserve">    </w:t>
      </w:r>
      <w:r>
        <w:rPr>
          <w:rFonts w:hint="eastAsia" w:ascii="仿宋" w:hAnsi="仿宋" w:eastAsia="仿宋" w:cs="仿宋"/>
          <w:spacing w:val="-18"/>
          <w:sz w:val="24"/>
          <w:szCs w:val="24"/>
          <w:lang w:eastAsia="zh-CN"/>
        </w:rPr>
        <w:t>号：</w:t>
      </w:r>
    </w:p>
    <w:p>
      <w:pPr>
        <w:pStyle w:val="6"/>
        <w:kinsoku/>
        <w:wordWrap w:val="0"/>
        <w:topLinePunct/>
        <w:autoSpaceDE/>
        <w:autoSpaceDN/>
        <w:spacing w:before="298" w:line="220" w:lineRule="auto"/>
        <w:ind w:left="559"/>
        <w:rPr>
          <w:rFonts w:ascii="仿宋" w:hAnsi="仿宋" w:eastAsia="仿宋" w:cs="仿宋"/>
          <w:sz w:val="24"/>
          <w:szCs w:val="24"/>
          <w:lang w:eastAsia="zh-CN"/>
        </w:rPr>
      </w:pPr>
      <w:r>
        <w:rPr>
          <w:rFonts w:hint="eastAsia" w:ascii="仿宋" w:hAnsi="仿宋" w:eastAsia="仿宋" w:cs="仿宋"/>
          <w:spacing w:val="-29"/>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29"/>
          <w:sz w:val="24"/>
          <w:szCs w:val="24"/>
          <w:lang w:eastAsia="zh-CN"/>
        </w:rPr>
        <w:t>期：</w:t>
      </w:r>
      <w:r>
        <w:rPr>
          <w:rFonts w:hint="eastAsia" w:ascii="仿宋" w:hAnsi="仿宋" w:eastAsia="仿宋" w:cs="仿宋"/>
          <w:spacing w:val="23"/>
          <w:sz w:val="24"/>
          <w:szCs w:val="24"/>
          <w:lang w:eastAsia="zh-CN"/>
        </w:rPr>
        <w:t xml:space="preserve">    </w:t>
      </w:r>
      <w:r>
        <w:rPr>
          <w:rFonts w:hint="eastAsia" w:ascii="仿宋" w:hAnsi="仿宋" w:eastAsia="仿宋" w:cs="仿宋"/>
          <w:spacing w:val="-29"/>
          <w:sz w:val="24"/>
          <w:szCs w:val="24"/>
          <w:lang w:eastAsia="zh-CN"/>
        </w:rPr>
        <w:t>年</w:t>
      </w:r>
      <w:r>
        <w:rPr>
          <w:rFonts w:hint="eastAsia" w:ascii="仿宋" w:hAnsi="仿宋" w:eastAsia="仿宋" w:cs="仿宋"/>
          <w:spacing w:val="6"/>
          <w:sz w:val="24"/>
          <w:szCs w:val="24"/>
          <w:lang w:eastAsia="zh-CN"/>
        </w:rPr>
        <w:t xml:space="preserve">   </w:t>
      </w:r>
      <w:r>
        <w:rPr>
          <w:rFonts w:hint="eastAsia" w:ascii="仿宋" w:hAnsi="仿宋" w:eastAsia="仿宋" w:cs="仿宋"/>
          <w:spacing w:val="-29"/>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29"/>
          <w:sz w:val="24"/>
          <w:szCs w:val="24"/>
          <w:lang w:eastAsia="zh-CN"/>
        </w:rPr>
        <w:t>日</w:t>
      </w:r>
    </w:p>
    <w:p>
      <w:pPr>
        <w:kinsoku/>
        <w:wordWrap w:val="0"/>
        <w:topLinePunct/>
        <w:autoSpaceDE/>
        <w:autoSpaceDN/>
        <w:spacing w:line="220" w:lineRule="auto"/>
        <w:rPr>
          <w:rFonts w:ascii="仿宋" w:hAnsi="仿宋" w:eastAsia="仿宋" w:cs="仿宋"/>
          <w:sz w:val="24"/>
          <w:szCs w:val="24"/>
          <w:lang w:eastAsia="zh-CN"/>
        </w:rPr>
        <w:sectPr>
          <w:headerReference r:id="rId19" w:type="default"/>
          <w:pgSz w:w="11907" w:h="16841"/>
          <w:pgMar w:top="1113" w:right="1214" w:bottom="1371" w:left="1219" w:header="877" w:footer="1157" w:gutter="0"/>
          <w:cols w:space="720" w:num="1"/>
        </w:sectPr>
      </w:pPr>
    </w:p>
    <w:p>
      <w:pPr>
        <w:kinsoku/>
        <w:wordWrap w:val="0"/>
        <w:topLinePunct/>
        <w:autoSpaceDE/>
        <w:autoSpaceDN/>
        <w:spacing w:line="280" w:lineRule="auto"/>
        <w:rPr>
          <w:rFonts w:ascii="仿宋" w:hAnsi="仿宋" w:eastAsia="仿宋" w:cs="仿宋"/>
          <w:lang w:eastAsia="zh-CN"/>
        </w:rPr>
      </w:pPr>
    </w:p>
    <w:p>
      <w:pPr>
        <w:pStyle w:val="6"/>
        <w:kinsoku/>
        <w:wordWrap w:val="0"/>
        <w:topLinePunct/>
        <w:autoSpaceDE/>
        <w:autoSpaceDN/>
        <w:spacing w:before="78" w:line="219" w:lineRule="auto"/>
        <w:ind w:left="4029"/>
        <w:rPr>
          <w:rFonts w:ascii="仿宋" w:hAnsi="仿宋" w:eastAsia="仿宋" w:cs="仿宋"/>
          <w:sz w:val="24"/>
          <w:szCs w:val="24"/>
          <w:lang w:eastAsia="zh-CN"/>
        </w:rPr>
      </w:pPr>
      <w:r>
        <w:rPr>
          <w:rFonts w:hint="eastAsia" w:ascii="仿宋" w:hAnsi="仿宋" w:eastAsia="仿宋" w:cs="仿宋"/>
          <w:spacing w:val="-15"/>
          <w:sz w:val="24"/>
          <w:szCs w:val="24"/>
          <w:lang w:eastAsia="zh-CN"/>
          <w14:textOutline w14:w="4356" w14:cap="flat" w14:cmpd="sng" w14:algn="ctr">
            <w14:solidFill>
              <w14:srgbClr w14:val="000000"/>
            </w14:solidFill>
            <w14:prstDash w14:val="solid"/>
            <w14:miter w14:val="0"/>
          </w14:textOutline>
        </w:rPr>
        <w:t>（二）</w:t>
      </w:r>
      <w:r>
        <w:rPr>
          <w:rFonts w:hint="eastAsia" w:ascii="仿宋" w:hAnsi="仿宋" w:eastAsia="仿宋" w:cs="仿宋"/>
          <w:spacing w:val="-18"/>
          <w:sz w:val="24"/>
          <w:szCs w:val="24"/>
          <w:lang w:eastAsia="zh-CN"/>
        </w:rPr>
        <w:t xml:space="preserve"> </w:t>
      </w:r>
      <w:r>
        <w:rPr>
          <w:rFonts w:hint="eastAsia" w:ascii="仿宋" w:hAnsi="仿宋" w:eastAsia="仿宋" w:cs="仿宋"/>
          <w:spacing w:val="-15"/>
          <w:sz w:val="24"/>
          <w:szCs w:val="24"/>
          <w:lang w:eastAsia="zh-CN"/>
          <w14:textOutline w14:w="4356" w14:cap="flat" w14:cmpd="sng" w14:algn="ctr">
            <w14:solidFill>
              <w14:srgbClr w14:val="000000"/>
            </w14:solidFill>
            <w14:prstDash w14:val="solid"/>
            <w14:miter w14:val="0"/>
          </w14:textOutline>
        </w:rPr>
        <w:t>投标函附录</w:t>
      </w:r>
    </w:p>
    <w:p>
      <w:pPr>
        <w:kinsoku/>
        <w:wordWrap w:val="0"/>
        <w:topLinePunct/>
        <w:autoSpaceDE/>
        <w:autoSpaceDN/>
        <w:spacing w:before="15"/>
        <w:rPr>
          <w:rFonts w:ascii="仿宋" w:hAnsi="仿宋" w:eastAsia="仿宋" w:cs="仿宋"/>
          <w:lang w:eastAsia="zh-CN"/>
        </w:rPr>
      </w:pPr>
    </w:p>
    <w:p>
      <w:pPr>
        <w:kinsoku/>
        <w:wordWrap w:val="0"/>
        <w:topLinePunct/>
        <w:autoSpaceDE/>
        <w:autoSpaceDN/>
        <w:spacing w:before="14"/>
        <w:rPr>
          <w:rFonts w:ascii="仿宋" w:hAnsi="仿宋" w:eastAsia="仿宋" w:cs="仿宋"/>
          <w:lang w:eastAsia="zh-CN"/>
        </w:rPr>
      </w:pPr>
    </w:p>
    <w:tbl>
      <w:tblPr>
        <w:tblStyle w:val="27"/>
        <w:tblW w:w="8845" w:type="dxa"/>
        <w:tblInd w:w="3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3"/>
        <w:gridCol w:w="3589"/>
        <w:gridCol w:w="1763"/>
        <w:gridCol w:w="2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933" w:type="dxa"/>
          </w:tcPr>
          <w:p>
            <w:pPr>
              <w:pStyle w:val="28"/>
              <w:kinsoku/>
              <w:wordWrap w:val="0"/>
              <w:topLinePunct/>
              <w:autoSpaceDE/>
              <w:autoSpaceDN/>
              <w:spacing w:before="127" w:line="221" w:lineRule="auto"/>
              <w:ind w:left="228"/>
              <w:rPr>
                <w:rFonts w:ascii="仿宋" w:hAnsi="仿宋" w:eastAsia="仿宋" w:cs="仿宋"/>
              </w:rPr>
            </w:pPr>
            <w:r>
              <w:rPr>
                <w:rFonts w:hint="eastAsia" w:ascii="仿宋" w:hAnsi="仿宋" w:eastAsia="仿宋" w:cs="仿宋"/>
                <w:spacing w:val="-3"/>
              </w:rPr>
              <w:t>序号</w:t>
            </w:r>
          </w:p>
        </w:tc>
        <w:tc>
          <w:tcPr>
            <w:tcW w:w="3589" w:type="dxa"/>
          </w:tcPr>
          <w:p>
            <w:pPr>
              <w:pStyle w:val="28"/>
              <w:kinsoku/>
              <w:wordWrap w:val="0"/>
              <w:topLinePunct/>
              <w:autoSpaceDE/>
              <w:autoSpaceDN/>
              <w:spacing w:before="126" w:line="220" w:lineRule="auto"/>
              <w:ind w:left="1320"/>
              <w:rPr>
                <w:rFonts w:ascii="仿宋" w:hAnsi="仿宋" w:eastAsia="仿宋" w:cs="仿宋"/>
              </w:rPr>
            </w:pPr>
            <w:r>
              <w:rPr>
                <w:rFonts w:hint="eastAsia" w:ascii="仿宋" w:hAnsi="仿宋" w:eastAsia="仿宋" w:cs="仿宋"/>
                <w:spacing w:val="-3"/>
              </w:rPr>
              <w:t>条款名称</w:t>
            </w:r>
          </w:p>
        </w:tc>
        <w:tc>
          <w:tcPr>
            <w:tcW w:w="1763" w:type="dxa"/>
          </w:tcPr>
          <w:p>
            <w:pPr>
              <w:pStyle w:val="28"/>
              <w:kinsoku/>
              <w:wordWrap w:val="0"/>
              <w:topLinePunct/>
              <w:autoSpaceDE/>
              <w:autoSpaceDN/>
              <w:spacing w:before="126" w:line="220" w:lineRule="auto"/>
              <w:ind w:left="286"/>
              <w:rPr>
                <w:rFonts w:ascii="仿宋" w:hAnsi="仿宋" w:eastAsia="仿宋" w:cs="仿宋"/>
              </w:rPr>
            </w:pPr>
            <w:r>
              <w:rPr>
                <w:rFonts w:hint="eastAsia" w:ascii="仿宋" w:hAnsi="仿宋" w:eastAsia="仿宋" w:cs="仿宋"/>
                <w:spacing w:val="-2"/>
              </w:rPr>
              <w:t>合同条款号</w:t>
            </w:r>
          </w:p>
        </w:tc>
        <w:tc>
          <w:tcPr>
            <w:tcW w:w="2560" w:type="dxa"/>
          </w:tcPr>
          <w:p>
            <w:pPr>
              <w:pStyle w:val="28"/>
              <w:kinsoku/>
              <w:wordWrap w:val="0"/>
              <w:topLinePunct/>
              <w:autoSpaceDE/>
              <w:autoSpaceDN/>
              <w:spacing w:before="126" w:line="220" w:lineRule="auto"/>
              <w:ind w:left="809"/>
              <w:rPr>
                <w:rFonts w:ascii="仿宋" w:hAnsi="仿宋" w:eastAsia="仿宋" w:cs="仿宋"/>
              </w:rPr>
            </w:pPr>
            <w:r>
              <w:rPr>
                <w:rFonts w:hint="eastAsia" w:ascii="仿宋" w:hAnsi="仿宋" w:eastAsia="仿宋" w:cs="仿宋"/>
                <w:spacing w:val="-3"/>
              </w:rPr>
              <w:t>约定内容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trPr>
        <w:tc>
          <w:tcPr>
            <w:tcW w:w="933" w:type="dxa"/>
          </w:tcPr>
          <w:p>
            <w:pPr>
              <w:kinsoku/>
              <w:wordWrap w:val="0"/>
              <w:topLinePunct/>
              <w:autoSpaceDE/>
              <w:autoSpaceDN/>
              <w:spacing w:line="445" w:lineRule="auto"/>
              <w:rPr>
                <w:rFonts w:ascii="仿宋" w:hAnsi="仿宋" w:eastAsia="仿宋" w:cs="仿宋"/>
              </w:rPr>
            </w:pPr>
          </w:p>
          <w:p>
            <w:pPr>
              <w:pStyle w:val="28"/>
              <w:kinsoku/>
              <w:wordWrap w:val="0"/>
              <w:topLinePunct/>
              <w:autoSpaceDE/>
              <w:autoSpaceDN/>
              <w:spacing w:before="78" w:line="182" w:lineRule="auto"/>
              <w:ind w:left="427"/>
              <w:rPr>
                <w:rFonts w:ascii="仿宋" w:hAnsi="仿宋" w:eastAsia="仿宋" w:cs="仿宋"/>
              </w:rPr>
            </w:pPr>
            <w:r>
              <w:rPr>
                <w:rFonts w:hint="eastAsia" w:ascii="仿宋" w:hAnsi="仿宋" w:eastAsia="仿宋" w:cs="仿宋"/>
              </w:rPr>
              <w:t>1</w:t>
            </w:r>
          </w:p>
        </w:tc>
        <w:tc>
          <w:tcPr>
            <w:tcW w:w="3589" w:type="dxa"/>
          </w:tcPr>
          <w:p>
            <w:pPr>
              <w:kinsoku/>
              <w:wordWrap w:val="0"/>
              <w:topLinePunct/>
              <w:autoSpaceDE/>
              <w:autoSpaceDN/>
              <w:spacing w:line="265" w:lineRule="auto"/>
              <w:rPr>
                <w:rFonts w:ascii="仿宋" w:hAnsi="仿宋" w:eastAsia="仿宋" w:cs="仿宋"/>
              </w:rPr>
            </w:pPr>
          </w:p>
          <w:p>
            <w:pPr>
              <w:kinsoku/>
              <w:wordWrap w:val="0"/>
              <w:topLinePunct/>
              <w:autoSpaceDE/>
              <w:autoSpaceDN/>
              <w:spacing w:line="266" w:lineRule="auto"/>
              <w:rPr>
                <w:rFonts w:ascii="仿宋" w:hAnsi="仿宋" w:eastAsia="仿宋" w:cs="仿宋"/>
              </w:rPr>
            </w:pPr>
          </w:p>
          <w:p>
            <w:pPr>
              <w:pStyle w:val="28"/>
              <w:kinsoku/>
              <w:wordWrap w:val="0"/>
              <w:topLinePunct/>
              <w:autoSpaceDE/>
              <w:autoSpaceDN/>
              <w:spacing w:before="78" w:line="220" w:lineRule="auto"/>
              <w:ind w:left="1322"/>
              <w:rPr>
                <w:rFonts w:ascii="仿宋" w:hAnsi="仿宋" w:eastAsia="仿宋" w:cs="仿宋"/>
              </w:rPr>
            </w:pPr>
            <w:r>
              <w:rPr>
                <w:rFonts w:hint="eastAsia" w:ascii="仿宋" w:hAnsi="仿宋" w:eastAsia="仿宋" w:cs="仿宋"/>
                <w:spacing w:val="-3"/>
              </w:rPr>
              <w:t>项目经理</w:t>
            </w: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spacing w:line="251" w:lineRule="auto"/>
              <w:rPr>
                <w:rFonts w:ascii="仿宋" w:hAnsi="仿宋" w:eastAsia="仿宋" w:cs="仿宋"/>
                <w:lang w:eastAsia="zh-CN"/>
              </w:rPr>
            </w:pPr>
          </w:p>
          <w:p>
            <w:pPr>
              <w:pStyle w:val="28"/>
              <w:kinsoku/>
              <w:wordWrap w:val="0"/>
              <w:topLinePunct/>
              <w:autoSpaceDE/>
              <w:autoSpaceDN/>
              <w:spacing w:before="78" w:line="220" w:lineRule="auto"/>
              <w:ind w:left="113"/>
              <w:rPr>
                <w:rFonts w:ascii="仿宋" w:hAnsi="仿宋" w:eastAsia="仿宋" w:cs="仿宋"/>
                <w:lang w:eastAsia="zh-CN"/>
              </w:rPr>
            </w:pPr>
            <w:r>
              <w:rPr>
                <w:rFonts w:hint="eastAsia" w:ascii="仿宋" w:hAnsi="仿宋" w:eastAsia="仿宋" w:cs="仿宋"/>
                <w:spacing w:val="-32"/>
                <w:w w:val="96"/>
                <w:lang w:eastAsia="zh-CN"/>
              </w:rPr>
              <w:t>姓名：</w:t>
            </w:r>
            <w:r>
              <w:rPr>
                <w:rFonts w:hint="eastAsia" w:ascii="仿宋" w:hAnsi="仿宋" w:eastAsia="仿宋" w:cs="仿宋"/>
                <w:spacing w:val="-5"/>
                <w:lang w:eastAsia="zh-CN"/>
              </w:rPr>
              <w:t xml:space="preserve"> </w:t>
            </w:r>
            <w:r>
              <w:rPr>
                <w:rFonts w:hint="eastAsia" w:ascii="仿宋" w:hAnsi="仿宋" w:eastAsia="仿宋" w:cs="仿宋"/>
                <w:u w:val="single"/>
                <w:lang w:eastAsia="zh-CN"/>
              </w:rPr>
              <w:t xml:space="preserve">           </w:t>
            </w:r>
          </w:p>
          <w:p>
            <w:pPr>
              <w:pStyle w:val="28"/>
              <w:kinsoku/>
              <w:wordWrap w:val="0"/>
              <w:topLinePunct/>
              <w:autoSpaceDE/>
              <w:autoSpaceDN/>
              <w:spacing w:before="26" w:line="219" w:lineRule="auto"/>
              <w:ind w:left="113"/>
              <w:rPr>
                <w:rFonts w:ascii="仿宋" w:hAnsi="仿宋" w:eastAsia="仿宋" w:cs="仿宋"/>
                <w:lang w:eastAsia="zh-CN"/>
              </w:rPr>
            </w:pPr>
            <w:r>
              <w:rPr>
                <w:rFonts w:hint="eastAsia" w:ascii="仿宋" w:hAnsi="仿宋" w:eastAsia="仿宋" w:cs="仿宋"/>
                <w:spacing w:val="-2"/>
                <w:lang w:eastAsia="zh-CN"/>
              </w:rPr>
              <w:t>证书名称、编号：</w:t>
            </w:r>
            <w:r>
              <w:rPr>
                <w:rFonts w:hint="eastAsia" w:ascii="仿宋" w:hAnsi="仿宋" w:eastAsia="仿宋" w:cs="仿宋"/>
                <w:spacing w:val="1"/>
                <w:u w:val="single"/>
                <w:lang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933" w:type="dxa"/>
          </w:tcPr>
          <w:p>
            <w:pPr>
              <w:pStyle w:val="28"/>
              <w:kinsoku/>
              <w:wordWrap w:val="0"/>
              <w:topLinePunct/>
              <w:autoSpaceDE/>
              <w:autoSpaceDN/>
              <w:spacing w:before="269" w:line="181" w:lineRule="auto"/>
              <w:ind w:left="412"/>
              <w:rPr>
                <w:rFonts w:ascii="仿宋" w:hAnsi="仿宋" w:eastAsia="仿宋" w:cs="仿宋"/>
              </w:rPr>
            </w:pPr>
            <w:r>
              <w:rPr>
                <w:rFonts w:hint="eastAsia" w:ascii="仿宋" w:hAnsi="仿宋" w:eastAsia="仿宋" w:cs="仿宋"/>
              </w:rPr>
              <w:t>2</w:t>
            </w:r>
          </w:p>
        </w:tc>
        <w:tc>
          <w:tcPr>
            <w:tcW w:w="3589" w:type="dxa"/>
          </w:tcPr>
          <w:p>
            <w:pPr>
              <w:kinsoku/>
              <w:wordWrap w:val="0"/>
              <w:topLinePunct/>
              <w:autoSpaceDE/>
              <w:autoSpaceDN/>
              <w:spacing w:line="273" w:lineRule="auto"/>
              <w:rPr>
                <w:rFonts w:ascii="仿宋" w:hAnsi="仿宋" w:eastAsia="仿宋" w:cs="仿宋"/>
              </w:rPr>
            </w:pPr>
          </w:p>
          <w:p>
            <w:pPr>
              <w:pStyle w:val="28"/>
              <w:kinsoku/>
              <w:wordWrap w:val="0"/>
              <w:topLinePunct/>
              <w:autoSpaceDE/>
              <w:autoSpaceDN/>
              <w:spacing w:before="78" w:line="220" w:lineRule="auto"/>
              <w:ind w:left="1438"/>
              <w:rPr>
                <w:rFonts w:ascii="仿宋" w:hAnsi="仿宋" w:eastAsia="仿宋" w:cs="仿宋"/>
              </w:rPr>
            </w:pPr>
            <w:r>
              <w:rPr>
                <w:rFonts w:hint="eastAsia" w:ascii="仿宋" w:hAnsi="仿宋" w:eastAsia="仿宋" w:cs="仿宋"/>
                <w:spacing w:val="-4"/>
              </w:rPr>
              <w:t>服务期</w:t>
            </w: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69" w:line="181" w:lineRule="auto"/>
              <w:ind w:left="414"/>
              <w:rPr>
                <w:rFonts w:ascii="仿宋" w:hAnsi="仿宋" w:eastAsia="仿宋" w:cs="仿宋"/>
              </w:rPr>
            </w:pPr>
            <w:r>
              <w:rPr>
                <w:rFonts w:hint="eastAsia" w:ascii="仿宋" w:hAnsi="仿宋" w:eastAsia="仿宋" w:cs="仿宋"/>
              </w:rPr>
              <w:t>3</w:t>
            </w:r>
          </w:p>
        </w:tc>
        <w:tc>
          <w:tcPr>
            <w:tcW w:w="3589" w:type="dxa"/>
          </w:tcPr>
          <w:p>
            <w:pPr>
              <w:kinsoku/>
              <w:wordWrap w:val="0"/>
              <w:topLinePunct/>
              <w:autoSpaceDE/>
              <w:autoSpaceDN/>
              <w:spacing w:line="274" w:lineRule="auto"/>
              <w:rPr>
                <w:rFonts w:ascii="仿宋" w:hAnsi="仿宋" w:eastAsia="仿宋" w:cs="仿宋"/>
              </w:rPr>
            </w:pPr>
          </w:p>
          <w:p>
            <w:pPr>
              <w:pStyle w:val="28"/>
              <w:kinsoku/>
              <w:wordWrap w:val="0"/>
              <w:topLinePunct/>
              <w:autoSpaceDE/>
              <w:autoSpaceDN/>
              <w:spacing w:before="78" w:line="220" w:lineRule="auto"/>
              <w:ind w:left="1319"/>
              <w:rPr>
                <w:rFonts w:ascii="仿宋" w:hAnsi="仿宋" w:eastAsia="仿宋" w:cs="仿宋"/>
              </w:rPr>
            </w:pPr>
            <w:r>
              <w:rPr>
                <w:rFonts w:hint="eastAsia" w:ascii="仿宋" w:hAnsi="仿宋" w:eastAsia="仿宋" w:cs="仿宋"/>
                <w:spacing w:val="-2"/>
              </w:rPr>
              <w:t>质量标准</w:t>
            </w: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69" w:line="181" w:lineRule="auto"/>
              <w:ind w:left="408"/>
              <w:rPr>
                <w:rFonts w:ascii="仿宋" w:hAnsi="仿宋" w:eastAsia="仿宋" w:cs="仿宋"/>
              </w:rPr>
            </w:pPr>
            <w:r>
              <w:rPr>
                <w:rFonts w:hint="eastAsia" w:ascii="仿宋" w:hAnsi="仿宋" w:eastAsia="仿宋" w:cs="仿宋"/>
              </w:rPr>
              <w:t>4</w:t>
            </w:r>
          </w:p>
        </w:tc>
        <w:tc>
          <w:tcPr>
            <w:tcW w:w="3589" w:type="dxa"/>
          </w:tcPr>
          <w:p>
            <w:pPr>
              <w:kinsoku/>
              <w:wordWrap w:val="0"/>
              <w:topLinePunct/>
              <w:autoSpaceDE/>
              <w:autoSpaceDN/>
              <w:spacing w:line="273" w:lineRule="auto"/>
              <w:rPr>
                <w:rFonts w:ascii="仿宋" w:hAnsi="仿宋" w:eastAsia="仿宋" w:cs="仿宋"/>
              </w:rPr>
            </w:pPr>
          </w:p>
          <w:p>
            <w:pPr>
              <w:pStyle w:val="28"/>
              <w:kinsoku/>
              <w:wordWrap w:val="0"/>
              <w:topLinePunct/>
              <w:autoSpaceDE/>
              <w:autoSpaceDN/>
              <w:spacing w:before="78" w:line="220" w:lineRule="auto"/>
              <w:ind w:left="839"/>
              <w:rPr>
                <w:rFonts w:ascii="仿宋" w:hAnsi="仿宋" w:eastAsia="仿宋" w:cs="仿宋"/>
              </w:rPr>
            </w:pPr>
            <w:r>
              <w:rPr>
                <w:rFonts w:hint="eastAsia" w:ascii="仿宋" w:hAnsi="仿宋" w:eastAsia="仿宋" w:cs="仿宋"/>
                <w:spacing w:val="-2"/>
              </w:rPr>
              <w:t>预付款金额和时间</w:t>
            </w:r>
          </w:p>
        </w:tc>
        <w:tc>
          <w:tcPr>
            <w:tcW w:w="1763" w:type="dxa"/>
          </w:tcPr>
          <w:p>
            <w:pPr>
              <w:kinsoku/>
              <w:wordWrap w:val="0"/>
              <w:topLinePunct/>
              <w:autoSpaceDE/>
              <w:autoSpaceDN/>
              <w:rPr>
                <w:rFonts w:ascii="仿宋" w:hAnsi="仿宋" w:eastAsia="仿宋" w:cs="仿宋"/>
              </w:rPr>
            </w:pPr>
          </w:p>
        </w:tc>
        <w:tc>
          <w:tcPr>
            <w:tcW w:w="2560" w:type="dxa"/>
          </w:tcPr>
          <w:p>
            <w:pPr>
              <w:pStyle w:val="28"/>
              <w:kinsoku/>
              <w:wordWrap w:val="0"/>
              <w:topLinePunct/>
              <w:autoSpaceDE/>
              <w:autoSpaceDN/>
              <w:spacing w:before="228" w:line="220" w:lineRule="auto"/>
              <w:ind w:left="115"/>
              <w:rPr>
                <w:rFonts w:ascii="仿宋" w:hAnsi="仿宋" w:eastAsia="仿宋" w:cs="仿宋"/>
              </w:rPr>
            </w:pPr>
            <w:r>
              <w:rPr>
                <w:rFonts w:hint="eastAsia" w:ascii="仿宋" w:hAnsi="仿宋" w:eastAsia="仿宋" w:cs="仿宋"/>
                <w:spacing w:val="-2"/>
              </w:rPr>
              <w:t>按合同条款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933" w:type="dxa"/>
          </w:tcPr>
          <w:p>
            <w:pPr>
              <w:pStyle w:val="28"/>
              <w:kinsoku/>
              <w:wordWrap w:val="0"/>
              <w:topLinePunct/>
              <w:autoSpaceDE/>
              <w:autoSpaceDN/>
              <w:spacing w:before="271" w:line="180" w:lineRule="auto"/>
              <w:ind w:left="414"/>
              <w:rPr>
                <w:rFonts w:ascii="仿宋" w:hAnsi="仿宋" w:eastAsia="仿宋" w:cs="仿宋"/>
              </w:rPr>
            </w:pPr>
            <w:r>
              <w:rPr>
                <w:rFonts w:hint="eastAsia" w:ascii="仿宋" w:hAnsi="仿宋" w:eastAsia="仿宋" w:cs="仿宋"/>
              </w:rPr>
              <w:t>5</w:t>
            </w:r>
          </w:p>
        </w:tc>
        <w:tc>
          <w:tcPr>
            <w:tcW w:w="3589" w:type="dxa"/>
          </w:tcPr>
          <w:p>
            <w:pPr>
              <w:kinsoku/>
              <w:wordWrap w:val="0"/>
              <w:topLinePunct/>
              <w:autoSpaceDE/>
              <w:autoSpaceDN/>
              <w:spacing w:line="273" w:lineRule="auto"/>
              <w:rPr>
                <w:rFonts w:ascii="仿宋" w:hAnsi="仿宋" w:eastAsia="仿宋" w:cs="仿宋"/>
              </w:rPr>
            </w:pPr>
          </w:p>
          <w:p>
            <w:pPr>
              <w:pStyle w:val="28"/>
              <w:kinsoku/>
              <w:wordWrap w:val="0"/>
              <w:topLinePunct/>
              <w:autoSpaceDE/>
              <w:autoSpaceDN/>
              <w:spacing w:before="78" w:line="220" w:lineRule="auto"/>
              <w:ind w:left="956"/>
              <w:rPr>
                <w:rFonts w:ascii="仿宋" w:hAnsi="仿宋" w:eastAsia="仿宋" w:cs="仿宋"/>
              </w:rPr>
            </w:pPr>
            <w:r>
              <w:rPr>
                <w:rFonts w:hint="eastAsia" w:ascii="仿宋" w:hAnsi="仿宋" w:eastAsia="仿宋" w:cs="仿宋"/>
                <w:spacing w:val="-1"/>
              </w:rPr>
              <w:t>进度款付款时间</w:t>
            </w:r>
          </w:p>
        </w:tc>
        <w:tc>
          <w:tcPr>
            <w:tcW w:w="1763" w:type="dxa"/>
          </w:tcPr>
          <w:p>
            <w:pPr>
              <w:kinsoku/>
              <w:wordWrap w:val="0"/>
              <w:topLinePunct/>
              <w:autoSpaceDE/>
              <w:autoSpaceDN/>
              <w:rPr>
                <w:rFonts w:ascii="仿宋" w:hAnsi="仿宋" w:eastAsia="仿宋" w:cs="仿宋"/>
              </w:rPr>
            </w:pPr>
          </w:p>
        </w:tc>
        <w:tc>
          <w:tcPr>
            <w:tcW w:w="2560" w:type="dxa"/>
          </w:tcPr>
          <w:p>
            <w:pPr>
              <w:pStyle w:val="28"/>
              <w:kinsoku/>
              <w:wordWrap w:val="0"/>
              <w:topLinePunct/>
              <w:autoSpaceDE/>
              <w:autoSpaceDN/>
              <w:spacing w:before="228" w:line="220" w:lineRule="auto"/>
              <w:ind w:left="115"/>
              <w:rPr>
                <w:rFonts w:ascii="仿宋" w:hAnsi="仿宋" w:eastAsia="仿宋" w:cs="仿宋"/>
              </w:rPr>
            </w:pPr>
            <w:r>
              <w:rPr>
                <w:rFonts w:hint="eastAsia" w:ascii="仿宋" w:hAnsi="仿宋" w:eastAsia="仿宋" w:cs="仿宋"/>
                <w:spacing w:val="-2"/>
              </w:rPr>
              <w:t>按合同条款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72" w:line="181" w:lineRule="auto"/>
              <w:ind w:left="411"/>
              <w:rPr>
                <w:rFonts w:ascii="仿宋" w:hAnsi="仿宋" w:eastAsia="仿宋" w:cs="仿宋"/>
              </w:rPr>
            </w:pPr>
            <w:r>
              <w:rPr>
                <w:rFonts w:hint="eastAsia" w:ascii="仿宋" w:hAnsi="仿宋" w:eastAsia="仿宋" w:cs="仿宋"/>
              </w:rPr>
              <w:t>6</w:t>
            </w:r>
          </w:p>
        </w:tc>
        <w:tc>
          <w:tcPr>
            <w:tcW w:w="3589" w:type="dxa"/>
          </w:tcPr>
          <w:p>
            <w:pPr>
              <w:kinsoku/>
              <w:wordWrap w:val="0"/>
              <w:topLinePunct/>
              <w:autoSpaceDE/>
              <w:autoSpaceDN/>
              <w:spacing w:line="277" w:lineRule="auto"/>
              <w:rPr>
                <w:rFonts w:ascii="仿宋" w:hAnsi="仿宋" w:eastAsia="仿宋" w:cs="仿宋"/>
                <w:lang w:eastAsia="zh-CN"/>
              </w:rPr>
            </w:pPr>
          </w:p>
          <w:p>
            <w:pPr>
              <w:pStyle w:val="28"/>
              <w:kinsoku/>
              <w:wordWrap w:val="0"/>
              <w:topLinePunct/>
              <w:autoSpaceDE/>
              <w:autoSpaceDN/>
              <w:spacing w:before="78" w:line="220" w:lineRule="auto"/>
              <w:ind w:left="598"/>
              <w:rPr>
                <w:rFonts w:ascii="仿宋" w:hAnsi="仿宋" w:eastAsia="仿宋" w:cs="仿宋"/>
                <w:lang w:eastAsia="zh-CN"/>
              </w:rPr>
            </w:pPr>
            <w:r>
              <w:rPr>
                <w:rFonts w:hint="eastAsia" w:ascii="仿宋" w:hAnsi="仿宋" w:eastAsia="仿宋" w:cs="仿宋"/>
                <w:spacing w:val="-1"/>
                <w:lang w:eastAsia="zh-CN"/>
              </w:rPr>
              <w:t>质量保证金扣留百分比</w:t>
            </w:r>
          </w:p>
        </w:tc>
        <w:tc>
          <w:tcPr>
            <w:tcW w:w="1763" w:type="dxa"/>
          </w:tcPr>
          <w:p>
            <w:pPr>
              <w:kinsoku/>
              <w:wordWrap w:val="0"/>
              <w:topLinePunct/>
              <w:autoSpaceDE/>
              <w:autoSpaceDN/>
              <w:rPr>
                <w:rFonts w:ascii="仿宋" w:hAnsi="仿宋" w:eastAsia="仿宋" w:cs="仿宋"/>
                <w:lang w:eastAsia="zh-CN"/>
              </w:rPr>
            </w:pPr>
          </w:p>
        </w:tc>
        <w:tc>
          <w:tcPr>
            <w:tcW w:w="2560" w:type="dxa"/>
          </w:tcPr>
          <w:p>
            <w:pPr>
              <w:pStyle w:val="28"/>
              <w:kinsoku/>
              <w:wordWrap w:val="0"/>
              <w:topLinePunct/>
              <w:autoSpaceDE/>
              <w:autoSpaceDN/>
              <w:spacing w:before="272" w:line="181" w:lineRule="auto"/>
              <w:ind w:left="118"/>
              <w:rPr>
                <w:rFonts w:ascii="仿宋" w:hAnsi="仿宋" w:eastAsia="仿宋" w:cs="仿宋"/>
              </w:rPr>
            </w:pPr>
            <w:r>
              <w:rPr>
                <w:rFonts w:hint="eastAsia" w:ascii="仿宋" w:hAnsi="仿宋" w:eastAsia="仿宋" w:cs="仿宋"/>
                <w:spacing w:val="-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72" w:line="180" w:lineRule="auto"/>
              <w:ind w:left="415"/>
              <w:rPr>
                <w:rFonts w:ascii="仿宋" w:hAnsi="仿宋" w:eastAsia="仿宋" w:cs="仿宋"/>
              </w:rPr>
            </w:pPr>
            <w:r>
              <w:rPr>
                <w:rFonts w:hint="eastAsia" w:ascii="仿宋" w:hAnsi="仿宋" w:eastAsia="仿宋" w:cs="仿宋"/>
              </w:rPr>
              <w:t>7</w:t>
            </w:r>
          </w:p>
        </w:tc>
        <w:tc>
          <w:tcPr>
            <w:tcW w:w="3589" w:type="dxa"/>
          </w:tcPr>
          <w:p>
            <w:pPr>
              <w:kinsoku/>
              <w:wordWrap w:val="0"/>
              <w:topLinePunct/>
              <w:autoSpaceDE/>
              <w:autoSpaceDN/>
              <w:spacing w:line="275" w:lineRule="auto"/>
              <w:rPr>
                <w:rFonts w:ascii="仿宋" w:hAnsi="仿宋" w:eastAsia="仿宋" w:cs="仿宋"/>
              </w:rPr>
            </w:pPr>
          </w:p>
          <w:p>
            <w:pPr>
              <w:pStyle w:val="28"/>
              <w:kinsoku/>
              <w:wordWrap w:val="0"/>
              <w:topLinePunct/>
              <w:autoSpaceDE/>
              <w:autoSpaceDN/>
              <w:spacing w:before="78" w:line="220" w:lineRule="auto"/>
              <w:ind w:left="1201"/>
              <w:rPr>
                <w:rFonts w:ascii="仿宋" w:hAnsi="仿宋" w:eastAsia="仿宋" w:cs="仿宋"/>
              </w:rPr>
            </w:pPr>
            <w:r>
              <w:rPr>
                <w:rFonts w:hint="eastAsia" w:ascii="仿宋" w:hAnsi="仿宋" w:eastAsia="仿宋" w:cs="仿宋"/>
                <w:spacing w:val="-2"/>
              </w:rPr>
              <w:t>投标有效期</w:t>
            </w:r>
          </w:p>
        </w:tc>
        <w:tc>
          <w:tcPr>
            <w:tcW w:w="1763" w:type="dxa"/>
          </w:tcPr>
          <w:p>
            <w:pPr>
              <w:kinsoku/>
              <w:wordWrap w:val="0"/>
              <w:topLinePunct/>
              <w:autoSpaceDE/>
              <w:autoSpaceDN/>
              <w:rPr>
                <w:rFonts w:ascii="仿宋" w:hAnsi="仿宋" w:eastAsia="仿宋" w:cs="仿宋"/>
              </w:rPr>
            </w:pPr>
          </w:p>
        </w:tc>
        <w:tc>
          <w:tcPr>
            <w:tcW w:w="2560" w:type="dxa"/>
          </w:tcPr>
          <w:p>
            <w:pPr>
              <w:pStyle w:val="28"/>
              <w:kinsoku/>
              <w:wordWrap w:val="0"/>
              <w:topLinePunct/>
              <w:autoSpaceDE/>
              <w:autoSpaceDN/>
              <w:spacing w:before="230" w:line="220" w:lineRule="auto"/>
              <w:ind w:left="114"/>
              <w:rPr>
                <w:rFonts w:ascii="仿宋" w:hAnsi="仿宋" w:eastAsia="仿宋" w:cs="仿宋"/>
              </w:rPr>
            </w:pPr>
            <w:r>
              <w:rPr>
                <w:rFonts w:hint="eastAsia" w:ascii="仿宋" w:hAnsi="仿宋" w:eastAsia="仿宋" w:cs="仿宋"/>
                <w:spacing w:val="-9"/>
              </w:rPr>
              <w:t>90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71" w:line="181" w:lineRule="auto"/>
              <w:ind w:left="410"/>
              <w:rPr>
                <w:rFonts w:ascii="仿宋" w:hAnsi="仿宋" w:eastAsia="仿宋" w:cs="仿宋"/>
              </w:rPr>
            </w:pPr>
            <w:r>
              <w:rPr>
                <w:rFonts w:hint="eastAsia" w:ascii="仿宋" w:hAnsi="仿宋" w:eastAsia="仿宋" w:cs="仿宋"/>
              </w:rPr>
              <w:t>8</w:t>
            </w:r>
          </w:p>
        </w:tc>
        <w:tc>
          <w:tcPr>
            <w:tcW w:w="3589" w:type="dxa"/>
          </w:tcPr>
          <w:p>
            <w:pPr>
              <w:kinsoku/>
              <w:wordWrap w:val="0"/>
              <w:topLinePunct/>
              <w:autoSpaceDE/>
              <w:autoSpaceDN/>
              <w:spacing w:line="275" w:lineRule="auto"/>
              <w:rPr>
                <w:rFonts w:ascii="仿宋" w:hAnsi="仿宋" w:eastAsia="仿宋" w:cs="仿宋"/>
              </w:rPr>
            </w:pPr>
          </w:p>
          <w:p>
            <w:pPr>
              <w:pStyle w:val="28"/>
              <w:kinsoku/>
              <w:wordWrap w:val="0"/>
              <w:topLinePunct/>
              <w:autoSpaceDE/>
              <w:autoSpaceDN/>
              <w:spacing w:before="78" w:line="220" w:lineRule="auto"/>
              <w:ind w:left="1199"/>
              <w:rPr>
                <w:rFonts w:ascii="仿宋" w:hAnsi="仿宋" w:eastAsia="仿宋" w:cs="仿宋"/>
              </w:rPr>
            </w:pPr>
            <w:r>
              <w:rPr>
                <w:rFonts w:hint="eastAsia" w:ascii="仿宋" w:hAnsi="仿宋" w:eastAsia="仿宋" w:cs="仿宋"/>
                <w:spacing w:val="-2"/>
              </w:rPr>
              <w:t>质量保修期</w:t>
            </w: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71" w:line="181" w:lineRule="auto"/>
              <w:ind w:left="410"/>
              <w:rPr>
                <w:rFonts w:ascii="仿宋" w:hAnsi="仿宋" w:eastAsia="仿宋" w:cs="仿宋"/>
              </w:rPr>
            </w:pPr>
            <w:r>
              <w:rPr>
                <w:rFonts w:hint="eastAsia" w:ascii="仿宋" w:hAnsi="仿宋" w:eastAsia="仿宋" w:cs="仿宋"/>
              </w:rPr>
              <w:t>9</w:t>
            </w:r>
          </w:p>
        </w:tc>
        <w:tc>
          <w:tcPr>
            <w:tcW w:w="3589" w:type="dxa"/>
          </w:tcPr>
          <w:p>
            <w:pPr>
              <w:kinsoku/>
              <w:wordWrap w:val="0"/>
              <w:topLinePunct/>
              <w:autoSpaceDE/>
              <w:autoSpaceDN/>
              <w:spacing w:line="276" w:lineRule="auto"/>
              <w:rPr>
                <w:rFonts w:ascii="仿宋" w:hAnsi="仿宋" w:eastAsia="仿宋" w:cs="仿宋"/>
              </w:rPr>
            </w:pPr>
          </w:p>
          <w:p>
            <w:pPr>
              <w:pStyle w:val="28"/>
              <w:kinsoku/>
              <w:wordWrap w:val="0"/>
              <w:topLinePunct/>
              <w:autoSpaceDE/>
              <w:autoSpaceDN/>
              <w:spacing w:before="78" w:line="220" w:lineRule="auto"/>
              <w:ind w:left="1559"/>
              <w:rPr>
                <w:rFonts w:ascii="仿宋" w:hAnsi="仿宋" w:eastAsia="仿宋" w:cs="仿宋"/>
              </w:rPr>
            </w:pPr>
            <w:r>
              <w:rPr>
                <w:rFonts w:hint="eastAsia" w:ascii="仿宋" w:hAnsi="仿宋" w:eastAsia="仿宋" w:cs="仿宋"/>
                <w:spacing w:val="-3"/>
              </w:rPr>
              <w:t>其他</w:t>
            </w: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pStyle w:val="28"/>
              <w:kinsoku/>
              <w:wordWrap w:val="0"/>
              <w:topLinePunct/>
              <w:autoSpaceDE/>
              <w:autoSpaceDN/>
              <w:spacing w:before="270" w:line="182" w:lineRule="auto"/>
              <w:ind w:left="367"/>
              <w:rPr>
                <w:rFonts w:ascii="仿宋" w:hAnsi="仿宋" w:eastAsia="仿宋" w:cs="仿宋"/>
              </w:rPr>
            </w:pPr>
            <w:r>
              <w:rPr>
                <w:rFonts w:hint="eastAsia" w:ascii="仿宋" w:hAnsi="仿宋" w:eastAsia="仿宋" w:cs="仿宋"/>
                <w:spacing w:val="-7"/>
              </w:rPr>
              <w:t>10</w:t>
            </w:r>
          </w:p>
        </w:tc>
        <w:tc>
          <w:tcPr>
            <w:tcW w:w="3589" w:type="dxa"/>
          </w:tcPr>
          <w:p>
            <w:pPr>
              <w:kinsoku/>
              <w:wordWrap w:val="0"/>
              <w:topLinePunct/>
              <w:autoSpaceDE/>
              <w:autoSpaceDN/>
              <w:rPr>
                <w:rFonts w:ascii="仿宋" w:hAnsi="仿宋" w:eastAsia="仿宋" w:cs="仿宋"/>
              </w:rPr>
            </w:pP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933" w:type="dxa"/>
          </w:tcPr>
          <w:p>
            <w:pPr>
              <w:kinsoku/>
              <w:wordWrap w:val="0"/>
              <w:topLinePunct/>
              <w:autoSpaceDE/>
              <w:autoSpaceDN/>
              <w:rPr>
                <w:rFonts w:ascii="仿宋" w:hAnsi="仿宋" w:eastAsia="仿宋" w:cs="仿宋"/>
              </w:rPr>
            </w:pPr>
          </w:p>
        </w:tc>
        <w:tc>
          <w:tcPr>
            <w:tcW w:w="3589" w:type="dxa"/>
          </w:tcPr>
          <w:p>
            <w:pPr>
              <w:kinsoku/>
              <w:wordWrap w:val="0"/>
              <w:topLinePunct/>
              <w:autoSpaceDE/>
              <w:autoSpaceDN/>
              <w:rPr>
                <w:rFonts w:ascii="仿宋" w:hAnsi="仿宋" w:eastAsia="仿宋" w:cs="仿宋"/>
              </w:rPr>
            </w:pP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33" w:type="dxa"/>
          </w:tcPr>
          <w:p>
            <w:pPr>
              <w:kinsoku/>
              <w:wordWrap w:val="0"/>
              <w:topLinePunct/>
              <w:autoSpaceDE/>
              <w:autoSpaceDN/>
              <w:rPr>
                <w:rFonts w:ascii="仿宋" w:hAnsi="仿宋" w:eastAsia="仿宋" w:cs="仿宋"/>
              </w:rPr>
            </w:pPr>
          </w:p>
        </w:tc>
        <w:tc>
          <w:tcPr>
            <w:tcW w:w="3589" w:type="dxa"/>
          </w:tcPr>
          <w:p>
            <w:pPr>
              <w:kinsoku/>
              <w:wordWrap w:val="0"/>
              <w:topLinePunct/>
              <w:autoSpaceDE/>
              <w:autoSpaceDN/>
              <w:rPr>
                <w:rFonts w:ascii="仿宋" w:hAnsi="仿宋" w:eastAsia="仿宋" w:cs="仿宋"/>
              </w:rPr>
            </w:pP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33" w:type="dxa"/>
          </w:tcPr>
          <w:p>
            <w:pPr>
              <w:kinsoku/>
              <w:wordWrap w:val="0"/>
              <w:topLinePunct/>
              <w:autoSpaceDE/>
              <w:autoSpaceDN/>
              <w:rPr>
                <w:rFonts w:ascii="仿宋" w:hAnsi="仿宋" w:eastAsia="仿宋" w:cs="仿宋"/>
              </w:rPr>
            </w:pPr>
          </w:p>
        </w:tc>
        <w:tc>
          <w:tcPr>
            <w:tcW w:w="3589" w:type="dxa"/>
          </w:tcPr>
          <w:p>
            <w:pPr>
              <w:kinsoku/>
              <w:wordWrap w:val="0"/>
              <w:topLinePunct/>
              <w:autoSpaceDE/>
              <w:autoSpaceDN/>
              <w:rPr>
                <w:rFonts w:ascii="仿宋" w:hAnsi="仿宋" w:eastAsia="仿宋" w:cs="仿宋"/>
              </w:rPr>
            </w:pPr>
          </w:p>
        </w:tc>
        <w:tc>
          <w:tcPr>
            <w:tcW w:w="1763" w:type="dxa"/>
          </w:tcPr>
          <w:p>
            <w:pPr>
              <w:kinsoku/>
              <w:wordWrap w:val="0"/>
              <w:topLinePunct/>
              <w:autoSpaceDE/>
              <w:autoSpaceDN/>
              <w:rPr>
                <w:rFonts w:ascii="仿宋" w:hAnsi="仿宋" w:eastAsia="仿宋" w:cs="仿宋"/>
              </w:rPr>
            </w:pPr>
          </w:p>
        </w:tc>
        <w:tc>
          <w:tcPr>
            <w:tcW w:w="2560" w:type="dxa"/>
          </w:tcPr>
          <w:p>
            <w:pPr>
              <w:kinsoku/>
              <w:wordWrap w:val="0"/>
              <w:topLinePunct/>
              <w:autoSpaceDE/>
              <w:autoSpaceDN/>
              <w:rPr>
                <w:rFonts w:ascii="仿宋" w:hAnsi="仿宋" w:eastAsia="仿宋" w:cs="仿宋"/>
              </w:rPr>
            </w:pPr>
          </w:p>
        </w:tc>
      </w:tr>
    </w:tbl>
    <w:p>
      <w:pPr>
        <w:kinsoku/>
        <w:wordWrap w:val="0"/>
        <w:topLinePunct/>
        <w:autoSpaceDE/>
        <w:autoSpaceDN/>
        <w:spacing w:line="354" w:lineRule="auto"/>
        <w:rPr>
          <w:rFonts w:ascii="仿宋" w:hAnsi="仿宋" w:eastAsia="仿宋" w:cs="仿宋"/>
        </w:rPr>
      </w:pPr>
    </w:p>
    <w:p>
      <w:pPr>
        <w:pStyle w:val="6"/>
        <w:kinsoku/>
        <w:wordWrap w:val="0"/>
        <w:topLinePunct/>
        <w:autoSpaceDE/>
        <w:autoSpaceDN/>
        <w:spacing w:before="78" w:line="219" w:lineRule="auto"/>
        <w:ind w:left="521"/>
        <w:rPr>
          <w:rFonts w:ascii="仿宋" w:hAnsi="仿宋" w:eastAsia="仿宋" w:cs="仿宋"/>
          <w:sz w:val="24"/>
          <w:szCs w:val="24"/>
        </w:rPr>
      </w:pPr>
      <w:r>
        <w:rPr>
          <w:rFonts w:hint="eastAsia" w:ascii="仿宋" w:hAnsi="仿宋" w:eastAsia="仿宋" w:cs="仿宋"/>
          <w:spacing w:val="-27"/>
          <w:w w:val="98"/>
          <w:sz w:val="24"/>
          <w:szCs w:val="24"/>
        </w:rPr>
        <w:t>投标人</w:t>
      </w:r>
      <w:r>
        <w:rPr>
          <w:rFonts w:hint="eastAsia" w:ascii="仿宋" w:hAnsi="仿宋" w:eastAsia="仿宋" w:cs="仿宋"/>
          <w:spacing w:val="-7"/>
          <w:sz w:val="24"/>
          <w:szCs w:val="24"/>
        </w:rPr>
        <w:t>：</w:t>
      </w:r>
      <w:r>
        <w:rPr>
          <w:rFonts w:hint="eastAsia" w:ascii="仿宋" w:hAnsi="仿宋" w:eastAsia="仿宋" w:cs="仿宋"/>
          <w:spacing w:val="8"/>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pacing w:val="17"/>
          <w:sz w:val="24"/>
          <w:szCs w:val="24"/>
        </w:rPr>
        <w:t xml:space="preserve"> </w:t>
      </w:r>
      <w:r>
        <w:rPr>
          <w:rFonts w:hint="eastAsia" w:ascii="仿宋" w:hAnsi="仿宋" w:eastAsia="仿宋" w:cs="仿宋"/>
          <w:spacing w:val="-7"/>
          <w:sz w:val="24"/>
          <w:szCs w:val="24"/>
        </w:rPr>
        <w:t>（</w:t>
      </w:r>
      <w:r>
        <w:rPr>
          <w:rFonts w:hint="eastAsia" w:ascii="仿宋" w:hAnsi="仿宋" w:eastAsia="仿宋" w:cs="仿宋"/>
          <w:spacing w:val="-27"/>
          <w:w w:val="98"/>
          <w:sz w:val="24"/>
          <w:szCs w:val="24"/>
        </w:rPr>
        <w:t>盖单位章）</w:t>
      </w:r>
    </w:p>
    <w:p>
      <w:pPr>
        <w:kinsoku/>
        <w:wordWrap w:val="0"/>
        <w:topLinePunct/>
        <w:autoSpaceDE/>
        <w:autoSpaceDN/>
        <w:spacing w:line="284" w:lineRule="auto"/>
        <w:rPr>
          <w:rFonts w:ascii="仿宋" w:hAnsi="仿宋" w:eastAsia="仿宋" w:cs="仿宋"/>
        </w:rPr>
      </w:pPr>
    </w:p>
    <w:p>
      <w:pPr>
        <w:pStyle w:val="6"/>
        <w:kinsoku/>
        <w:wordWrap w:val="0"/>
        <w:topLinePunct/>
        <w:autoSpaceDE/>
        <w:autoSpaceDN/>
        <w:spacing w:before="78" w:line="219" w:lineRule="auto"/>
        <w:ind w:left="519"/>
        <w:rPr>
          <w:rFonts w:ascii="仿宋" w:hAnsi="仿宋" w:eastAsia="仿宋" w:cs="仿宋"/>
          <w:sz w:val="24"/>
          <w:szCs w:val="24"/>
          <w:lang w:eastAsia="zh-CN"/>
        </w:rPr>
      </w:pPr>
      <w:r>
        <w:rPr>
          <w:rFonts w:hint="eastAsia" w:ascii="仿宋" w:hAnsi="仿宋" w:eastAsia="仿宋" w:cs="仿宋"/>
          <w:spacing w:val="-16"/>
          <w:sz w:val="24"/>
          <w:szCs w:val="24"/>
          <w:lang w:eastAsia="zh-CN"/>
        </w:rPr>
        <w:t>法定代表人或其授权代理人</w:t>
      </w:r>
      <w:r>
        <w:rPr>
          <w:rFonts w:hint="eastAsia" w:ascii="仿宋" w:hAnsi="仿宋" w:eastAsia="仿宋" w:cs="仿宋"/>
          <w:spacing w:val="-15"/>
          <w:sz w:val="24"/>
          <w:szCs w:val="24"/>
          <w:lang w:eastAsia="zh-CN"/>
        </w:rPr>
        <w:t>：</w:t>
      </w:r>
      <w:r>
        <w:rPr>
          <w:rFonts w:hint="eastAsia" w:ascii="仿宋" w:hAnsi="仿宋" w:eastAsia="仿宋" w:cs="仿宋"/>
          <w:spacing w:val="57"/>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 xml:space="preserve"> </w:t>
      </w:r>
      <w:r>
        <w:rPr>
          <w:rFonts w:hint="eastAsia" w:ascii="仿宋" w:hAnsi="仿宋" w:eastAsia="仿宋" w:cs="仿宋"/>
          <w:spacing w:val="-15"/>
          <w:sz w:val="24"/>
          <w:szCs w:val="24"/>
          <w:lang w:eastAsia="zh-CN"/>
        </w:rPr>
        <w:t>（</w:t>
      </w:r>
      <w:r>
        <w:rPr>
          <w:rFonts w:hint="eastAsia" w:ascii="仿宋" w:hAnsi="仿宋" w:eastAsia="仿宋" w:cs="仿宋"/>
          <w:spacing w:val="-16"/>
          <w:sz w:val="24"/>
          <w:szCs w:val="24"/>
          <w:lang w:eastAsia="zh-CN"/>
        </w:rPr>
        <w:t>签字或盖章）</w:t>
      </w:r>
    </w:p>
    <w:p>
      <w:pPr>
        <w:kinsoku/>
        <w:wordWrap w:val="0"/>
        <w:topLinePunct/>
        <w:autoSpaceDE/>
        <w:autoSpaceDN/>
        <w:spacing w:line="309" w:lineRule="auto"/>
        <w:rPr>
          <w:rFonts w:ascii="仿宋" w:hAnsi="仿宋" w:eastAsia="仿宋" w:cs="仿宋"/>
          <w:lang w:eastAsia="zh-CN"/>
        </w:rPr>
      </w:pPr>
    </w:p>
    <w:p>
      <w:pPr>
        <w:kinsoku/>
        <w:wordWrap w:val="0"/>
        <w:topLinePunct/>
        <w:autoSpaceDE/>
        <w:autoSpaceDN/>
        <w:spacing w:line="310" w:lineRule="auto"/>
        <w:rPr>
          <w:rFonts w:ascii="仿宋" w:hAnsi="仿宋" w:eastAsia="仿宋" w:cs="仿宋"/>
          <w:lang w:eastAsia="zh-CN"/>
        </w:rPr>
      </w:pPr>
    </w:p>
    <w:p>
      <w:pPr>
        <w:pStyle w:val="6"/>
        <w:kinsoku/>
        <w:wordWrap w:val="0"/>
        <w:topLinePunct/>
        <w:autoSpaceDE/>
        <w:autoSpaceDN/>
        <w:spacing w:before="78" w:line="220" w:lineRule="auto"/>
        <w:ind w:left="799"/>
        <w:rPr>
          <w:rFonts w:ascii="仿宋" w:hAnsi="仿宋" w:eastAsia="仿宋" w:cs="仿宋"/>
          <w:sz w:val="24"/>
          <w:szCs w:val="24"/>
          <w:lang w:eastAsia="zh-CN"/>
        </w:rPr>
      </w:pPr>
      <w:r>
        <w:rPr>
          <w:rFonts w:hint="eastAsia" w:ascii="仿宋" w:hAnsi="仿宋" w:eastAsia="仿宋" w:cs="仿宋"/>
          <w:spacing w:val="-29"/>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29"/>
          <w:sz w:val="24"/>
          <w:szCs w:val="24"/>
          <w:lang w:eastAsia="zh-CN"/>
        </w:rPr>
        <w:t>期：</w:t>
      </w:r>
      <w:r>
        <w:rPr>
          <w:rFonts w:hint="eastAsia" w:ascii="仿宋" w:hAnsi="仿宋" w:eastAsia="仿宋" w:cs="仿宋"/>
          <w:spacing w:val="23"/>
          <w:sz w:val="24"/>
          <w:szCs w:val="24"/>
          <w:lang w:eastAsia="zh-CN"/>
        </w:rPr>
        <w:t xml:space="preserve">    </w:t>
      </w:r>
      <w:r>
        <w:rPr>
          <w:rFonts w:hint="eastAsia" w:ascii="仿宋" w:hAnsi="仿宋" w:eastAsia="仿宋" w:cs="仿宋"/>
          <w:spacing w:val="-29"/>
          <w:sz w:val="24"/>
          <w:szCs w:val="24"/>
          <w:lang w:eastAsia="zh-CN"/>
        </w:rPr>
        <w:t>年</w:t>
      </w:r>
      <w:r>
        <w:rPr>
          <w:rFonts w:hint="eastAsia" w:ascii="仿宋" w:hAnsi="仿宋" w:eastAsia="仿宋" w:cs="仿宋"/>
          <w:spacing w:val="6"/>
          <w:sz w:val="24"/>
          <w:szCs w:val="24"/>
          <w:lang w:eastAsia="zh-CN"/>
        </w:rPr>
        <w:t xml:space="preserve">   </w:t>
      </w:r>
      <w:r>
        <w:rPr>
          <w:rFonts w:hint="eastAsia" w:ascii="仿宋" w:hAnsi="仿宋" w:eastAsia="仿宋" w:cs="仿宋"/>
          <w:spacing w:val="-29"/>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29"/>
          <w:sz w:val="24"/>
          <w:szCs w:val="24"/>
          <w:lang w:eastAsia="zh-CN"/>
        </w:rPr>
        <w:t>日</w:t>
      </w:r>
    </w:p>
    <w:p>
      <w:pPr>
        <w:kinsoku/>
        <w:wordWrap w:val="0"/>
        <w:topLinePunct/>
        <w:autoSpaceDE/>
        <w:autoSpaceDN/>
        <w:spacing w:line="220"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21" w:lineRule="auto"/>
        <w:ind w:left="3767"/>
        <w:outlineLvl w:val="4"/>
        <w:rPr>
          <w:rFonts w:ascii="仿宋" w:hAnsi="仿宋" w:eastAsia="仿宋" w:cs="仿宋"/>
          <w:sz w:val="28"/>
          <w:szCs w:val="28"/>
          <w:lang w:eastAsia="zh-CN"/>
        </w:rPr>
      </w:pPr>
      <w:bookmarkStart w:id="62" w:name="bookmark66"/>
      <w:bookmarkEnd w:id="62"/>
      <w:r>
        <w:rPr>
          <w:rFonts w:hint="eastAsia" w:ascii="仿宋" w:hAnsi="仿宋" w:eastAsia="仿宋" w:cs="仿宋"/>
          <w:spacing w:val="-2"/>
          <w:sz w:val="28"/>
          <w:szCs w:val="28"/>
          <w:lang w:eastAsia="zh-CN"/>
          <w14:textOutline w14:w="5092" w14:cap="flat" w14:cmpd="sng" w14:algn="ctr">
            <w14:solidFill>
              <w14:srgbClr w14:val="000000"/>
            </w14:solidFill>
            <w14:prstDash w14:val="solid"/>
            <w14:miter w14:val="0"/>
          </w14:textOutline>
        </w:rPr>
        <w:t>二、开标一览表</w:t>
      </w:r>
    </w:p>
    <w:p>
      <w:pPr>
        <w:kinsoku/>
        <w:wordWrap w:val="0"/>
        <w:topLinePunct/>
        <w:autoSpaceDE/>
        <w:autoSpaceDN/>
        <w:spacing w:before="15"/>
        <w:rPr>
          <w:rFonts w:ascii="仿宋" w:hAnsi="仿宋" w:eastAsia="仿宋" w:cs="仿宋"/>
          <w:lang w:eastAsia="zh-CN"/>
        </w:rPr>
      </w:pPr>
    </w:p>
    <w:p>
      <w:pPr>
        <w:kinsoku/>
        <w:wordWrap w:val="0"/>
        <w:topLinePunct/>
        <w:autoSpaceDE/>
        <w:autoSpaceDN/>
        <w:spacing w:before="14"/>
        <w:rPr>
          <w:rFonts w:ascii="仿宋" w:hAnsi="仿宋" w:eastAsia="仿宋" w:cs="仿宋"/>
          <w:lang w:eastAsia="zh-CN"/>
        </w:rPr>
      </w:pPr>
    </w:p>
    <w:p>
      <w:pPr>
        <w:kinsoku/>
        <w:wordWrap w:val="0"/>
        <w:topLinePunct/>
        <w:autoSpaceDE/>
        <w:autoSpaceDN/>
        <w:spacing w:before="14"/>
        <w:rPr>
          <w:rFonts w:ascii="仿宋" w:hAnsi="仿宋" w:eastAsia="仿宋" w:cs="仿宋"/>
          <w:lang w:eastAsia="zh-CN"/>
        </w:rPr>
      </w:pPr>
    </w:p>
    <w:tbl>
      <w:tblPr>
        <w:tblStyle w:val="27"/>
        <w:tblW w:w="930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3"/>
        <w:gridCol w:w="7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306" w:type="dxa"/>
            <w:gridSpan w:val="2"/>
          </w:tcPr>
          <w:p>
            <w:pPr>
              <w:kinsoku/>
              <w:wordWrap w:val="0"/>
              <w:topLinePunct/>
              <w:autoSpaceDE/>
              <w:autoSpaceDN/>
              <w:spacing w:line="268" w:lineRule="auto"/>
              <w:rPr>
                <w:rFonts w:ascii="仿宋" w:hAnsi="仿宋" w:eastAsia="仿宋" w:cs="仿宋"/>
                <w:lang w:eastAsia="zh-CN"/>
              </w:rPr>
            </w:pPr>
          </w:p>
          <w:p>
            <w:pPr>
              <w:pStyle w:val="28"/>
              <w:kinsoku/>
              <w:wordWrap w:val="0"/>
              <w:topLinePunct/>
              <w:autoSpaceDE/>
              <w:autoSpaceDN/>
              <w:spacing w:before="78" w:line="220" w:lineRule="auto"/>
              <w:ind w:left="117"/>
              <w:rPr>
                <w:rFonts w:ascii="仿宋" w:hAnsi="仿宋" w:eastAsia="仿宋" w:cs="仿宋"/>
              </w:rPr>
            </w:pPr>
            <w:r>
              <w:rPr>
                <w:rFonts w:hint="eastAsia" w:ascii="仿宋" w:hAnsi="仿宋" w:eastAsia="仿宋" w:cs="仿宋"/>
                <w:spacing w:val="-8"/>
                <w14:textOutline w14:w="4356" w14:cap="flat" w14:cmpd="sng" w14:algn="ctr">
                  <w14:solidFill>
                    <w14:srgbClr w14:val="000000"/>
                  </w14:solidFill>
                  <w14:prstDash w14:val="solid"/>
                  <w14:miter w14:val="0"/>
                </w14:textOutline>
              </w:rPr>
              <w:t>投标人名称：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2003" w:type="dxa"/>
          </w:tcPr>
          <w:p>
            <w:pPr>
              <w:kinsoku/>
              <w:wordWrap w:val="0"/>
              <w:topLinePunct/>
              <w:autoSpaceDE/>
              <w:autoSpaceDN/>
              <w:spacing w:line="338" w:lineRule="auto"/>
              <w:rPr>
                <w:rFonts w:ascii="仿宋" w:hAnsi="仿宋" w:eastAsia="仿宋" w:cs="仿宋"/>
              </w:rPr>
            </w:pPr>
          </w:p>
          <w:p>
            <w:pPr>
              <w:pStyle w:val="28"/>
              <w:kinsoku/>
              <w:wordWrap w:val="0"/>
              <w:topLinePunct/>
              <w:autoSpaceDE/>
              <w:autoSpaceDN/>
              <w:spacing w:before="78" w:line="220" w:lineRule="auto"/>
              <w:ind w:left="526"/>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项目名称</w:t>
            </w:r>
          </w:p>
        </w:tc>
        <w:tc>
          <w:tcPr>
            <w:tcW w:w="7303" w:type="dxa"/>
          </w:tcPr>
          <w:p>
            <w:pPr>
              <w:kinsoku/>
              <w:wordWrap w:val="0"/>
              <w:topLinePunct/>
              <w:autoSpaceDE/>
              <w:autoSpaceDN/>
              <w:spacing w:line="337" w:lineRule="auto"/>
              <w:rPr>
                <w:rFonts w:ascii="仿宋" w:hAnsi="仿宋" w:eastAsia="仿宋" w:cs="仿宋"/>
                <w:lang w:eastAsia="zh-CN"/>
              </w:rPr>
            </w:pPr>
          </w:p>
          <w:p>
            <w:pPr>
              <w:pStyle w:val="28"/>
              <w:kinsoku/>
              <w:wordWrap w:val="0"/>
              <w:topLinePunct/>
              <w:autoSpaceDE/>
              <w:autoSpaceDN/>
              <w:spacing w:before="78" w:line="219" w:lineRule="auto"/>
              <w:rPr>
                <w:rFonts w:ascii="仿宋" w:hAnsi="仿宋" w:eastAsia="仿宋" w:cs="仿宋"/>
                <w:lang w:eastAsia="zh-CN"/>
              </w:rPr>
            </w:pP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2023年街景布置常规性摆花</w:t>
            </w:r>
            <w:r>
              <w:rPr>
                <w:rFonts w:hint="eastAsia" w:ascii="仿宋" w:hAnsi="仿宋" w:eastAsia="仿宋" w:cs="仿宋"/>
                <w:spacing w:val="-117"/>
                <w:lang w:eastAsia="zh-CN"/>
              </w:rPr>
              <w:t xml:space="preserve"> </w:t>
            </w:r>
            <w:r>
              <w:rPr>
                <w:rFonts w:hint="eastAsia" w:ascii="仿宋" w:hAnsi="仿宋" w:eastAsia="仿宋" w:cs="仿宋"/>
                <w:spacing w:val="1"/>
                <w:u w:val="single"/>
                <w:lang w:eastAsia="zh-CN"/>
              </w:rPr>
              <w:t xml:space="preserve">  </w:t>
            </w:r>
            <w:r>
              <w:rPr>
                <w:rFonts w:hint="eastAsia" w:ascii="仿宋" w:hAnsi="仿宋" w:eastAsia="仿宋" w:cs="仿宋"/>
                <w:spacing w:val="-110"/>
                <w:lang w:eastAsia="zh-CN"/>
              </w:rPr>
              <w:t xml:space="preserve"> </w:t>
            </w: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标段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0" w:hRule="atLeast"/>
        </w:trPr>
        <w:tc>
          <w:tcPr>
            <w:tcW w:w="2003" w:type="dxa"/>
          </w:tcPr>
          <w:p>
            <w:pPr>
              <w:kinsoku/>
              <w:wordWrap w:val="0"/>
              <w:topLinePunct/>
              <w:autoSpaceDE/>
              <w:autoSpaceDN/>
              <w:spacing w:line="305" w:lineRule="auto"/>
              <w:rPr>
                <w:rFonts w:ascii="仿宋" w:hAnsi="仿宋" w:eastAsia="仿宋" w:cs="仿宋"/>
                <w:lang w:eastAsia="zh-CN"/>
              </w:rPr>
            </w:pPr>
          </w:p>
          <w:p>
            <w:pPr>
              <w:kinsoku/>
              <w:wordWrap w:val="0"/>
              <w:topLinePunct/>
              <w:autoSpaceDE/>
              <w:autoSpaceDN/>
              <w:spacing w:line="305" w:lineRule="auto"/>
              <w:rPr>
                <w:rFonts w:ascii="仿宋" w:hAnsi="仿宋" w:eastAsia="仿宋" w:cs="仿宋"/>
                <w:lang w:eastAsia="zh-CN"/>
              </w:rPr>
            </w:pPr>
          </w:p>
          <w:p>
            <w:pPr>
              <w:pStyle w:val="28"/>
              <w:kinsoku/>
              <w:wordWrap w:val="0"/>
              <w:topLinePunct/>
              <w:autoSpaceDE/>
              <w:autoSpaceDN/>
              <w:spacing w:before="78" w:line="218" w:lineRule="auto"/>
              <w:ind w:left="405"/>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投标总报价</w:t>
            </w:r>
          </w:p>
          <w:p>
            <w:pPr>
              <w:pStyle w:val="28"/>
              <w:kinsoku/>
              <w:wordWrap w:val="0"/>
              <w:topLinePunct/>
              <w:autoSpaceDE/>
              <w:autoSpaceDN/>
              <w:spacing w:before="28" w:line="220" w:lineRule="auto"/>
              <w:ind w:left="651"/>
              <w:rPr>
                <w:rFonts w:ascii="仿宋" w:hAnsi="仿宋" w:eastAsia="仿宋" w:cs="仿宋"/>
              </w:rPr>
            </w:pPr>
            <w:r>
              <w:rPr>
                <w:rFonts w:hint="eastAsia" w:ascii="仿宋" w:hAnsi="仿宋" w:eastAsia="仿宋" w:cs="仿宋"/>
                <w:spacing w:val="-10"/>
                <w14:textOutline w14:w="4356" w14:cap="flat" w14:cmpd="sng" w14:algn="ctr">
                  <w14:solidFill>
                    <w14:srgbClr w14:val="000000"/>
                  </w14:solidFill>
                  <w14:prstDash w14:val="solid"/>
                  <w14:miter w14:val="0"/>
                </w14:textOutline>
              </w:rPr>
              <w:t>（元）</w:t>
            </w:r>
          </w:p>
        </w:tc>
        <w:tc>
          <w:tcPr>
            <w:tcW w:w="7303" w:type="dxa"/>
          </w:tcPr>
          <w:p>
            <w:pPr>
              <w:kinsoku/>
              <w:wordWrap w:val="0"/>
              <w:topLinePunct/>
              <w:autoSpaceDE/>
              <w:autoSpaceDN/>
              <w:spacing w:line="336" w:lineRule="auto"/>
              <w:rPr>
                <w:rFonts w:ascii="仿宋" w:hAnsi="仿宋" w:eastAsia="仿宋" w:cs="仿宋"/>
              </w:rPr>
            </w:pPr>
          </w:p>
          <w:p>
            <w:pPr>
              <w:pStyle w:val="28"/>
              <w:kinsoku/>
              <w:wordWrap w:val="0"/>
              <w:topLinePunct/>
              <w:autoSpaceDE/>
              <w:autoSpaceDN/>
              <w:spacing w:before="78" w:line="220" w:lineRule="auto"/>
              <w:ind w:left="116"/>
              <w:rPr>
                <w:rFonts w:ascii="仿宋" w:hAnsi="仿宋" w:eastAsia="仿宋" w:cs="仿宋"/>
              </w:rPr>
            </w:pPr>
            <w:r>
              <w:rPr>
                <w:rFonts w:hint="eastAsia" w:ascii="仿宋" w:hAnsi="仿宋" w:eastAsia="仿宋" w:cs="仿宋"/>
                <w:spacing w:val="-37"/>
                <w:w w:val="98"/>
              </w:rPr>
              <w:t>大写：</w:t>
            </w:r>
            <w:r>
              <w:rPr>
                <w:rFonts w:hint="eastAsia" w:ascii="仿宋" w:hAnsi="仿宋" w:eastAsia="仿宋" w:cs="仿宋"/>
                <w:spacing w:val="-7"/>
              </w:rPr>
              <w:t xml:space="preserve"> </w:t>
            </w:r>
            <w:r>
              <w:rPr>
                <w:rFonts w:hint="eastAsia" w:ascii="仿宋" w:hAnsi="仿宋" w:eastAsia="仿宋" w:cs="仿宋"/>
                <w:u w:val="single"/>
              </w:rPr>
              <w:t xml:space="preserve">                         </w:t>
            </w:r>
          </w:p>
          <w:p>
            <w:pPr>
              <w:pStyle w:val="28"/>
              <w:kinsoku/>
              <w:wordWrap w:val="0"/>
              <w:topLinePunct/>
              <w:autoSpaceDE/>
              <w:autoSpaceDN/>
              <w:spacing w:before="301" w:line="222" w:lineRule="auto"/>
              <w:ind w:left="119"/>
              <w:rPr>
                <w:rFonts w:ascii="仿宋" w:hAnsi="仿宋" w:eastAsia="仿宋" w:cs="仿宋"/>
              </w:rPr>
            </w:pPr>
            <w:r>
              <w:rPr>
                <w:rFonts w:hint="eastAsia" w:ascii="仿宋" w:hAnsi="仿宋" w:eastAsia="仿宋" w:cs="仿宋"/>
                <w:spacing w:val="-34"/>
              </w:rPr>
              <w:t>小写：</w:t>
            </w:r>
            <w:r>
              <w:rPr>
                <w:rFonts w:hint="eastAsia" w:ascii="仿宋" w:hAnsi="仿宋" w:eastAsia="仿宋" w:cs="仿宋"/>
                <w:spacing w:val="-1"/>
              </w:rPr>
              <w:t xml:space="preserve"> </w:t>
            </w:r>
            <w:r>
              <w:rPr>
                <w:rFonts w:hint="eastAsia" w:ascii="仿宋" w:hAnsi="仿宋" w:eastAsia="仿宋" w:cs="仿宋"/>
                <w:spacing w:val="-34"/>
              </w:rPr>
              <w:t>¥</w:t>
            </w:r>
            <w:r>
              <w:rPr>
                <w:rFonts w:hint="eastAsia" w:ascii="仿宋" w:hAnsi="仿宋" w:eastAsia="仿宋" w:cs="仿宋"/>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2003" w:type="dxa"/>
          </w:tcPr>
          <w:p>
            <w:pPr>
              <w:kinsoku/>
              <w:wordWrap w:val="0"/>
              <w:topLinePunct/>
              <w:autoSpaceDE/>
              <w:autoSpaceDN/>
              <w:spacing w:line="340" w:lineRule="auto"/>
              <w:rPr>
                <w:rFonts w:ascii="仿宋" w:hAnsi="仿宋" w:eastAsia="仿宋" w:cs="仿宋"/>
              </w:rPr>
            </w:pPr>
          </w:p>
          <w:p>
            <w:pPr>
              <w:pStyle w:val="28"/>
              <w:kinsoku/>
              <w:wordWrap w:val="0"/>
              <w:topLinePunct/>
              <w:autoSpaceDE/>
              <w:autoSpaceDN/>
              <w:spacing w:before="78" w:line="220" w:lineRule="auto"/>
              <w:ind w:left="523"/>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质量标准</w:t>
            </w:r>
          </w:p>
        </w:tc>
        <w:tc>
          <w:tcPr>
            <w:tcW w:w="7303"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2003" w:type="dxa"/>
          </w:tcPr>
          <w:p>
            <w:pPr>
              <w:kinsoku/>
              <w:wordWrap w:val="0"/>
              <w:topLinePunct/>
              <w:autoSpaceDE/>
              <w:autoSpaceDN/>
              <w:spacing w:line="337" w:lineRule="auto"/>
              <w:rPr>
                <w:rFonts w:ascii="仿宋" w:hAnsi="仿宋" w:eastAsia="仿宋" w:cs="仿宋"/>
              </w:rPr>
            </w:pPr>
          </w:p>
          <w:p>
            <w:pPr>
              <w:pStyle w:val="28"/>
              <w:kinsoku/>
              <w:wordWrap w:val="0"/>
              <w:topLinePunct/>
              <w:autoSpaceDE/>
              <w:autoSpaceDN/>
              <w:spacing w:before="78" w:line="220" w:lineRule="auto"/>
              <w:ind w:left="522"/>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服务期限</w:t>
            </w:r>
          </w:p>
        </w:tc>
        <w:tc>
          <w:tcPr>
            <w:tcW w:w="7303" w:type="dxa"/>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2003" w:type="dxa"/>
          </w:tcPr>
          <w:p>
            <w:pPr>
              <w:kinsoku/>
              <w:wordWrap w:val="0"/>
              <w:topLinePunct/>
              <w:autoSpaceDE/>
              <w:autoSpaceDN/>
              <w:spacing w:line="340" w:lineRule="auto"/>
              <w:rPr>
                <w:rFonts w:ascii="仿宋" w:hAnsi="仿宋" w:eastAsia="仿宋" w:cs="仿宋"/>
              </w:rPr>
            </w:pPr>
          </w:p>
          <w:p>
            <w:pPr>
              <w:pStyle w:val="28"/>
              <w:kinsoku/>
              <w:wordWrap w:val="0"/>
              <w:topLinePunct/>
              <w:autoSpaceDE/>
              <w:autoSpaceDN/>
              <w:spacing w:before="78" w:line="220" w:lineRule="auto"/>
              <w:ind w:left="526"/>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项目经理</w:t>
            </w:r>
          </w:p>
        </w:tc>
        <w:tc>
          <w:tcPr>
            <w:tcW w:w="7303" w:type="dxa"/>
          </w:tcPr>
          <w:p>
            <w:pPr>
              <w:kinsoku/>
              <w:wordWrap w:val="0"/>
              <w:topLinePunct/>
              <w:autoSpaceDE/>
              <w:autoSpaceDN/>
              <w:rPr>
                <w:rFonts w:ascii="仿宋" w:hAnsi="仿宋" w:eastAsia="仿宋" w:cs="仿宋"/>
              </w:rPr>
            </w:pPr>
          </w:p>
        </w:tc>
      </w:tr>
    </w:tbl>
    <w:p>
      <w:pPr>
        <w:kinsoku/>
        <w:wordWrap w:val="0"/>
        <w:topLinePunct/>
        <w:autoSpaceDE/>
        <w:autoSpaceDN/>
        <w:spacing w:line="351" w:lineRule="auto"/>
        <w:rPr>
          <w:rFonts w:ascii="仿宋" w:hAnsi="仿宋" w:eastAsia="仿宋" w:cs="仿宋"/>
        </w:rPr>
      </w:pPr>
    </w:p>
    <w:p>
      <w:pPr>
        <w:kinsoku/>
        <w:wordWrap w:val="0"/>
        <w:topLinePunct/>
        <w:autoSpaceDE/>
        <w:autoSpaceDN/>
        <w:spacing w:line="352" w:lineRule="auto"/>
        <w:rPr>
          <w:rFonts w:ascii="仿宋" w:hAnsi="仿宋" w:eastAsia="仿宋" w:cs="仿宋"/>
        </w:rPr>
      </w:pPr>
    </w:p>
    <w:p>
      <w:pPr>
        <w:pStyle w:val="6"/>
        <w:kinsoku/>
        <w:wordWrap w:val="0"/>
        <w:topLinePunct/>
        <w:autoSpaceDE/>
        <w:autoSpaceDN/>
        <w:spacing w:before="78" w:line="219" w:lineRule="auto"/>
        <w:ind w:left="521"/>
        <w:rPr>
          <w:rFonts w:ascii="仿宋" w:hAnsi="仿宋" w:eastAsia="仿宋" w:cs="仿宋"/>
          <w:spacing w:val="-27"/>
          <w:w w:val="98"/>
          <w:sz w:val="24"/>
          <w:szCs w:val="24"/>
        </w:rPr>
      </w:pPr>
      <w:r>
        <w:rPr>
          <w:rFonts w:hint="eastAsia" w:ascii="仿宋" w:hAnsi="仿宋" w:eastAsia="仿宋" w:cs="仿宋"/>
          <w:spacing w:val="-27"/>
          <w:w w:val="98"/>
          <w:sz w:val="24"/>
          <w:szCs w:val="24"/>
        </w:rPr>
        <w:t>投标人：（盖单位章）</w:t>
      </w:r>
    </w:p>
    <w:p>
      <w:pPr>
        <w:pStyle w:val="6"/>
        <w:kinsoku/>
        <w:wordWrap w:val="0"/>
        <w:topLinePunct/>
        <w:autoSpaceDE/>
        <w:autoSpaceDN/>
        <w:spacing w:before="78" w:line="219" w:lineRule="auto"/>
        <w:ind w:left="521"/>
        <w:rPr>
          <w:rFonts w:ascii="仿宋" w:hAnsi="仿宋" w:eastAsia="仿宋" w:cs="仿宋"/>
          <w:spacing w:val="-27"/>
          <w:w w:val="98"/>
          <w:sz w:val="24"/>
          <w:szCs w:val="24"/>
        </w:rPr>
      </w:pPr>
    </w:p>
    <w:p>
      <w:pPr>
        <w:pStyle w:val="6"/>
        <w:kinsoku/>
        <w:wordWrap w:val="0"/>
        <w:topLinePunct/>
        <w:autoSpaceDE/>
        <w:autoSpaceDN/>
        <w:spacing w:before="78" w:line="219" w:lineRule="auto"/>
        <w:ind w:left="521"/>
        <w:rPr>
          <w:rFonts w:ascii="仿宋" w:hAnsi="仿宋" w:eastAsia="仿宋" w:cs="仿宋"/>
          <w:spacing w:val="-27"/>
          <w:w w:val="98"/>
          <w:sz w:val="24"/>
          <w:szCs w:val="24"/>
          <w:lang w:eastAsia="zh-CN"/>
        </w:rPr>
      </w:pPr>
      <w:r>
        <w:rPr>
          <w:rFonts w:hint="eastAsia" w:ascii="仿宋" w:hAnsi="仿宋" w:eastAsia="仿宋" w:cs="仿宋"/>
          <w:spacing w:val="-27"/>
          <w:w w:val="98"/>
          <w:sz w:val="24"/>
          <w:szCs w:val="24"/>
          <w:lang w:eastAsia="zh-CN"/>
        </w:rPr>
        <w:t>法定代表人或委托代理人：（签字或盖章）</w:t>
      </w:r>
    </w:p>
    <w:p>
      <w:pPr>
        <w:pStyle w:val="6"/>
        <w:kinsoku/>
        <w:wordWrap w:val="0"/>
        <w:topLinePunct/>
        <w:autoSpaceDE/>
        <w:autoSpaceDN/>
        <w:spacing w:before="78" w:line="219" w:lineRule="auto"/>
        <w:ind w:left="521"/>
        <w:rPr>
          <w:rFonts w:ascii="仿宋" w:hAnsi="仿宋" w:eastAsia="仿宋" w:cs="仿宋"/>
          <w:spacing w:val="-27"/>
          <w:w w:val="98"/>
          <w:sz w:val="24"/>
          <w:szCs w:val="24"/>
          <w:lang w:eastAsia="zh-CN"/>
        </w:rPr>
      </w:pPr>
    </w:p>
    <w:p>
      <w:pPr>
        <w:pStyle w:val="6"/>
        <w:kinsoku/>
        <w:wordWrap w:val="0"/>
        <w:topLinePunct/>
        <w:autoSpaceDE/>
        <w:autoSpaceDN/>
        <w:spacing w:before="78" w:line="219" w:lineRule="auto"/>
        <w:ind w:left="521"/>
        <w:rPr>
          <w:rFonts w:ascii="仿宋" w:hAnsi="仿宋" w:eastAsia="仿宋" w:cs="仿宋"/>
          <w:spacing w:val="-27"/>
          <w:w w:val="98"/>
          <w:sz w:val="24"/>
          <w:szCs w:val="24"/>
          <w:lang w:eastAsia="zh-CN"/>
        </w:rPr>
      </w:pPr>
      <w:r>
        <w:rPr>
          <w:rFonts w:hint="eastAsia" w:ascii="仿宋" w:hAnsi="仿宋" w:eastAsia="仿宋" w:cs="仿宋"/>
          <w:spacing w:val="-27"/>
          <w:w w:val="98"/>
          <w:sz w:val="24"/>
          <w:szCs w:val="24"/>
          <w:lang w:eastAsia="zh-CN"/>
        </w:rPr>
        <w:t>日期：   年   月   日</w:t>
      </w:r>
    </w:p>
    <w:p>
      <w:pPr>
        <w:pStyle w:val="6"/>
        <w:kinsoku/>
        <w:wordWrap w:val="0"/>
        <w:topLinePunct/>
        <w:autoSpaceDE/>
        <w:autoSpaceDN/>
        <w:spacing w:before="78" w:line="219" w:lineRule="auto"/>
        <w:ind w:left="521"/>
        <w:rPr>
          <w:rFonts w:ascii="仿宋" w:hAnsi="仿宋" w:eastAsia="仿宋" w:cs="仿宋"/>
          <w:spacing w:val="-27"/>
          <w:w w:val="98"/>
          <w:sz w:val="24"/>
          <w:szCs w:val="24"/>
          <w:lang w:eastAsia="zh-CN"/>
        </w:rPr>
        <w:sectPr>
          <w:footerReference r:id="rId20" w:type="default"/>
          <w:pgSz w:w="11907" w:h="16841"/>
          <w:pgMar w:top="1113" w:right="1214" w:bottom="1371" w:left="1219" w:header="877" w:footer="1157" w:gutter="0"/>
          <w:cols w:space="720" w:num="1"/>
        </w:sectPr>
      </w:pPr>
    </w:p>
    <w:p>
      <w:pPr>
        <w:kinsoku/>
        <w:wordWrap w:val="0"/>
        <w:topLinePunct/>
        <w:autoSpaceDE/>
        <w:autoSpaceDN/>
        <w:spacing w:line="392" w:lineRule="auto"/>
        <w:rPr>
          <w:rFonts w:ascii="仿宋" w:hAnsi="仿宋" w:eastAsia="仿宋" w:cs="仿宋"/>
          <w:lang w:eastAsia="zh-CN"/>
        </w:rPr>
      </w:pPr>
    </w:p>
    <w:p>
      <w:pPr>
        <w:pStyle w:val="6"/>
        <w:kinsoku/>
        <w:wordWrap w:val="0"/>
        <w:topLinePunct/>
        <w:autoSpaceDE/>
        <w:autoSpaceDN/>
        <w:spacing w:before="91" w:line="219" w:lineRule="auto"/>
        <w:ind w:left="3340"/>
        <w:outlineLvl w:val="3"/>
        <w:rPr>
          <w:rFonts w:ascii="仿宋" w:hAnsi="仿宋" w:eastAsia="仿宋" w:cs="仿宋"/>
          <w:sz w:val="28"/>
          <w:szCs w:val="28"/>
          <w:lang w:eastAsia="zh-CN"/>
        </w:rPr>
      </w:pPr>
      <w:bookmarkStart w:id="63" w:name="bookmark67"/>
      <w:bookmarkEnd w:id="63"/>
      <w:r>
        <w:rPr>
          <w:rFonts w:hint="eastAsia" w:ascii="仿宋" w:hAnsi="仿宋" w:eastAsia="仿宋" w:cs="仿宋"/>
          <w:spacing w:val="-1"/>
          <w:sz w:val="28"/>
          <w:szCs w:val="28"/>
          <w:lang w:eastAsia="zh-CN"/>
          <w14:textOutline w14:w="5092" w14:cap="flat" w14:cmpd="sng" w14:algn="ctr">
            <w14:solidFill>
              <w14:srgbClr w14:val="000000"/>
            </w14:solidFill>
            <w14:prstDash w14:val="solid"/>
            <w14:miter w14:val="0"/>
          </w14:textOutline>
        </w:rPr>
        <w:t>三、已标价工程量清单</w:t>
      </w:r>
    </w:p>
    <w:p>
      <w:pPr>
        <w:kinsoku/>
        <w:wordWrap w:val="0"/>
        <w:topLinePunct/>
        <w:autoSpaceDE/>
        <w:autoSpaceDN/>
        <w:spacing w:line="357" w:lineRule="auto"/>
        <w:rPr>
          <w:rFonts w:ascii="仿宋" w:hAnsi="仿宋" w:eastAsia="仿宋" w:cs="仿宋"/>
          <w:lang w:eastAsia="zh-CN"/>
        </w:rPr>
      </w:pPr>
    </w:p>
    <w:p>
      <w:pPr>
        <w:pStyle w:val="6"/>
        <w:kinsoku/>
        <w:wordWrap w:val="0"/>
        <w:topLinePunct/>
        <w:autoSpaceDE/>
        <w:autoSpaceDN/>
        <w:spacing w:before="78" w:line="468" w:lineRule="exact"/>
        <w:ind w:left="461"/>
        <w:rPr>
          <w:rFonts w:ascii="仿宋" w:hAnsi="仿宋" w:eastAsia="仿宋" w:cs="仿宋"/>
          <w:sz w:val="24"/>
          <w:szCs w:val="24"/>
          <w:lang w:eastAsia="zh-CN"/>
        </w:rPr>
      </w:pPr>
      <w:r>
        <w:rPr>
          <w:rFonts w:hint="eastAsia" w:ascii="仿宋" w:hAnsi="仿宋" w:eastAsia="仿宋" w:cs="仿宋"/>
          <w:position w:val="17"/>
          <w:sz w:val="24"/>
          <w:szCs w:val="24"/>
          <w:lang w:eastAsia="zh-CN"/>
        </w:rPr>
        <w:t>说明：投标人按招标文件“第五章采购内容及要求”中</w:t>
      </w:r>
      <w:r>
        <w:rPr>
          <w:rFonts w:hint="eastAsia" w:ascii="仿宋" w:hAnsi="仿宋" w:eastAsia="仿宋" w:cs="仿宋"/>
          <w:spacing w:val="-1"/>
          <w:position w:val="17"/>
          <w:sz w:val="24"/>
          <w:szCs w:val="24"/>
          <w:lang w:eastAsia="zh-CN"/>
        </w:rPr>
        <w:t>提供的本项目清单填写投标单</w:t>
      </w:r>
    </w:p>
    <w:p>
      <w:pPr>
        <w:pStyle w:val="6"/>
        <w:kinsoku/>
        <w:wordWrap w:val="0"/>
        <w:topLinePunct/>
        <w:autoSpaceDE/>
        <w:autoSpaceDN/>
        <w:spacing w:line="218" w:lineRule="auto"/>
        <w:ind w:left="39"/>
        <w:rPr>
          <w:rFonts w:ascii="仿宋" w:hAnsi="仿宋" w:eastAsia="仿宋" w:cs="仿宋"/>
          <w:sz w:val="24"/>
          <w:szCs w:val="24"/>
          <w:lang w:eastAsia="zh-CN"/>
        </w:rPr>
      </w:pPr>
      <w:r>
        <w:rPr>
          <w:rFonts w:hint="eastAsia" w:ascii="仿宋" w:hAnsi="仿宋" w:eastAsia="仿宋" w:cs="仿宋"/>
          <w:spacing w:val="-12"/>
          <w:sz w:val="24"/>
          <w:szCs w:val="24"/>
          <w:lang w:eastAsia="zh-CN"/>
        </w:rPr>
        <w:t>价。</w:t>
      </w:r>
    </w:p>
    <w:p>
      <w:pPr>
        <w:kinsoku/>
        <w:wordWrap w:val="0"/>
        <w:topLinePunct/>
        <w:autoSpaceDE/>
        <w:autoSpaceDN/>
        <w:spacing w:line="243" w:lineRule="auto"/>
        <w:rPr>
          <w:rFonts w:ascii="仿宋" w:hAnsi="仿宋" w:eastAsia="仿宋" w:cs="仿宋"/>
          <w:lang w:eastAsia="zh-CN"/>
        </w:rPr>
      </w:pPr>
    </w:p>
    <w:p>
      <w:pPr>
        <w:kinsoku/>
        <w:wordWrap w:val="0"/>
        <w:topLinePunct/>
        <w:autoSpaceDE/>
        <w:autoSpaceDN/>
        <w:spacing w:line="243" w:lineRule="auto"/>
        <w:rPr>
          <w:rFonts w:ascii="仿宋" w:hAnsi="仿宋" w:eastAsia="仿宋" w:cs="仿宋"/>
          <w:lang w:eastAsia="zh-CN"/>
        </w:rPr>
      </w:pPr>
    </w:p>
    <w:p>
      <w:pPr>
        <w:pStyle w:val="6"/>
        <w:kinsoku/>
        <w:wordWrap w:val="0"/>
        <w:topLinePunct/>
        <w:autoSpaceDE/>
        <w:autoSpaceDN/>
        <w:spacing w:before="78" w:line="218" w:lineRule="auto"/>
        <w:ind w:left="546"/>
        <w:rPr>
          <w:rFonts w:ascii="仿宋" w:hAnsi="仿宋" w:eastAsia="仿宋" w:cs="仿宋"/>
          <w:sz w:val="24"/>
          <w:szCs w:val="24"/>
          <w:lang w:eastAsia="zh-CN"/>
        </w:rPr>
      </w:pPr>
      <w:r>
        <w:rPr>
          <w:rFonts w:hint="eastAsia" w:ascii="仿宋" w:hAnsi="仿宋" w:eastAsia="仿宋" w:cs="仿宋"/>
          <w:spacing w:val="1"/>
          <w:sz w:val="24"/>
          <w:szCs w:val="24"/>
          <w:lang w:eastAsia="zh-CN"/>
          <w14:textOutline w14:w="4356" w14:cap="flat" w14:cmpd="sng" w14:algn="ctr">
            <w14:solidFill>
              <w14:srgbClr w14:val="000000"/>
            </w14:solidFill>
            <w14:prstDash w14:val="solid"/>
            <w14:miter w14:val="0"/>
          </w14:textOutline>
        </w:rPr>
        <w:t>（</w:t>
      </w:r>
      <w:r>
        <w:rPr>
          <w:rFonts w:hint="eastAsia" w:ascii="仿宋" w:hAnsi="仿宋" w:eastAsia="仿宋" w:cs="仿宋"/>
          <w:spacing w:val="-6"/>
          <w:sz w:val="24"/>
          <w:szCs w:val="24"/>
          <w:lang w:eastAsia="zh-CN"/>
          <w14:textOutline w14:w="4356" w14:cap="flat" w14:cmpd="sng" w14:algn="ctr">
            <w14:solidFill>
              <w14:srgbClr w14:val="000000"/>
            </w14:solidFill>
            <w14:prstDash w14:val="solid"/>
            <w14:miter w14:val="0"/>
          </w14:textOutline>
        </w:rPr>
        <w:t>表格样式以软件生成格式为准,投标总价封面造价人员签字并盖专业章）</w:t>
      </w:r>
    </w:p>
    <w:p>
      <w:pPr>
        <w:kinsoku/>
        <w:wordWrap w:val="0"/>
        <w:topLinePunct/>
        <w:autoSpaceDE/>
        <w:autoSpaceDN/>
        <w:spacing w:line="218" w:lineRule="auto"/>
        <w:rPr>
          <w:rFonts w:ascii="仿宋" w:hAnsi="仿宋" w:eastAsia="仿宋" w:cs="仿宋"/>
          <w:sz w:val="24"/>
          <w:szCs w:val="24"/>
          <w:lang w:eastAsia="zh-CN"/>
        </w:rPr>
        <w:sectPr>
          <w:pgSz w:w="11907" w:h="16841"/>
          <w:pgMar w:top="1113" w:right="1214" w:bottom="1371" w:left="1219" w:header="877" w:footer="1157" w:gutter="0"/>
          <w:cols w:space="720" w:num="1"/>
        </w:sect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4" w:lineRule="auto"/>
        <w:rPr>
          <w:rFonts w:ascii="仿宋" w:hAnsi="仿宋" w:eastAsia="仿宋" w:cs="仿宋"/>
          <w:lang w:eastAsia="zh-CN"/>
        </w:rPr>
      </w:pPr>
    </w:p>
    <w:p>
      <w:pPr>
        <w:pStyle w:val="6"/>
        <w:kinsoku/>
        <w:wordWrap w:val="0"/>
        <w:topLinePunct/>
        <w:autoSpaceDE/>
        <w:autoSpaceDN/>
        <w:spacing w:before="91" w:line="220" w:lineRule="auto"/>
        <w:ind w:left="3815"/>
        <w:outlineLvl w:val="4"/>
        <w:rPr>
          <w:rFonts w:ascii="仿宋" w:hAnsi="仿宋" w:eastAsia="仿宋" w:cs="仿宋"/>
          <w:sz w:val="28"/>
          <w:szCs w:val="28"/>
          <w:lang w:eastAsia="zh-CN"/>
        </w:rPr>
      </w:pPr>
      <w:bookmarkStart w:id="64" w:name="bookmark68"/>
      <w:bookmarkEnd w:id="64"/>
      <w:r>
        <w:rPr>
          <w:rFonts w:hint="eastAsia" w:ascii="仿宋" w:hAnsi="仿宋" w:eastAsia="仿宋" w:cs="仿宋"/>
          <w:spacing w:val="-8"/>
          <w:sz w:val="28"/>
          <w:szCs w:val="28"/>
          <w:lang w:eastAsia="zh-CN"/>
          <w14:textOutline w14:w="5092" w14:cap="flat" w14:cmpd="sng" w14:algn="ctr">
            <w14:solidFill>
              <w14:srgbClr w14:val="000000"/>
            </w14:solidFill>
            <w14:prstDash w14:val="solid"/>
            <w14:miter w14:val="0"/>
          </w14:textOutline>
        </w:rPr>
        <w:t>四、技术方案</w:t>
      </w:r>
    </w:p>
    <w:p>
      <w:pPr>
        <w:kinsoku/>
        <w:wordWrap w:val="0"/>
        <w:topLinePunct/>
        <w:autoSpaceDE/>
        <w:autoSpaceDN/>
        <w:spacing w:line="278" w:lineRule="auto"/>
        <w:rPr>
          <w:rFonts w:ascii="仿宋" w:hAnsi="仿宋" w:eastAsia="仿宋" w:cs="仿宋"/>
          <w:lang w:eastAsia="zh-CN"/>
        </w:rPr>
      </w:pPr>
    </w:p>
    <w:p>
      <w:pPr>
        <w:kinsoku/>
        <w:wordWrap w:val="0"/>
        <w:topLinePunct/>
        <w:autoSpaceDE/>
        <w:autoSpaceDN/>
        <w:spacing w:line="279"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15" w:line="219" w:lineRule="auto"/>
        <w:ind w:left="520"/>
        <w:rPr>
          <w:rFonts w:ascii="仿宋" w:hAnsi="仿宋" w:eastAsia="仿宋" w:cs="仿宋"/>
          <w:sz w:val="24"/>
          <w:szCs w:val="24"/>
          <w:lang w:eastAsia="zh-CN"/>
        </w:rPr>
      </w:pPr>
      <w:r>
        <w:rPr>
          <w:rFonts w:hint="eastAsia" w:ascii="仿宋" w:hAnsi="仿宋" w:eastAsia="仿宋" w:cs="仿宋"/>
          <w:sz w:val="24"/>
          <w:szCs w:val="24"/>
          <w:lang w:eastAsia="zh-CN"/>
          <w14:textOutline w14:w="4356" w14:cap="flat" w14:cmpd="sng" w14:algn="ctr">
            <w14:solidFill>
              <w14:srgbClr w14:val="000000"/>
            </w14:solidFill>
            <w14:prstDash w14:val="solid"/>
            <w14:miter w14:val="0"/>
          </w14:textOutline>
        </w:rPr>
        <w:t>根据第三章评标办法自行拟定。</w:t>
      </w:r>
    </w:p>
    <w:p>
      <w:pPr>
        <w:kinsoku/>
        <w:wordWrap w:val="0"/>
        <w:topLinePunct/>
        <w:autoSpaceDE/>
        <w:autoSpaceDN/>
        <w:spacing w:line="219" w:lineRule="auto"/>
        <w:rPr>
          <w:rFonts w:ascii="仿宋" w:hAnsi="仿宋" w:eastAsia="仿宋" w:cs="仿宋"/>
          <w:sz w:val="24"/>
          <w:szCs w:val="24"/>
          <w:lang w:eastAsia="zh-CN"/>
        </w:rPr>
        <w:sectPr>
          <w:pgSz w:w="11907" w:h="16841"/>
          <w:pgMar w:top="1118" w:right="992" w:bottom="1174" w:left="1332" w:header="877" w:footer="960" w:gutter="0"/>
          <w:cols w:space="720" w:num="1"/>
        </w:sectPr>
      </w:pPr>
    </w:p>
    <w:p>
      <w:pPr>
        <w:kinsoku/>
        <w:wordWrap w:val="0"/>
        <w:topLinePunct/>
        <w:autoSpaceDE/>
        <w:autoSpaceDN/>
        <w:spacing w:line="393" w:lineRule="auto"/>
        <w:rPr>
          <w:rFonts w:ascii="仿宋" w:hAnsi="仿宋" w:eastAsia="仿宋" w:cs="仿宋"/>
          <w:lang w:eastAsia="zh-CN"/>
        </w:rPr>
      </w:pPr>
    </w:p>
    <w:p>
      <w:pPr>
        <w:pStyle w:val="6"/>
        <w:kinsoku/>
        <w:wordWrap w:val="0"/>
        <w:topLinePunct/>
        <w:autoSpaceDE/>
        <w:autoSpaceDN/>
        <w:spacing w:before="91" w:line="220" w:lineRule="auto"/>
        <w:ind w:left="3512"/>
        <w:outlineLvl w:val="4"/>
        <w:rPr>
          <w:rFonts w:ascii="仿宋" w:hAnsi="仿宋" w:eastAsia="仿宋" w:cs="仿宋"/>
          <w:sz w:val="28"/>
          <w:szCs w:val="28"/>
          <w:lang w:eastAsia="zh-CN"/>
        </w:rPr>
      </w:pPr>
      <w:bookmarkStart w:id="65" w:name="bookmark69"/>
      <w:bookmarkEnd w:id="65"/>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五、商务履约能力</w:t>
      </w:r>
    </w:p>
    <w:p>
      <w:pPr>
        <w:pStyle w:val="6"/>
        <w:kinsoku/>
        <w:wordWrap w:val="0"/>
        <w:topLinePunct/>
        <w:autoSpaceDE/>
        <w:autoSpaceDN/>
        <w:spacing w:before="159" w:line="220" w:lineRule="auto"/>
        <w:ind w:left="4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82" w:line="466" w:lineRule="exact"/>
        <w:ind w:left="535"/>
        <w:rPr>
          <w:rFonts w:ascii="仿宋" w:hAnsi="仿宋" w:eastAsia="仿宋" w:cs="仿宋"/>
          <w:sz w:val="24"/>
          <w:szCs w:val="24"/>
          <w:lang w:eastAsia="zh-CN"/>
        </w:rPr>
      </w:pPr>
      <w:r>
        <w:rPr>
          <w:rFonts w:hint="eastAsia" w:ascii="仿宋" w:hAnsi="仿宋" w:eastAsia="仿宋" w:cs="仿宋"/>
          <w:spacing w:val="-3"/>
          <w:position w:val="17"/>
          <w:sz w:val="24"/>
          <w:szCs w:val="24"/>
          <w:lang w:eastAsia="zh-CN"/>
        </w:rPr>
        <w:t>1.项目人员组成（附件</w:t>
      </w:r>
      <w:r>
        <w:rPr>
          <w:rFonts w:hint="eastAsia" w:ascii="仿宋" w:hAnsi="仿宋" w:eastAsia="仿宋" w:cs="仿宋"/>
          <w:spacing w:val="-31"/>
          <w:position w:val="17"/>
          <w:sz w:val="24"/>
          <w:szCs w:val="24"/>
          <w:lang w:eastAsia="zh-CN"/>
        </w:rPr>
        <w:t xml:space="preserve"> </w:t>
      </w:r>
      <w:r>
        <w:rPr>
          <w:rFonts w:hint="eastAsia" w:ascii="仿宋" w:hAnsi="仿宋" w:eastAsia="仿宋" w:cs="仿宋"/>
          <w:spacing w:val="-3"/>
          <w:position w:val="17"/>
          <w:sz w:val="24"/>
          <w:szCs w:val="24"/>
          <w:lang w:eastAsia="zh-CN"/>
        </w:rPr>
        <w:t>1：本项目组织实施人员表）</w:t>
      </w:r>
    </w:p>
    <w:p>
      <w:pPr>
        <w:pStyle w:val="6"/>
        <w:kinsoku/>
        <w:wordWrap w:val="0"/>
        <w:topLinePunct/>
        <w:autoSpaceDE/>
        <w:autoSpaceDN/>
        <w:spacing w:before="1" w:line="218" w:lineRule="auto"/>
        <w:ind w:left="521"/>
        <w:rPr>
          <w:rFonts w:ascii="仿宋" w:hAnsi="仿宋" w:eastAsia="仿宋" w:cs="仿宋"/>
          <w:sz w:val="24"/>
          <w:szCs w:val="24"/>
          <w:lang w:eastAsia="zh-CN"/>
        </w:rPr>
      </w:pPr>
      <w:r>
        <w:rPr>
          <w:rFonts w:hint="eastAsia" w:ascii="仿宋" w:hAnsi="仿宋" w:eastAsia="仿宋" w:cs="仿宋"/>
          <w:spacing w:val="-2"/>
          <w:sz w:val="24"/>
          <w:szCs w:val="24"/>
          <w:lang w:eastAsia="zh-CN"/>
        </w:rPr>
        <w:t>2.业绩（附件</w:t>
      </w:r>
      <w:r>
        <w:rPr>
          <w:rFonts w:hint="eastAsia" w:ascii="仿宋" w:hAnsi="仿宋" w:eastAsia="仿宋" w:cs="仿宋"/>
          <w:spacing w:val="-44"/>
          <w:sz w:val="24"/>
          <w:szCs w:val="24"/>
          <w:lang w:eastAsia="zh-CN"/>
        </w:rPr>
        <w:t xml:space="preserve"> </w:t>
      </w:r>
      <w:r>
        <w:rPr>
          <w:rFonts w:hint="eastAsia" w:ascii="仿宋" w:hAnsi="仿宋" w:eastAsia="仿宋" w:cs="仿宋"/>
          <w:spacing w:val="-2"/>
          <w:sz w:val="24"/>
          <w:szCs w:val="24"/>
          <w:lang w:eastAsia="zh-CN"/>
        </w:rPr>
        <w:t>2：近三年类似业绩一览表）</w:t>
      </w:r>
    </w:p>
    <w:p>
      <w:pPr>
        <w:pStyle w:val="6"/>
        <w:kinsoku/>
        <w:wordWrap w:val="0"/>
        <w:topLinePunct/>
        <w:autoSpaceDE/>
        <w:autoSpaceDN/>
        <w:spacing w:before="183" w:line="466" w:lineRule="exact"/>
        <w:ind w:left="522"/>
        <w:rPr>
          <w:rFonts w:ascii="仿宋" w:hAnsi="仿宋" w:eastAsia="仿宋" w:cs="仿宋"/>
          <w:sz w:val="24"/>
          <w:szCs w:val="24"/>
          <w:lang w:eastAsia="zh-CN"/>
        </w:rPr>
      </w:pPr>
      <w:r>
        <w:rPr>
          <w:rFonts w:hint="eastAsia" w:ascii="仿宋" w:hAnsi="仿宋" w:eastAsia="仿宋" w:cs="仿宋"/>
          <w:spacing w:val="-6"/>
          <w:position w:val="17"/>
          <w:sz w:val="24"/>
          <w:szCs w:val="24"/>
          <w:lang w:eastAsia="zh-CN"/>
        </w:rPr>
        <w:t>3.拟投入的机械及设备。（附件</w:t>
      </w:r>
      <w:r>
        <w:rPr>
          <w:rFonts w:hint="eastAsia" w:ascii="仿宋" w:hAnsi="仿宋" w:eastAsia="仿宋" w:cs="仿宋"/>
          <w:spacing w:val="-23"/>
          <w:position w:val="17"/>
          <w:sz w:val="24"/>
          <w:szCs w:val="24"/>
          <w:lang w:eastAsia="zh-CN"/>
        </w:rPr>
        <w:t xml:space="preserve"> </w:t>
      </w:r>
      <w:r>
        <w:rPr>
          <w:rFonts w:hint="eastAsia" w:ascii="仿宋" w:hAnsi="仿宋" w:eastAsia="仿宋" w:cs="仿宋"/>
          <w:spacing w:val="-6"/>
          <w:position w:val="17"/>
          <w:sz w:val="24"/>
          <w:szCs w:val="24"/>
          <w:lang w:eastAsia="zh-CN"/>
        </w:rPr>
        <w:t>3：拟投入的机械及设备清单表）</w:t>
      </w:r>
    </w:p>
    <w:p>
      <w:pPr>
        <w:pStyle w:val="6"/>
        <w:kinsoku/>
        <w:wordWrap w:val="0"/>
        <w:topLinePunct/>
        <w:autoSpaceDE/>
        <w:autoSpaceDN/>
        <w:spacing w:before="1" w:line="218" w:lineRule="auto"/>
        <w:ind w:left="517"/>
        <w:rPr>
          <w:rFonts w:ascii="仿宋" w:hAnsi="仿宋" w:eastAsia="仿宋" w:cs="仿宋"/>
          <w:sz w:val="24"/>
          <w:szCs w:val="24"/>
          <w:lang w:eastAsia="zh-CN"/>
        </w:rPr>
      </w:pPr>
      <w:r>
        <w:rPr>
          <w:rFonts w:hint="eastAsia" w:ascii="仿宋" w:hAnsi="仿宋" w:eastAsia="仿宋" w:cs="仿宋"/>
          <w:spacing w:val="-2"/>
          <w:sz w:val="24"/>
          <w:szCs w:val="24"/>
          <w:lang w:eastAsia="zh-CN"/>
        </w:rPr>
        <w:t>4.履约承诺书</w:t>
      </w:r>
    </w:p>
    <w:p>
      <w:pPr>
        <w:kinsoku/>
        <w:wordWrap w:val="0"/>
        <w:topLinePunct/>
        <w:autoSpaceDE/>
        <w:autoSpaceDN/>
        <w:spacing w:line="218" w:lineRule="auto"/>
        <w:rPr>
          <w:rFonts w:ascii="仿宋" w:hAnsi="仿宋" w:eastAsia="仿宋" w:cs="仿宋"/>
          <w:sz w:val="24"/>
          <w:szCs w:val="24"/>
          <w:lang w:eastAsia="zh-CN"/>
        </w:rPr>
        <w:sectPr>
          <w:pgSz w:w="11907" w:h="16841"/>
          <w:pgMar w:top="1418" w:right="992" w:bottom="1376" w:left="1332" w:header="877" w:footer="1162" w:gutter="0"/>
          <w:cols w:space="720" w:num="1"/>
        </w:sectPr>
      </w:pPr>
    </w:p>
    <w:p>
      <w:pPr>
        <w:kinsoku/>
        <w:wordWrap w:val="0"/>
        <w:topLinePunct/>
        <w:autoSpaceDE/>
        <w:autoSpaceDN/>
        <w:spacing w:line="271" w:lineRule="auto"/>
        <w:rPr>
          <w:rFonts w:ascii="仿宋" w:hAnsi="仿宋" w:eastAsia="仿宋" w:cs="仿宋"/>
          <w:lang w:eastAsia="zh-CN"/>
        </w:rPr>
      </w:pPr>
    </w:p>
    <w:p>
      <w:pPr>
        <w:kinsoku/>
        <w:wordWrap w:val="0"/>
        <w:topLinePunct/>
        <w:autoSpaceDE/>
        <w:autoSpaceDN/>
        <w:spacing w:before="91" w:line="222" w:lineRule="auto"/>
        <w:ind w:left="148"/>
        <w:rPr>
          <w:rFonts w:ascii="仿宋" w:hAnsi="仿宋" w:eastAsia="仿宋" w:cs="仿宋"/>
          <w:sz w:val="28"/>
          <w:szCs w:val="28"/>
          <w:lang w:eastAsia="zh-CN"/>
        </w:rPr>
      </w:pPr>
      <w:r>
        <w:rPr>
          <w:rFonts w:hint="eastAsia" w:ascii="仿宋" w:hAnsi="仿宋" w:eastAsia="仿宋" w:cs="仿宋"/>
          <w:spacing w:val="-13"/>
          <w:sz w:val="28"/>
          <w:szCs w:val="28"/>
          <w:lang w:eastAsia="zh-CN"/>
        </w:rPr>
        <w:t>附件</w:t>
      </w:r>
      <w:r>
        <w:rPr>
          <w:rFonts w:hint="eastAsia" w:ascii="仿宋" w:hAnsi="仿宋" w:eastAsia="仿宋" w:cs="仿宋"/>
          <w:spacing w:val="-44"/>
          <w:sz w:val="28"/>
          <w:szCs w:val="28"/>
          <w:lang w:eastAsia="zh-CN"/>
        </w:rPr>
        <w:t xml:space="preserve"> </w:t>
      </w:r>
      <w:r>
        <w:rPr>
          <w:rFonts w:hint="eastAsia" w:ascii="仿宋" w:hAnsi="仿宋" w:eastAsia="仿宋" w:cs="仿宋"/>
          <w:spacing w:val="-13"/>
          <w:sz w:val="28"/>
          <w:szCs w:val="28"/>
          <w:lang w:eastAsia="zh-CN"/>
        </w:rPr>
        <w:t>1：</w:t>
      </w:r>
    </w:p>
    <w:p>
      <w:pPr>
        <w:pStyle w:val="6"/>
        <w:kinsoku/>
        <w:wordWrap w:val="0"/>
        <w:topLinePunct/>
        <w:autoSpaceDE/>
        <w:autoSpaceDN/>
        <w:spacing w:before="218" w:line="224" w:lineRule="auto"/>
        <w:ind w:left="3122"/>
        <w:rPr>
          <w:rFonts w:ascii="仿宋" w:hAnsi="仿宋" w:eastAsia="仿宋" w:cs="仿宋"/>
          <w:lang w:eastAsia="zh-CN"/>
        </w:rPr>
      </w:pPr>
      <w:r>
        <w:rPr>
          <w:rFonts w:hint="eastAsia" w:ascii="仿宋" w:hAnsi="仿宋" w:eastAsia="仿宋" w:cs="仿宋"/>
          <w:spacing w:val="9"/>
          <w:lang w:eastAsia="zh-CN"/>
          <w14:textOutline w14:w="5791" w14:cap="flat" w14:cmpd="sng" w14:algn="ctr">
            <w14:solidFill>
              <w14:srgbClr w14:val="000000"/>
            </w14:solidFill>
            <w14:prstDash w14:val="solid"/>
            <w14:miter w14:val="0"/>
          </w14:textOutline>
        </w:rPr>
        <w:t>本项目组织实施人员表</w:t>
      </w:r>
    </w:p>
    <w:p>
      <w:pPr>
        <w:kinsoku/>
        <w:wordWrap w:val="0"/>
        <w:topLinePunct/>
        <w:autoSpaceDE/>
        <w:autoSpaceDN/>
        <w:spacing w:before="9"/>
        <w:rPr>
          <w:rFonts w:ascii="仿宋" w:hAnsi="仿宋" w:eastAsia="仿宋" w:cs="仿宋"/>
          <w:lang w:eastAsia="zh-CN"/>
        </w:rPr>
      </w:pPr>
    </w:p>
    <w:p>
      <w:pPr>
        <w:kinsoku/>
        <w:wordWrap w:val="0"/>
        <w:topLinePunct/>
        <w:autoSpaceDE/>
        <w:autoSpaceDN/>
        <w:spacing w:before="8"/>
        <w:rPr>
          <w:rFonts w:ascii="仿宋" w:hAnsi="仿宋" w:eastAsia="仿宋" w:cs="仿宋"/>
          <w:lang w:eastAsia="zh-CN"/>
        </w:rPr>
      </w:pPr>
    </w:p>
    <w:p>
      <w:pPr>
        <w:kinsoku/>
        <w:wordWrap w:val="0"/>
        <w:topLinePunct/>
        <w:autoSpaceDE/>
        <w:autoSpaceDN/>
        <w:spacing w:before="8"/>
        <w:rPr>
          <w:rFonts w:ascii="仿宋" w:hAnsi="仿宋" w:eastAsia="仿宋" w:cs="仿宋"/>
          <w:lang w:eastAsia="zh-CN"/>
        </w:rPr>
      </w:pPr>
    </w:p>
    <w:tbl>
      <w:tblPr>
        <w:tblStyle w:val="27"/>
        <w:tblW w:w="918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2"/>
        <w:gridCol w:w="847"/>
        <w:gridCol w:w="1130"/>
        <w:gridCol w:w="1556"/>
        <w:gridCol w:w="1697"/>
        <w:gridCol w:w="1980"/>
        <w:gridCol w:w="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180" w:type="dxa"/>
            <w:gridSpan w:val="7"/>
            <w:tcBorders>
              <w:top w:val="single" w:color="000000" w:sz="10" w:space="0"/>
              <w:left w:val="single" w:color="000000" w:sz="10" w:space="0"/>
              <w:right w:val="single" w:color="000000" w:sz="10" w:space="0"/>
            </w:tcBorders>
          </w:tcPr>
          <w:p>
            <w:pPr>
              <w:pStyle w:val="28"/>
              <w:kinsoku/>
              <w:wordWrap w:val="0"/>
              <w:topLinePunct/>
              <w:autoSpaceDE/>
              <w:autoSpaceDN/>
              <w:spacing w:before="133" w:line="220" w:lineRule="auto"/>
              <w:ind w:left="124"/>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1.项目负责人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972" w:type="dxa"/>
            <w:tcBorders>
              <w:left w:val="single" w:color="000000" w:sz="10" w:space="0"/>
            </w:tcBorders>
          </w:tcPr>
          <w:p>
            <w:pPr>
              <w:pStyle w:val="28"/>
              <w:kinsoku/>
              <w:wordWrap w:val="0"/>
              <w:topLinePunct/>
              <w:autoSpaceDE/>
              <w:autoSpaceDN/>
              <w:spacing w:before="190" w:line="220" w:lineRule="auto"/>
              <w:ind w:left="238"/>
              <w:rPr>
                <w:rFonts w:ascii="仿宋" w:hAnsi="仿宋" w:eastAsia="仿宋" w:cs="仿宋"/>
              </w:rPr>
            </w:pPr>
            <w:r>
              <w:rPr>
                <w:rFonts w:hint="eastAsia" w:ascii="仿宋" w:hAnsi="仿宋" w:eastAsia="仿宋" w:cs="仿宋"/>
                <w:spacing w:val="-3"/>
              </w:rPr>
              <w:t>姓名</w:t>
            </w:r>
          </w:p>
        </w:tc>
        <w:tc>
          <w:tcPr>
            <w:tcW w:w="847" w:type="dxa"/>
          </w:tcPr>
          <w:p>
            <w:pPr>
              <w:pStyle w:val="28"/>
              <w:kinsoku/>
              <w:wordWrap w:val="0"/>
              <w:topLinePunct/>
              <w:autoSpaceDE/>
              <w:autoSpaceDN/>
              <w:spacing w:before="190" w:line="220" w:lineRule="auto"/>
              <w:ind w:left="182"/>
              <w:rPr>
                <w:rFonts w:ascii="仿宋" w:hAnsi="仿宋" w:eastAsia="仿宋" w:cs="仿宋"/>
              </w:rPr>
            </w:pPr>
            <w:r>
              <w:rPr>
                <w:rFonts w:hint="eastAsia" w:ascii="仿宋" w:hAnsi="仿宋" w:eastAsia="仿宋" w:cs="仿宋"/>
                <w:spacing w:val="-3"/>
              </w:rPr>
              <w:t>年龄</w:t>
            </w:r>
          </w:p>
        </w:tc>
        <w:tc>
          <w:tcPr>
            <w:tcW w:w="1130" w:type="dxa"/>
          </w:tcPr>
          <w:p>
            <w:pPr>
              <w:pStyle w:val="28"/>
              <w:kinsoku/>
              <w:wordWrap w:val="0"/>
              <w:topLinePunct/>
              <w:autoSpaceDE/>
              <w:autoSpaceDN/>
              <w:spacing w:before="190" w:line="220" w:lineRule="auto"/>
              <w:ind w:left="327"/>
              <w:rPr>
                <w:rFonts w:ascii="仿宋" w:hAnsi="仿宋" w:eastAsia="仿宋" w:cs="仿宋"/>
              </w:rPr>
            </w:pPr>
            <w:r>
              <w:rPr>
                <w:rFonts w:hint="eastAsia" w:ascii="仿宋" w:hAnsi="仿宋" w:eastAsia="仿宋" w:cs="仿宋"/>
                <w:spacing w:val="-3"/>
              </w:rPr>
              <w:t>职务</w:t>
            </w:r>
          </w:p>
        </w:tc>
        <w:tc>
          <w:tcPr>
            <w:tcW w:w="1556" w:type="dxa"/>
          </w:tcPr>
          <w:p>
            <w:pPr>
              <w:pStyle w:val="28"/>
              <w:kinsoku/>
              <w:wordWrap w:val="0"/>
              <w:topLinePunct/>
              <w:autoSpaceDE/>
              <w:autoSpaceDN/>
              <w:spacing w:before="190" w:line="220" w:lineRule="auto"/>
              <w:ind w:left="252"/>
              <w:rPr>
                <w:rFonts w:ascii="仿宋" w:hAnsi="仿宋" w:eastAsia="仿宋" w:cs="仿宋"/>
              </w:rPr>
            </w:pPr>
            <w:r>
              <w:rPr>
                <w:rFonts w:hint="eastAsia" w:ascii="仿宋" w:hAnsi="仿宋" w:eastAsia="仿宋" w:cs="仿宋"/>
                <w:spacing w:val="-4"/>
              </w:rPr>
              <w:t>资格/职称</w:t>
            </w:r>
          </w:p>
        </w:tc>
        <w:tc>
          <w:tcPr>
            <w:tcW w:w="1697" w:type="dxa"/>
          </w:tcPr>
          <w:p>
            <w:pPr>
              <w:pStyle w:val="28"/>
              <w:kinsoku/>
              <w:wordWrap w:val="0"/>
              <w:topLinePunct/>
              <w:autoSpaceDE/>
              <w:autoSpaceDN/>
              <w:spacing w:before="34" w:line="223" w:lineRule="auto"/>
              <w:ind w:left="378" w:right="124" w:hanging="243"/>
              <w:rPr>
                <w:rFonts w:ascii="仿宋" w:hAnsi="仿宋" w:eastAsia="仿宋" w:cs="仿宋"/>
                <w:lang w:eastAsia="zh-CN"/>
              </w:rPr>
            </w:pPr>
            <w:r>
              <w:rPr>
                <w:rFonts w:hint="eastAsia" w:ascii="仿宋" w:hAnsi="仿宋" w:eastAsia="仿宋" w:cs="仿宋"/>
                <w:spacing w:val="-2"/>
                <w:lang w:eastAsia="zh-CN"/>
              </w:rPr>
              <w:t>在本行业从业</w:t>
            </w:r>
            <w:r>
              <w:rPr>
                <w:rFonts w:hint="eastAsia" w:ascii="仿宋" w:hAnsi="仿宋" w:eastAsia="仿宋" w:cs="仿宋"/>
                <w:spacing w:val="2"/>
                <w:lang w:eastAsia="zh-CN"/>
              </w:rPr>
              <w:t xml:space="preserve"> </w:t>
            </w:r>
            <w:r>
              <w:rPr>
                <w:rFonts w:hint="eastAsia" w:ascii="仿宋" w:hAnsi="仿宋" w:eastAsia="仿宋" w:cs="仿宋"/>
                <w:spacing w:val="-3"/>
                <w:lang w:eastAsia="zh-CN"/>
              </w:rPr>
              <w:t>工作年限</w:t>
            </w:r>
          </w:p>
        </w:tc>
        <w:tc>
          <w:tcPr>
            <w:tcW w:w="2978" w:type="dxa"/>
            <w:gridSpan w:val="2"/>
            <w:tcBorders>
              <w:right w:val="single" w:color="000000" w:sz="10" w:space="0"/>
            </w:tcBorders>
          </w:tcPr>
          <w:p>
            <w:pPr>
              <w:pStyle w:val="28"/>
              <w:kinsoku/>
              <w:wordWrap w:val="0"/>
              <w:topLinePunct/>
              <w:autoSpaceDE/>
              <w:autoSpaceDN/>
              <w:spacing w:before="191" w:line="220" w:lineRule="auto"/>
              <w:ind w:left="779"/>
              <w:rPr>
                <w:rFonts w:ascii="仿宋" w:hAnsi="仿宋" w:eastAsia="仿宋" w:cs="仿宋"/>
              </w:rPr>
            </w:pPr>
            <w:r>
              <w:rPr>
                <w:rFonts w:hint="eastAsia" w:ascii="仿宋" w:hAnsi="仿宋" w:eastAsia="仿宋" w:cs="仿宋"/>
                <w:spacing w:val="-2"/>
              </w:rPr>
              <w:t>主要工作业绩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972"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847" w:type="dxa"/>
            <w:tcBorders>
              <w:bottom w:val="single" w:color="000000" w:sz="10" w:space="0"/>
            </w:tcBorders>
          </w:tcPr>
          <w:p>
            <w:pPr>
              <w:kinsoku/>
              <w:wordWrap w:val="0"/>
              <w:topLinePunct/>
              <w:autoSpaceDE/>
              <w:autoSpaceDN/>
              <w:rPr>
                <w:rFonts w:ascii="仿宋" w:hAnsi="仿宋" w:eastAsia="仿宋" w:cs="仿宋"/>
              </w:rPr>
            </w:pPr>
          </w:p>
        </w:tc>
        <w:tc>
          <w:tcPr>
            <w:tcW w:w="1130" w:type="dxa"/>
            <w:tcBorders>
              <w:bottom w:val="single" w:color="000000" w:sz="10" w:space="0"/>
            </w:tcBorders>
          </w:tcPr>
          <w:p>
            <w:pPr>
              <w:kinsoku/>
              <w:wordWrap w:val="0"/>
              <w:topLinePunct/>
              <w:autoSpaceDE/>
              <w:autoSpaceDN/>
              <w:rPr>
                <w:rFonts w:ascii="仿宋" w:hAnsi="仿宋" w:eastAsia="仿宋" w:cs="仿宋"/>
              </w:rPr>
            </w:pPr>
          </w:p>
        </w:tc>
        <w:tc>
          <w:tcPr>
            <w:tcW w:w="1556" w:type="dxa"/>
            <w:tcBorders>
              <w:bottom w:val="single" w:color="000000" w:sz="10" w:space="0"/>
            </w:tcBorders>
          </w:tcPr>
          <w:p>
            <w:pPr>
              <w:kinsoku/>
              <w:wordWrap w:val="0"/>
              <w:topLinePunct/>
              <w:autoSpaceDE/>
              <w:autoSpaceDN/>
              <w:rPr>
                <w:rFonts w:ascii="仿宋" w:hAnsi="仿宋" w:eastAsia="仿宋" w:cs="仿宋"/>
              </w:rPr>
            </w:pPr>
          </w:p>
        </w:tc>
        <w:tc>
          <w:tcPr>
            <w:tcW w:w="1697" w:type="dxa"/>
            <w:tcBorders>
              <w:bottom w:val="single" w:color="000000" w:sz="10" w:space="0"/>
            </w:tcBorders>
          </w:tcPr>
          <w:p>
            <w:pPr>
              <w:kinsoku/>
              <w:wordWrap w:val="0"/>
              <w:topLinePunct/>
              <w:autoSpaceDE/>
              <w:autoSpaceDN/>
              <w:rPr>
                <w:rFonts w:ascii="仿宋" w:hAnsi="仿宋" w:eastAsia="仿宋" w:cs="仿宋"/>
              </w:rPr>
            </w:pPr>
          </w:p>
        </w:tc>
        <w:tc>
          <w:tcPr>
            <w:tcW w:w="2978" w:type="dxa"/>
            <w:gridSpan w:val="2"/>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180" w:type="dxa"/>
            <w:gridSpan w:val="7"/>
            <w:tcBorders>
              <w:top w:val="single" w:color="000000" w:sz="10" w:space="0"/>
              <w:left w:val="single" w:color="000000" w:sz="10" w:space="0"/>
              <w:right w:val="single" w:color="000000" w:sz="10" w:space="0"/>
            </w:tcBorders>
          </w:tcPr>
          <w:p>
            <w:pPr>
              <w:pStyle w:val="28"/>
              <w:kinsoku/>
              <w:wordWrap w:val="0"/>
              <w:topLinePunct/>
              <w:autoSpaceDE/>
              <w:autoSpaceDN/>
              <w:spacing w:before="101" w:line="220" w:lineRule="auto"/>
              <w:ind w:left="109"/>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2.管理人员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972" w:type="dxa"/>
            <w:tcBorders>
              <w:left w:val="single" w:color="000000" w:sz="10" w:space="0"/>
            </w:tcBorders>
          </w:tcPr>
          <w:p>
            <w:pPr>
              <w:pStyle w:val="28"/>
              <w:kinsoku/>
              <w:wordWrap w:val="0"/>
              <w:topLinePunct/>
              <w:autoSpaceDE/>
              <w:autoSpaceDN/>
              <w:spacing w:before="196" w:line="220" w:lineRule="auto"/>
              <w:ind w:left="238"/>
              <w:rPr>
                <w:rFonts w:ascii="仿宋" w:hAnsi="仿宋" w:eastAsia="仿宋" w:cs="仿宋"/>
              </w:rPr>
            </w:pPr>
            <w:r>
              <w:rPr>
                <w:rFonts w:hint="eastAsia" w:ascii="仿宋" w:hAnsi="仿宋" w:eastAsia="仿宋" w:cs="仿宋"/>
                <w:spacing w:val="-3"/>
              </w:rPr>
              <w:t>姓名</w:t>
            </w:r>
          </w:p>
        </w:tc>
        <w:tc>
          <w:tcPr>
            <w:tcW w:w="847" w:type="dxa"/>
          </w:tcPr>
          <w:p>
            <w:pPr>
              <w:pStyle w:val="28"/>
              <w:kinsoku/>
              <w:wordWrap w:val="0"/>
              <w:topLinePunct/>
              <w:autoSpaceDE/>
              <w:autoSpaceDN/>
              <w:spacing w:before="196" w:line="220" w:lineRule="auto"/>
              <w:ind w:left="182"/>
              <w:rPr>
                <w:rFonts w:ascii="仿宋" w:hAnsi="仿宋" w:eastAsia="仿宋" w:cs="仿宋"/>
              </w:rPr>
            </w:pPr>
            <w:r>
              <w:rPr>
                <w:rFonts w:hint="eastAsia" w:ascii="仿宋" w:hAnsi="仿宋" w:eastAsia="仿宋" w:cs="仿宋"/>
                <w:spacing w:val="-3"/>
              </w:rPr>
              <w:t>年龄</w:t>
            </w:r>
          </w:p>
        </w:tc>
        <w:tc>
          <w:tcPr>
            <w:tcW w:w="1130" w:type="dxa"/>
          </w:tcPr>
          <w:p>
            <w:pPr>
              <w:pStyle w:val="28"/>
              <w:kinsoku/>
              <w:wordWrap w:val="0"/>
              <w:topLinePunct/>
              <w:autoSpaceDE/>
              <w:autoSpaceDN/>
              <w:spacing w:before="196" w:line="220" w:lineRule="auto"/>
              <w:ind w:left="327"/>
              <w:rPr>
                <w:rFonts w:ascii="仿宋" w:hAnsi="仿宋" w:eastAsia="仿宋" w:cs="仿宋"/>
              </w:rPr>
            </w:pPr>
            <w:r>
              <w:rPr>
                <w:rFonts w:hint="eastAsia" w:ascii="仿宋" w:hAnsi="仿宋" w:eastAsia="仿宋" w:cs="仿宋"/>
                <w:spacing w:val="-3"/>
              </w:rPr>
              <w:t>职务</w:t>
            </w:r>
          </w:p>
        </w:tc>
        <w:tc>
          <w:tcPr>
            <w:tcW w:w="1556" w:type="dxa"/>
          </w:tcPr>
          <w:p>
            <w:pPr>
              <w:pStyle w:val="28"/>
              <w:kinsoku/>
              <w:wordWrap w:val="0"/>
              <w:topLinePunct/>
              <w:autoSpaceDE/>
              <w:autoSpaceDN/>
              <w:spacing w:before="196" w:line="220" w:lineRule="auto"/>
              <w:ind w:left="252"/>
              <w:rPr>
                <w:rFonts w:ascii="仿宋" w:hAnsi="仿宋" w:eastAsia="仿宋" w:cs="仿宋"/>
              </w:rPr>
            </w:pPr>
            <w:r>
              <w:rPr>
                <w:rFonts w:hint="eastAsia" w:ascii="仿宋" w:hAnsi="仿宋" w:eastAsia="仿宋" w:cs="仿宋"/>
                <w:spacing w:val="-4"/>
              </w:rPr>
              <w:t>资格/职称</w:t>
            </w:r>
          </w:p>
        </w:tc>
        <w:tc>
          <w:tcPr>
            <w:tcW w:w="1697" w:type="dxa"/>
          </w:tcPr>
          <w:p>
            <w:pPr>
              <w:pStyle w:val="28"/>
              <w:kinsoku/>
              <w:wordWrap w:val="0"/>
              <w:topLinePunct/>
              <w:autoSpaceDE/>
              <w:autoSpaceDN/>
              <w:spacing w:before="39" w:line="222" w:lineRule="auto"/>
              <w:ind w:left="378" w:right="124" w:hanging="243"/>
              <w:rPr>
                <w:rFonts w:ascii="仿宋" w:hAnsi="仿宋" w:eastAsia="仿宋" w:cs="仿宋"/>
                <w:lang w:eastAsia="zh-CN"/>
              </w:rPr>
            </w:pPr>
            <w:r>
              <w:rPr>
                <w:rFonts w:hint="eastAsia" w:ascii="仿宋" w:hAnsi="仿宋" w:eastAsia="仿宋" w:cs="仿宋"/>
                <w:spacing w:val="-2"/>
                <w:lang w:eastAsia="zh-CN"/>
              </w:rPr>
              <w:t>在本行业从业</w:t>
            </w:r>
            <w:r>
              <w:rPr>
                <w:rFonts w:hint="eastAsia" w:ascii="仿宋" w:hAnsi="仿宋" w:eastAsia="仿宋" w:cs="仿宋"/>
                <w:spacing w:val="2"/>
                <w:lang w:eastAsia="zh-CN"/>
              </w:rPr>
              <w:t xml:space="preserve"> </w:t>
            </w:r>
            <w:r>
              <w:rPr>
                <w:rFonts w:hint="eastAsia" w:ascii="仿宋" w:hAnsi="仿宋" w:eastAsia="仿宋" w:cs="仿宋"/>
                <w:spacing w:val="-3"/>
                <w:lang w:eastAsia="zh-CN"/>
              </w:rPr>
              <w:t>工作年限</w:t>
            </w:r>
          </w:p>
        </w:tc>
        <w:tc>
          <w:tcPr>
            <w:tcW w:w="1980" w:type="dxa"/>
          </w:tcPr>
          <w:p>
            <w:pPr>
              <w:pStyle w:val="28"/>
              <w:kinsoku/>
              <w:wordWrap w:val="0"/>
              <w:topLinePunct/>
              <w:autoSpaceDE/>
              <w:autoSpaceDN/>
              <w:spacing w:before="197" w:line="220" w:lineRule="auto"/>
              <w:ind w:left="284"/>
              <w:rPr>
                <w:rFonts w:ascii="仿宋" w:hAnsi="仿宋" w:eastAsia="仿宋" w:cs="仿宋"/>
              </w:rPr>
            </w:pPr>
            <w:r>
              <w:rPr>
                <w:rFonts w:hint="eastAsia" w:ascii="仿宋" w:hAnsi="仿宋" w:eastAsia="仿宋" w:cs="仿宋"/>
                <w:spacing w:val="-2"/>
              </w:rPr>
              <w:t>主要工作业绩</w:t>
            </w:r>
          </w:p>
        </w:tc>
        <w:tc>
          <w:tcPr>
            <w:tcW w:w="998" w:type="dxa"/>
            <w:tcBorders>
              <w:right w:val="single" w:color="000000" w:sz="10" w:space="0"/>
            </w:tcBorders>
          </w:tcPr>
          <w:p>
            <w:pPr>
              <w:pStyle w:val="28"/>
              <w:kinsoku/>
              <w:wordWrap w:val="0"/>
              <w:topLinePunct/>
              <w:autoSpaceDE/>
              <w:autoSpaceDN/>
              <w:spacing w:before="40"/>
              <w:ind w:left="284"/>
              <w:rPr>
                <w:rFonts w:ascii="仿宋" w:hAnsi="仿宋" w:eastAsia="仿宋" w:cs="仿宋"/>
              </w:rPr>
            </w:pPr>
            <w:r>
              <w:rPr>
                <w:rFonts w:hint="eastAsia" w:ascii="仿宋" w:hAnsi="仿宋" w:eastAsia="仿宋" w:cs="仿宋"/>
                <w:spacing w:val="-7"/>
              </w:rPr>
              <w:t>当前</w:t>
            </w:r>
          </w:p>
          <w:p>
            <w:pPr>
              <w:pStyle w:val="28"/>
              <w:kinsoku/>
              <w:wordWrap w:val="0"/>
              <w:topLinePunct/>
              <w:autoSpaceDE/>
              <w:autoSpaceDN/>
              <w:spacing w:line="203" w:lineRule="auto"/>
              <w:ind w:left="271"/>
              <w:rPr>
                <w:rFonts w:ascii="仿宋" w:hAnsi="仿宋" w:eastAsia="仿宋" w:cs="仿宋"/>
              </w:rPr>
            </w:pPr>
            <w:r>
              <w:rPr>
                <w:rFonts w:hint="eastAsia" w:ascii="仿宋" w:hAnsi="仿宋" w:eastAsia="仿宋" w:cs="仿宋"/>
                <w:spacing w:val="-4"/>
              </w:rPr>
              <w:t>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80" w:type="dxa"/>
            <w:gridSpan w:val="7"/>
            <w:tcBorders>
              <w:left w:val="single" w:color="000000" w:sz="10" w:space="0"/>
              <w:right w:val="single" w:color="000000" w:sz="10" w:space="0"/>
            </w:tcBorders>
          </w:tcPr>
          <w:p>
            <w:pPr>
              <w:pStyle w:val="28"/>
              <w:kinsoku/>
              <w:wordWrap w:val="0"/>
              <w:topLinePunct/>
              <w:autoSpaceDE/>
              <w:autoSpaceDN/>
              <w:spacing w:before="45" w:line="200" w:lineRule="auto"/>
              <w:ind w:left="111"/>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3.技术人员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972" w:type="dxa"/>
            <w:tcBorders>
              <w:left w:val="single" w:color="000000" w:sz="10" w:space="0"/>
            </w:tcBorders>
          </w:tcPr>
          <w:p>
            <w:pPr>
              <w:pStyle w:val="28"/>
              <w:kinsoku/>
              <w:wordWrap w:val="0"/>
              <w:topLinePunct/>
              <w:autoSpaceDE/>
              <w:autoSpaceDN/>
              <w:spacing w:before="201" w:line="220" w:lineRule="auto"/>
              <w:ind w:left="238"/>
              <w:rPr>
                <w:rFonts w:ascii="仿宋" w:hAnsi="仿宋" w:eastAsia="仿宋" w:cs="仿宋"/>
              </w:rPr>
            </w:pPr>
            <w:r>
              <w:rPr>
                <w:rFonts w:hint="eastAsia" w:ascii="仿宋" w:hAnsi="仿宋" w:eastAsia="仿宋" w:cs="仿宋"/>
                <w:spacing w:val="-3"/>
              </w:rPr>
              <w:t>姓名</w:t>
            </w:r>
          </w:p>
        </w:tc>
        <w:tc>
          <w:tcPr>
            <w:tcW w:w="847" w:type="dxa"/>
          </w:tcPr>
          <w:p>
            <w:pPr>
              <w:pStyle w:val="28"/>
              <w:kinsoku/>
              <w:wordWrap w:val="0"/>
              <w:topLinePunct/>
              <w:autoSpaceDE/>
              <w:autoSpaceDN/>
              <w:spacing w:before="201" w:line="220" w:lineRule="auto"/>
              <w:ind w:left="182"/>
              <w:rPr>
                <w:rFonts w:ascii="仿宋" w:hAnsi="仿宋" w:eastAsia="仿宋" w:cs="仿宋"/>
              </w:rPr>
            </w:pPr>
            <w:r>
              <w:rPr>
                <w:rFonts w:hint="eastAsia" w:ascii="仿宋" w:hAnsi="仿宋" w:eastAsia="仿宋" w:cs="仿宋"/>
                <w:spacing w:val="-3"/>
              </w:rPr>
              <w:t>年龄</w:t>
            </w:r>
          </w:p>
        </w:tc>
        <w:tc>
          <w:tcPr>
            <w:tcW w:w="1130" w:type="dxa"/>
          </w:tcPr>
          <w:p>
            <w:pPr>
              <w:pStyle w:val="28"/>
              <w:kinsoku/>
              <w:wordWrap w:val="0"/>
              <w:topLinePunct/>
              <w:autoSpaceDE/>
              <w:autoSpaceDN/>
              <w:spacing w:before="201" w:line="220" w:lineRule="auto"/>
              <w:ind w:left="327"/>
              <w:rPr>
                <w:rFonts w:ascii="仿宋" w:hAnsi="仿宋" w:eastAsia="仿宋" w:cs="仿宋"/>
              </w:rPr>
            </w:pPr>
            <w:r>
              <w:rPr>
                <w:rFonts w:hint="eastAsia" w:ascii="仿宋" w:hAnsi="仿宋" w:eastAsia="仿宋" w:cs="仿宋"/>
                <w:spacing w:val="-3"/>
              </w:rPr>
              <w:t>职务</w:t>
            </w:r>
          </w:p>
        </w:tc>
        <w:tc>
          <w:tcPr>
            <w:tcW w:w="1556" w:type="dxa"/>
          </w:tcPr>
          <w:p>
            <w:pPr>
              <w:pStyle w:val="28"/>
              <w:kinsoku/>
              <w:wordWrap w:val="0"/>
              <w:topLinePunct/>
              <w:autoSpaceDE/>
              <w:autoSpaceDN/>
              <w:spacing w:before="201" w:line="220" w:lineRule="auto"/>
              <w:ind w:left="252"/>
              <w:rPr>
                <w:rFonts w:ascii="仿宋" w:hAnsi="仿宋" w:eastAsia="仿宋" w:cs="仿宋"/>
              </w:rPr>
            </w:pPr>
            <w:r>
              <w:rPr>
                <w:rFonts w:hint="eastAsia" w:ascii="仿宋" w:hAnsi="仿宋" w:eastAsia="仿宋" w:cs="仿宋"/>
                <w:spacing w:val="-4"/>
              </w:rPr>
              <w:t>资格/职称</w:t>
            </w:r>
          </w:p>
        </w:tc>
        <w:tc>
          <w:tcPr>
            <w:tcW w:w="1697" w:type="dxa"/>
          </w:tcPr>
          <w:p>
            <w:pPr>
              <w:pStyle w:val="28"/>
              <w:kinsoku/>
              <w:wordWrap w:val="0"/>
              <w:topLinePunct/>
              <w:autoSpaceDE/>
              <w:autoSpaceDN/>
              <w:spacing w:before="45" w:line="219" w:lineRule="auto"/>
              <w:ind w:left="378" w:right="124" w:hanging="243"/>
              <w:rPr>
                <w:rFonts w:ascii="仿宋" w:hAnsi="仿宋" w:eastAsia="仿宋" w:cs="仿宋"/>
                <w:lang w:eastAsia="zh-CN"/>
              </w:rPr>
            </w:pPr>
            <w:r>
              <w:rPr>
                <w:rFonts w:hint="eastAsia" w:ascii="仿宋" w:hAnsi="仿宋" w:eastAsia="仿宋" w:cs="仿宋"/>
                <w:spacing w:val="-2"/>
                <w:lang w:eastAsia="zh-CN"/>
              </w:rPr>
              <w:t>在本行业从业</w:t>
            </w:r>
            <w:r>
              <w:rPr>
                <w:rFonts w:hint="eastAsia" w:ascii="仿宋" w:hAnsi="仿宋" w:eastAsia="仿宋" w:cs="仿宋"/>
                <w:spacing w:val="2"/>
                <w:lang w:eastAsia="zh-CN"/>
              </w:rPr>
              <w:t xml:space="preserve"> </w:t>
            </w:r>
            <w:r>
              <w:rPr>
                <w:rFonts w:hint="eastAsia" w:ascii="仿宋" w:hAnsi="仿宋" w:eastAsia="仿宋" w:cs="仿宋"/>
                <w:spacing w:val="-3"/>
                <w:lang w:eastAsia="zh-CN"/>
              </w:rPr>
              <w:t>工作年限</w:t>
            </w:r>
          </w:p>
        </w:tc>
        <w:tc>
          <w:tcPr>
            <w:tcW w:w="1980" w:type="dxa"/>
          </w:tcPr>
          <w:p>
            <w:pPr>
              <w:pStyle w:val="28"/>
              <w:kinsoku/>
              <w:wordWrap w:val="0"/>
              <w:topLinePunct/>
              <w:autoSpaceDE/>
              <w:autoSpaceDN/>
              <w:spacing w:before="202" w:line="220" w:lineRule="auto"/>
              <w:ind w:left="284"/>
              <w:rPr>
                <w:rFonts w:ascii="仿宋" w:hAnsi="仿宋" w:eastAsia="仿宋" w:cs="仿宋"/>
              </w:rPr>
            </w:pPr>
            <w:r>
              <w:rPr>
                <w:rFonts w:hint="eastAsia" w:ascii="仿宋" w:hAnsi="仿宋" w:eastAsia="仿宋" w:cs="仿宋"/>
                <w:spacing w:val="-2"/>
              </w:rPr>
              <w:t>主要工作业绩</w:t>
            </w:r>
          </w:p>
        </w:tc>
        <w:tc>
          <w:tcPr>
            <w:tcW w:w="998" w:type="dxa"/>
            <w:tcBorders>
              <w:right w:val="single" w:color="000000" w:sz="10" w:space="0"/>
            </w:tcBorders>
          </w:tcPr>
          <w:p>
            <w:pPr>
              <w:pStyle w:val="28"/>
              <w:kinsoku/>
              <w:wordWrap w:val="0"/>
              <w:topLinePunct/>
              <w:autoSpaceDE/>
              <w:autoSpaceDN/>
              <w:spacing w:before="46"/>
              <w:ind w:left="284"/>
              <w:rPr>
                <w:rFonts w:ascii="仿宋" w:hAnsi="仿宋" w:eastAsia="仿宋" w:cs="仿宋"/>
              </w:rPr>
            </w:pPr>
            <w:r>
              <w:rPr>
                <w:rFonts w:hint="eastAsia" w:ascii="仿宋" w:hAnsi="仿宋" w:eastAsia="仿宋" w:cs="仿宋"/>
                <w:spacing w:val="-7"/>
              </w:rPr>
              <w:t>当前</w:t>
            </w:r>
          </w:p>
          <w:p>
            <w:pPr>
              <w:pStyle w:val="28"/>
              <w:kinsoku/>
              <w:wordWrap w:val="0"/>
              <w:topLinePunct/>
              <w:autoSpaceDE/>
              <w:autoSpaceDN/>
              <w:spacing w:line="197" w:lineRule="auto"/>
              <w:ind w:left="271"/>
              <w:rPr>
                <w:rFonts w:ascii="仿宋" w:hAnsi="仿宋" w:eastAsia="仿宋" w:cs="仿宋"/>
              </w:rPr>
            </w:pPr>
            <w:r>
              <w:rPr>
                <w:rFonts w:hint="eastAsia" w:ascii="仿宋" w:hAnsi="仿宋" w:eastAsia="仿宋" w:cs="仿宋"/>
                <w:spacing w:val="-4"/>
              </w:rPr>
              <w:t>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72"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847" w:type="dxa"/>
            <w:tcBorders>
              <w:bottom w:val="single" w:color="000000" w:sz="10" w:space="0"/>
            </w:tcBorders>
          </w:tcPr>
          <w:p>
            <w:pPr>
              <w:kinsoku/>
              <w:wordWrap w:val="0"/>
              <w:topLinePunct/>
              <w:autoSpaceDE/>
              <w:autoSpaceDN/>
              <w:rPr>
                <w:rFonts w:ascii="仿宋" w:hAnsi="仿宋" w:eastAsia="仿宋" w:cs="仿宋"/>
              </w:rPr>
            </w:pPr>
          </w:p>
        </w:tc>
        <w:tc>
          <w:tcPr>
            <w:tcW w:w="1130" w:type="dxa"/>
            <w:tcBorders>
              <w:bottom w:val="single" w:color="000000" w:sz="10" w:space="0"/>
            </w:tcBorders>
          </w:tcPr>
          <w:p>
            <w:pPr>
              <w:kinsoku/>
              <w:wordWrap w:val="0"/>
              <w:topLinePunct/>
              <w:autoSpaceDE/>
              <w:autoSpaceDN/>
              <w:rPr>
                <w:rFonts w:ascii="仿宋" w:hAnsi="仿宋" w:eastAsia="仿宋" w:cs="仿宋"/>
              </w:rPr>
            </w:pPr>
          </w:p>
        </w:tc>
        <w:tc>
          <w:tcPr>
            <w:tcW w:w="1556" w:type="dxa"/>
            <w:tcBorders>
              <w:bottom w:val="single" w:color="000000" w:sz="10" w:space="0"/>
            </w:tcBorders>
          </w:tcPr>
          <w:p>
            <w:pPr>
              <w:kinsoku/>
              <w:wordWrap w:val="0"/>
              <w:topLinePunct/>
              <w:autoSpaceDE/>
              <w:autoSpaceDN/>
              <w:rPr>
                <w:rFonts w:ascii="仿宋" w:hAnsi="仿宋" w:eastAsia="仿宋" w:cs="仿宋"/>
              </w:rPr>
            </w:pPr>
          </w:p>
        </w:tc>
        <w:tc>
          <w:tcPr>
            <w:tcW w:w="1697" w:type="dxa"/>
            <w:tcBorders>
              <w:bottom w:val="single" w:color="000000" w:sz="10" w:space="0"/>
            </w:tcBorders>
          </w:tcPr>
          <w:p>
            <w:pPr>
              <w:kinsoku/>
              <w:wordWrap w:val="0"/>
              <w:topLinePunct/>
              <w:autoSpaceDE/>
              <w:autoSpaceDN/>
              <w:rPr>
                <w:rFonts w:ascii="仿宋" w:hAnsi="仿宋" w:eastAsia="仿宋" w:cs="仿宋"/>
              </w:rPr>
            </w:pPr>
          </w:p>
        </w:tc>
        <w:tc>
          <w:tcPr>
            <w:tcW w:w="1980" w:type="dxa"/>
            <w:tcBorders>
              <w:bottom w:val="single" w:color="000000" w:sz="10" w:space="0"/>
            </w:tcBorders>
          </w:tcPr>
          <w:p>
            <w:pPr>
              <w:kinsoku/>
              <w:wordWrap w:val="0"/>
              <w:topLinePunct/>
              <w:autoSpaceDE/>
              <w:autoSpaceDN/>
              <w:rPr>
                <w:rFonts w:ascii="仿宋" w:hAnsi="仿宋" w:eastAsia="仿宋" w:cs="仿宋"/>
              </w:rPr>
            </w:pPr>
          </w:p>
        </w:tc>
        <w:tc>
          <w:tcPr>
            <w:tcW w:w="998" w:type="dxa"/>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9180" w:type="dxa"/>
            <w:gridSpan w:val="7"/>
            <w:tcBorders>
              <w:top w:val="single" w:color="000000" w:sz="10" w:space="0"/>
              <w:left w:val="single" w:color="000000" w:sz="10" w:space="0"/>
              <w:right w:val="single" w:color="000000" w:sz="10" w:space="0"/>
            </w:tcBorders>
          </w:tcPr>
          <w:p>
            <w:pPr>
              <w:pStyle w:val="28"/>
              <w:kinsoku/>
              <w:wordWrap w:val="0"/>
              <w:topLinePunct/>
              <w:autoSpaceDE/>
              <w:autoSpaceDN/>
              <w:spacing w:before="153" w:line="220" w:lineRule="auto"/>
              <w:ind w:left="111"/>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3.辅助人员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972" w:type="dxa"/>
            <w:tcBorders>
              <w:left w:val="single" w:color="000000" w:sz="10" w:space="0"/>
            </w:tcBorders>
          </w:tcPr>
          <w:p>
            <w:pPr>
              <w:pStyle w:val="28"/>
              <w:kinsoku/>
              <w:wordWrap w:val="0"/>
              <w:topLinePunct/>
              <w:autoSpaceDE/>
              <w:autoSpaceDN/>
              <w:spacing w:before="208" w:line="220" w:lineRule="auto"/>
              <w:ind w:left="238"/>
              <w:rPr>
                <w:rFonts w:ascii="仿宋" w:hAnsi="仿宋" w:eastAsia="仿宋" w:cs="仿宋"/>
              </w:rPr>
            </w:pPr>
            <w:r>
              <w:rPr>
                <w:rFonts w:hint="eastAsia" w:ascii="仿宋" w:hAnsi="仿宋" w:eastAsia="仿宋" w:cs="仿宋"/>
                <w:spacing w:val="-3"/>
              </w:rPr>
              <w:t>姓名</w:t>
            </w:r>
          </w:p>
        </w:tc>
        <w:tc>
          <w:tcPr>
            <w:tcW w:w="847" w:type="dxa"/>
          </w:tcPr>
          <w:p>
            <w:pPr>
              <w:pStyle w:val="28"/>
              <w:kinsoku/>
              <w:wordWrap w:val="0"/>
              <w:topLinePunct/>
              <w:autoSpaceDE/>
              <w:autoSpaceDN/>
              <w:spacing w:before="208" w:line="220" w:lineRule="auto"/>
              <w:ind w:left="182"/>
              <w:rPr>
                <w:rFonts w:ascii="仿宋" w:hAnsi="仿宋" w:eastAsia="仿宋" w:cs="仿宋"/>
              </w:rPr>
            </w:pPr>
            <w:r>
              <w:rPr>
                <w:rFonts w:hint="eastAsia" w:ascii="仿宋" w:hAnsi="仿宋" w:eastAsia="仿宋" w:cs="仿宋"/>
                <w:spacing w:val="-3"/>
              </w:rPr>
              <w:t>年龄</w:t>
            </w:r>
          </w:p>
        </w:tc>
        <w:tc>
          <w:tcPr>
            <w:tcW w:w="1130" w:type="dxa"/>
          </w:tcPr>
          <w:p>
            <w:pPr>
              <w:pStyle w:val="28"/>
              <w:kinsoku/>
              <w:wordWrap w:val="0"/>
              <w:topLinePunct/>
              <w:autoSpaceDE/>
              <w:autoSpaceDN/>
              <w:spacing w:before="208" w:line="220" w:lineRule="auto"/>
              <w:ind w:left="327"/>
              <w:rPr>
                <w:rFonts w:ascii="仿宋" w:hAnsi="仿宋" w:eastAsia="仿宋" w:cs="仿宋"/>
              </w:rPr>
            </w:pPr>
            <w:r>
              <w:rPr>
                <w:rFonts w:hint="eastAsia" w:ascii="仿宋" w:hAnsi="仿宋" w:eastAsia="仿宋" w:cs="仿宋"/>
                <w:spacing w:val="-3"/>
              </w:rPr>
              <w:t>职务</w:t>
            </w:r>
          </w:p>
        </w:tc>
        <w:tc>
          <w:tcPr>
            <w:tcW w:w="1556" w:type="dxa"/>
          </w:tcPr>
          <w:p>
            <w:pPr>
              <w:pStyle w:val="28"/>
              <w:kinsoku/>
              <w:wordWrap w:val="0"/>
              <w:topLinePunct/>
              <w:autoSpaceDE/>
              <w:autoSpaceDN/>
              <w:spacing w:before="208" w:line="220" w:lineRule="auto"/>
              <w:ind w:left="252"/>
              <w:rPr>
                <w:rFonts w:ascii="仿宋" w:hAnsi="仿宋" w:eastAsia="仿宋" w:cs="仿宋"/>
              </w:rPr>
            </w:pPr>
            <w:r>
              <w:rPr>
                <w:rFonts w:hint="eastAsia" w:ascii="仿宋" w:hAnsi="仿宋" w:eastAsia="仿宋" w:cs="仿宋"/>
                <w:spacing w:val="-4"/>
              </w:rPr>
              <w:t>资格/职称</w:t>
            </w:r>
          </w:p>
        </w:tc>
        <w:tc>
          <w:tcPr>
            <w:tcW w:w="1697" w:type="dxa"/>
          </w:tcPr>
          <w:p>
            <w:pPr>
              <w:pStyle w:val="28"/>
              <w:kinsoku/>
              <w:wordWrap w:val="0"/>
              <w:topLinePunct/>
              <w:autoSpaceDE/>
              <w:autoSpaceDN/>
              <w:spacing w:before="52" w:line="217" w:lineRule="auto"/>
              <w:ind w:left="378" w:right="124" w:hanging="243"/>
              <w:rPr>
                <w:rFonts w:ascii="仿宋" w:hAnsi="仿宋" w:eastAsia="仿宋" w:cs="仿宋"/>
                <w:lang w:eastAsia="zh-CN"/>
              </w:rPr>
            </w:pPr>
            <w:r>
              <w:rPr>
                <w:rFonts w:hint="eastAsia" w:ascii="仿宋" w:hAnsi="仿宋" w:eastAsia="仿宋" w:cs="仿宋"/>
                <w:spacing w:val="-2"/>
                <w:lang w:eastAsia="zh-CN"/>
              </w:rPr>
              <w:t>在本行业从业</w:t>
            </w:r>
            <w:r>
              <w:rPr>
                <w:rFonts w:hint="eastAsia" w:ascii="仿宋" w:hAnsi="仿宋" w:eastAsia="仿宋" w:cs="仿宋"/>
                <w:spacing w:val="2"/>
                <w:lang w:eastAsia="zh-CN"/>
              </w:rPr>
              <w:t xml:space="preserve"> </w:t>
            </w:r>
            <w:r>
              <w:rPr>
                <w:rFonts w:hint="eastAsia" w:ascii="仿宋" w:hAnsi="仿宋" w:eastAsia="仿宋" w:cs="仿宋"/>
                <w:spacing w:val="-3"/>
                <w:lang w:eastAsia="zh-CN"/>
              </w:rPr>
              <w:t>工作年限</w:t>
            </w:r>
          </w:p>
        </w:tc>
        <w:tc>
          <w:tcPr>
            <w:tcW w:w="1980" w:type="dxa"/>
          </w:tcPr>
          <w:p>
            <w:pPr>
              <w:pStyle w:val="28"/>
              <w:kinsoku/>
              <w:wordWrap w:val="0"/>
              <w:topLinePunct/>
              <w:autoSpaceDE/>
              <w:autoSpaceDN/>
              <w:spacing w:before="209" w:line="220" w:lineRule="auto"/>
              <w:ind w:left="284"/>
              <w:rPr>
                <w:rFonts w:ascii="仿宋" w:hAnsi="仿宋" w:eastAsia="仿宋" w:cs="仿宋"/>
              </w:rPr>
            </w:pPr>
            <w:r>
              <w:rPr>
                <w:rFonts w:hint="eastAsia" w:ascii="仿宋" w:hAnsi="仿宋" w:eastAsia="仿宋" w:cs="仿宋"/>
                <w:spacing w:val="-2"/>
              </w:rPr>
              <w:t>主要工作业绩</w:t>
            </w:r>
          </w:p>
        </w:tc>
        <w:tc>
          <w:tcPr>
            <w:tcW w:w="998" w:type="dxa"/>
            <w:tcBorders>
              <w:right w:val="single" w:color="000000" w:sz="10" w:space="0"/>
            </w:tcBorders>
          </w:tcPr>
          <w:p>
            <w:pPr>
              <w:pStyle w:val="28"/>
              <w:kinsoku/>
              <w:wordWrap w:val="0"/>
              <w:topLinePunct/>
              <w:autoSpaceDE/>
              <w:autoSpaceDN/>
              <w:spacing w:before="53"/>
              <w:ind w:left="284"/>
              <w:rPr>
                <w:rFonts w:ascii="仿宋" w:hAnsi="仿宋" w:eastAsia="仿宋" w:cs="仿宋"/>
              </w:rPr>
            </w:pPr>
            <w:r>
              <w:rPr>
                <w:rFonts w:hint="eastAsia" w:ascii="仿宋" w:hAnsi="仿宋" w:eastAsia="仿宋" w:cs="仿宋"/>
                <w:spacing w:val="-7"/>
              </w:rPr>
              <w:t>当前</w:t>
            </w:r>
          </w:p>
          <w:p>
            <w:pPr>
              <w:pStyle w:val="28"/>
              <w:kinsoku/>
              <w:wordWrap w:val="0"/>
              <w:topLinePunct/>
              <w:autoSpaceDE/>
              <w:autoSpaceDN/>
              <w:spacing w:before="1" w:line="193" w:lineRule="auto"/>
              <w:ind w:left="271"/>
              <w:rPr>
                <w:rFonts w:ascii="仿宋" w:hAnsi="仿宋" w:eastAsia="仿宋" w:cs="仿宋"/>
              </w:rPr>
            </w:pPr>
            <w:r>
              <w:rPr>
                <w:rFonts w:hint="eastAsia" w:ascii="仿宋" w:hAnsi="仿宋" w:eastAsia="仿宋" w:cs="仿宋"/>
                <w:spacing w:val="-4"/>
              </w:rPr>
              <w:t>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972" w:type="dxa"/>
            <w:tcBorders>
              <w:left w:val="single" w:color="000000" w:sz="10" w:space="0"/>
            </w:tcBorders>
          </w:tcPr>
          <w:p>
            <w:pPr>
              <w:kinsoku/>
              <w:wordWrap w:val="0"/>
              <w:topLinePunct/>
              <w:autoSpaceDE/>
              <w:autoSpaceDN/>
              <w:rPr>
                <w:rFonts w:ascii="仿宋" w:hAnsi="仿宋" w:eastAsia="仿宋" w:cs="仿宋"/>
              </w:rPr>
            </w:pPr>
          </w:p>
        </w:tc>
        <w:tc>
          <w:tcPr>
            <w:tcW w:w="847" w:type="dxa"/>
          </w:tcPr>
          <w:p>
            <w:pPr>
              <w:kinsoku/>
              <w:wordWrap w:val="0"/>
              <w:topLinePunct/>
              <w:autoSpaceDE/>
              <w:autoSpaceDN/>
              <w:rPr>
                <w:rFonts w:ascii="仿宋" w:hAnsi="仿宋" w:eastAsia="仿宋" w:cs="仿宋"/>
              </w:rPr>
            </w:pPr>
          </w:p>
        </w:tc>
        <w:tc>
          <w:tcPr>
            <w:tcW w:w="1130"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1980" w:type="dxa"/>
          </w:tcPr>
          <w:p>
            <w:pPr>
              <w:kinsoku/>
              <w:wordWrap w:val="0"/>
              <w:topLinePunct/>
              <w:autoSpaceDE/>
              <w:autoSpaceDN/>
              <w:rPr>
                <w:rFonts w:ascii="仿宋" w:hAnsi="仿宋" w:eastAsia="仿宋" w:cs="仿宋"/>
              </w:rPr>
            </w:pPr>
          </w:p>
        </w:tc>
        <w:tc>
          <w:tcPr>
            <w:tcW w:w="998"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972"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847" w:type="dxa"/>
            <w:tcBorders>
              <w:bottom w:val="single" w:color="000000" w:sz="10" w:space="0"/>
            </w:tcBorders>
          </w:tcPr>
          <w:p>
            <w:pPr>
              <w:kinsoku/>
              <w:wordWrap w:val="0"/>
              <w:topLinePunct/>
              <w:autoSpaceDE/>
              <w:autoSpaceDN/>
              <w:rPr>
                <w:rFonts w:ascii="仿宋" w:hAnsi="仿宋" w:eastAsia="仿宋" w:cs="仿宋"/>
              </w:rPr>
            </w:pPr>
          </w:p>
        </w:tc>
        <w:tc>
          <w:tcPr>
            <w:tcW w:w="1130" w:type="dxa"/>
            <w:tcBorders>
              <w:bottom w:val="single" w:color="000000" w:sz="10" w:space="0"/>
            </w:tcBorders>
          </w:tcPr>
          <w:p>
            <w:pPr>
              <w:kinsoku/>
              <w:wordWrap w:val="0"/>
              <w:topLinePunct/>
              <w:autoSpaceDE/>
              <w:autoSpaceDN/>
              <w:rPr>
                <w:rFonts w:ascii="仿宋" w:hAnsi="仿宋" w:eastAsia="仿宋" w:cs="仿宋"/>
              </w:rPr>
            </w:pPr>
          </w:p>
        </w:tc>
        <w:tc>
          <w:tcPr>
            <w:tcW w:w="1556" w:type="dxa"/>
            <w:tcBorders>
              <w:bottom w:val="single" w:color="000000" w:sz="10" w:space="0"/>
            </w:tcBorders>
          </w:tcPr>
          <w:p>
            <w:pPr>
              <w:kinsoku/>
              <w:wordWrap w:val="0"/>
              <w:topLinePunct/>
              <w:autoSpaceDE/>
              <w:autoSpaceDN/>
              <w:rPr>
                <w:rFonts w:ascii="仿宋" w:hAnsi="仿宋" w:eastAsia="仿宋" w:cs="仿宋"/>
              </w:rPr>
            </w:pPr>
          </w:p>
        </w:tc>
        <w:tc>
          <w:tcPr>
            <w:tcW w:w="1697" w:type="dxa"/>
            <w:tcBorders>
              <w:bottom w:val="single" w:color="000000" w:sz="10" w:space="0"/>
            </w:tcBorders>
          </w:tcPr>
          <w:p>
            <w:pPr>
              <w:kinsoku/>
              <w:wordWrap w:val="0"/>
              <w:topLinePunct/>
              <w:autoSpaceDE/>
              <w:autoSpaceDN/>
              <w:rPr>
                <w:rFonts w:ascii="仿宋" w:hAnsi="仿宋" w:eastAsia="仿宋" w:cs="仿宋"/>
              </w:rPr>
            </w:pPr>
          </w:p>
        </w:tc>
        <w:tc>
          <w:tcPr>
            <w:tcW w:w="1980" w:type="dxa"/>
            <w:tcBorders>
              <w:bottom w:val="single" w:color="000000" w:sz="10" w:space="0"/>
            </w:tcBorders>
          </w:tcPr>
          <w:p>
            <w:pPr>
              <w:kinsoku/>
              <w:wordWrap w:val="0"/>
              <w:topLinePunct/>
              <w:autoSpaceDE/>
              <w:autoSpaceDN/>
              <w:rPr>
                <w:rFonts w:ascii="仿宋" w:hAnsi="仿宋" w:eastAsia="仿宋" w:cs="仿宋"/>
              </w:rPr>
            </w:pPr>
          </w:p>
        </w:tc>
        <w:tc>
          <w:tcPr>
            <w:tcW w:w="998" w:type="dxa"/>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bl>
    <w:p>
      <w:pPr>
        <w:pStyle w:val="6"/>
        <w:kinsoku/>
        <w:wordWrap w:val="0"/>
        <w:topLinePunct/>
        <w:autoSpaceDE/>
        <w:autoSpaceDN/>
        <w:spacing w:before="35" w:line="220" w:lineRule="auto"/>
        <w:ind w:left="134"/>
        <w:rPr>
          <w:rFonts w:ascii="仿宋" w:hAnsi="仿宋" w:eastAsia="仿宋" w:cs="仿宋"/>
          <w:sz w:val="24"/>
          <w:szCs w:val="24"/>
        </w:rPr>
      </w:pPr>
      <w:r>
        <w:rPr>
          <w:rFonts w:hint="eastAsia" w:ascii="仿宋" w:hAnsi="仿宋" w:eastAsia="仿宋" w:cs="仿宋"/>
          <w:spacing w:val="-15"/>
          <w:sz w:val="24"/>
          <w:szCs w:val="24"/>
        </w:rPr>
        <w:t>说明：</w:t>
      </w:r>
    </w:p>
    <w:p>
      <w:pPr>
        <w:pStyle w:val="6"/>
        <w:kinsoku/>
        <w:wordWrap w:val="0"/>
        <w:topLinePunct/>
        <w:autoSpaceDE/>
        <w:autoSpaceDN/>
        <w:spacing w:before="23" w:line="219" w:lineRule="auto"/>
        <w:ind w:left="149"/>
        <w:rPr>
          <w:rFonts w:ascii="仿宋" w:hAnsi="仿宋" w:eastAsia="仿宋" w:cs="仿宋"/>
          <w:sz w:val="24"/>
          <w:szCs w:val="24"/>
          <w:lang w:eastAsia="zh-CN"/>
        </w:rPr>
      </w:pPr>
      <w:r>
        <w:rPr>
          <w:rFonts w:hint="eastAsia" w:ascii="仿宋" w:hAnsi="仿宋" w:eastAsia="仿宋" w:cs="仿宋"/>
          <w:spacing w:val="-4"/>
          <w:sz w:val="24"/>
          <w:szCs w:val="24"/>
          <w:lang w:eastAsia="zh-CN"/>
        </w:rPr>
        <w:t>1.职务是指在本单位所担任的职务。</w:t>
      </w:r>
    </w:p>
    <w:p>
      <w:pPr>
        <w:pStyle w:val="6"/>
        <w:kinsoku/>
        <w:wordWrap w:val="0"/>
        <w:topLinePunct/>
        <w:autoSpaceDE/>
        <w:autoSpaceDN/>
        <w:spacing w:before="28" w:line="703" w:lineRule="exact"/>
        <w:ind w:left="134"/>
        <w:rPr>
          <w:rFonts w:ascii="仿宋" w:hAnsi="仿宋" w:eastAsia="仿宋" w:cs="仿宋"/>
          <w:sz w:val="24"/>
          <w:szCs w:val="24"/>
          <w:lang w:eastAsia="zh-CN"/>
        </w:rPr>
      </w:pPr>
      <w:r>
        <w:rPr>
          <w:rFonts w:hint="eastAsia" w:ascii="仿宋" w:hAnsi="仿宋" w:eastAsia="仿宋" w:cs="仿宋"/>
          <w:spacing w:val="-3"/>
          <w:position w:val="36"/>
          <w:sz w:val="24"/>
          <w:szCs w:val="24"/>
          <w:lang w:eastAsia="zh-CN"/>
        </w:rPr>
        <w:t>2.提供以上人员相关证书复印件加盖公章。</w:t>
      </w:r>
    </w:p>
    <w:p>
      <w:pPr>
        <w:pStyle w:val="6"/>
        <w:kinsoku/>
        <w:wordWrap w:val="0"/>
        <w:topLinePunct/>
        <w:autoSpaceDE/>
        <w:autoSpaceDN/>
        <w:spacing w:before="1" w:line="218" w:lineRule="auto"/>
        <w:ind w:left="134"/>
        <w:rPr>
          <w:rFonts w:ascii="仿宋" w:hAnsi="仿宋" w:eastAsia="仿宋" w:cs="仿宋"/>
          <w:sz w:val="24"/>
          <w:szCs w:val="24"/>
          <w:lang w:eastAsia="zh-CN"/>
        </w:rPr>
      </w:pPr>
      <w:r>
        <w:rPr>
          <w:rFonts w:hint="eastAsia" w:ascii="仿宋" w:hAnsi="仿宋" w:eastAsia="仿宋" w:cs="仿宋"/>
          <w:spacing w:val="-28"/>
          <w:sz w:val="24"/>
          <w:szCs w:val="24"/>
          <w:lang w:eastAsia="zh-CN"/>
        </w:rPr>
        <w:t>投</w:t>
      </w:r>
      <w:r>
        <w:rPr>
          <w:rFonts w:hint="eastAsia" w:ascii="仿宋" w:hAnsi="仿宋" w:eastAsia="仿宋" w:cs="仿宋"/>
          <w:spacing w:val="5"/>
          <w:sz w:val="24"/>
          <w:szCs w:val="24"/>
          <w:lang w:eastAsia="zh-CN"/>
        </w:rPr>
        <w:t xml:space="preserve">  </w:t>
      </w:r>
      <w:r>
        <w:rPr>
          <w:rFonts w:hint="eastAsia" w:ascii="仿宋" w:hAnsi="仿宋" w:eastAsia="仿宋" w:cs="仿宋"/>
          <w:spacing w:val="-28"/>
          <w:sz w:val="24"/>
          <w:szCs w:val="24"/>
          <w:lang w:eastAsia="zh-CN"/>
        </w:rPr>
        <w:t>标</w:t>
      </w:r>
      <w:r>
        <w:rPr>
          <w:rFonts w:hint="eastAsia" w:ascii="仿宋" w:hAnsi="仿宋" w:eastAsia="仿宋" w:cs="仿宋"/>
          <w:spacing w:val="6"/>
          <w:sz w:val="24"/>
          <w:szCs w:val="24"/>
          <w:lang w:eastAsia="zh-CN"/>
        </w:rPr>
        <w:t xml:space="preserve">  </w:t>
      </w:r>
      <w:r>
        <w:rPr>
          <w:rFonts w:hint="eastAsia" w:ascii="仿宋" w:hAnsi="仿宋" w:eastAsia="仿宋" w:cs="仿宋"/>
          <w:spacing w:val="-28"/>
          <w:sz w:val="24"/>
          <w:szCs w:val="24"/>
          <w:lang w:eastAsia="zh-CN"/>
        </w:rPr>
        <w:t>人</w:t>
      </w:r>
      <w:r>
        <w:rPr>
          <w:rFonts w:hint="eastAsia" w:ascii="仿宋" w:hAnsi="仿宋" w:eastAsia="仿宋" w:cs="仿宋"/>
          <w:spacing w:val="-10"/>
          <w:sz w:val="24"/>
          <w:szCs w:val="24"/>
          <w:lang w:eastAsia="zh-CN"/>
        </w:rPr>
        <w:t>：</w:t>
      </w:r>
      <w:r>
        <w:rPr>
          <w:rFonts w:hint="eastAsia" w:ascii="仿宋" w:hAnsi="仿宋" w:eastAsia="仿宋" w:cs="仿宋"/>
          <w:spacing w:val="49"/>
          <w:sz w:val="24"/>
          <w:szCs w:val="24"/>
          <w:lang w:eastAsia="zh-CN"/>
        </w:rPr>
        <w:t xml:space="preserve">  </w:t>
      </w:r>
      <w:r>
        <w:rPr>
          <w:rFonts w:hint="eastAsia" w:ascii="仿宋" w:hAnsi="仿宋" w:eastAsia="仿宋" w:cs="仿宋"/>
          <w:spacing w:val="-10"/>
          <w:sz w:val="24"/>
          <w:szCs w:val="24"/>
          <w:lang w:eastAsia="zh-CN"/>
        </w:rPr>
        <w:t>（</w:t>
      </w:r>
      <w:r>
        <w:rPr>
          <w:rFonts w:hint="eastAsia" w:ascii="仿宋" w:hAnsi="仿宋" w:eastAsia="仿宋" w:cs="仿宋"/>
          <w:spacing w:val="-28"/>
          <w:sz w:val="24"/>
          <w:szCs w:val="24"/>
          <w:lang w:eastAsia="zh-CN"/>
        </w:rPr>
        <w:t>盖单位章）</w:t>
      </w:r>
    </w:p>
    <w:p>
      <w:pPr>
        <w:kinsoku/>
        <w:wordWrap w:val="0"/>
        <w:topLinePunct/>
        <w:autoSpaceDE/>
        <w:autoSpaceDN/>
        <w:spacing w:line="434" w:lineRule="auto"/>
        <w:rPr>
          <w:rFonts w:ascii="仿宋" w:hAnsi="仿宋" w:eastAsia="仿宋" w:cs="仿宋"/>
          <w:lang w:eastAsia="zh-CN"/>
        </w:rPr>
      </w:pPr>
    </w:p>
    <w:p>
      <w:pPr>
        <w:pStyle w:val="6"/>
        <w:kinsoku/>
        <w:wordWrap w:val="0"/>
        <w:topLinePunct/>
        <w:autoSpaceDE/>
        <w:autoSpaceDN/>
        <w:spacing w:before="78" w:line="219" w:lineRule="auto"/>
        <w:ind w:left="132"/>
        <w:rPr>
          <w:rFonts w:ascii="仿宋" w:hAnsi="仿宋" w:eastAsia="仿宋" w:cs="仿宋"/>
          <w:sz w:val="24"/>
          <w:szCs w:val="24"/>
          <w:lang w:eastAsia="zh-CN"/>
        </w:rPr>
      </w:pPr>
      <w:r>
        <w:rPr>
          <w:rFonts w:hint="eastAsia" w:ascii="仿宋" w:hAnsi="仿宋" w:eastAsia="仿宋" w:cs="仿宋"/>
          <w:spacing w:val="-9"/>
          <w:sz w:val="24"/>
          <w:szCs w:val="24"/>
          <w:lang w:eastAsia="zh-CN"/>
        </w:rPr>
        <w:t>法定代表人或委托代理人</w:t>
      </w:r>
      <w:r>
        <w:rPr>
          <w:rFonts w:hint="eastAsia" w:ascii="仿宋" w:hAnsi="仿宋" w:eastAsia="仿宋" w:cs="仿宋"/>
          <w:spacing w:val="2"/>
          <w:sz w:val="24"/>
          <w:szCs w:val="24"/>
          <w:lang w:eastAsia="zh-CN"/>
        </w:rPr>
        <w:t>：（</w:t>
      </w:r>
      <w:r>
        <w:rPr>
          <w:rFonts w:hint="eastAsia" w:ascii="仿宋" w:hAnsi="仿宋" w:eastAsia="仿宋" w:cs="仿宋"/>
          <w:spacing w:val="-9"/>
          <w:sz w:val="24"/>
          <w:szCs w:val="24"/>
          <w:lang w:eastAsia="zh-CN"/>
        </w:rPr>
        <w:t>签字或盖章）</w:t>
      </w:r>
    </w:p>
    <w:p>
      <w:pPr>
        <w:kinsoku/>
        <w:wordWrap w:val="0"/>
        <w:topLinePunct/>
        <w:autoSpaceDE/>
        <w:autoSpaceDN/>
        <w:spacing w:line="433" w:lineRule="auto"/>
        <w:rPr>
          <w:rFonts w:ascii="仿宋" w:hAnsi="仿宋" w:eastAsia="仿宋" w:cs="仿宋"/>
          <w:lang w:eastAsia="zh-CN"/>
        </w:rPr>
      </w:pPr>
    </w:p>
    <w:p>
      <w:pPr>
        <w:pStyle w:val="6"/>
        <w:kinsoku/>
        <w:wordWrap w:val="0"/>
        <w:topLinePunct/>
        <w:autoSpaceDE/>
        <w:autoSpaceDN/>
        <w:spacing w:before="79" w:line="220" w:lineRule="auto"/>
        <w:ind w:left="173"/>
        <w:rPr>
          <w:rFonts w:ascii="仿宋" w:hAnsi="仿宋" w:eastAsia="仿宋" w:cs="仿宋"/>
          <w:sz w:val="24"/>
          <w:szCs w:val="24"/>
          <w:lang w:eastAsia="zh-CN"/>
        </w:rPr>
      </w:pPr>
      <w:r>
        <w:rPr>
          <w:rFonts w:hint="eastAsia" w:ascii="仿宋" w:hAnsi="仿宋" w:eastAsia="仿宋" w:cs="仿宋"/>
          <w:spacing w:val="-29"/>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29"/>
          <w:sz w:val="24"/>
          <w:szCs w:val="24"/>
          <w:lang w:eastAsia="zh-CN"/>
        </w:rPr>
        <w:t>期：</w:t>
      </w:r>
      <w:r>
        <w:rPr>
          <w:rFonts w:hint="eastAsia" w:ascii="仿宋" w:hAnsi="仿宋" w:eastAsia="仿宋" w:cs="仿宋"/>
          <w:spacing w:val="19"/>
          <w:sz w:val="24"/>
          <w:szCs w:val="24"/>
          <w:lang w:eastAsia="zh-CN"/>
        </w:rPr>
        <w:t xml:space="preserve">     </w:t>
      </w:r>
      <w:r>
        <w:rPr>
          <w:rFonts w:hint="eastAsia" w:ascii="仿宋" w:hAnsi="仿宋" w:eastAsia="仿宋" w:cs="仿宋"/>
          <w:spacing w:val="-29"/>
          <w:sz w:val="24"/>
          <w:szCs w:val="24"/>
          <w:lang w:eastAsia="zh-CN"/>
        </w:rPr>
        <w:t>年</w:t>
      </w:r>
      <w:r>
        <w:rPr>
          <w:rFonts w:hint="eastAsia" w:ascii="仿宋" w:hAnsi="仿宋" w:eastAsia="仿宋" w:cs="仿宋"/>
          <w:spacing w:val="15"/>
          <w:sz w:val="24"/>
          <w:szCs w:val="24"/>
          <w:lang w:eastAsia="zh-CN"/>
        </w:rPr>
        <w:t xml:space="preserve"> </w:t>
      </w:r>
      <w:r>
        <w:rPr>
          <w:rFonts w:hint="eastAsia" w:ascii="仿宋" w:hAnsi="仿宋" w:eastAsia="仿宋" w:cs="仿宋"/>
          <w:spacing w:val="-29"/>
          <w:sz w:val="24"/>
          <w:szCs w:val="24"/>
          <w:lang w:eastAsia="zh-CN"/>
        </w:rPr>
        <w:t>月</w:t>
      </w:r>
      <w:r>
        <w:rPr>
          <w:rFonts w:hint="eastAsia" w:ascii="仿宋" w:hAnsi="仿宋" w:eastAsia="仿宋" w:cs="仿宋"/>
          <w:spacing w:val="25"/>
          <w:sz w:val="24"/>
          <w:szCs w:val="24"/>
          <w:lang w:eastAsia="zh-CN"/>
        </w:rPr>
        <w:t xml:space="preserve">  </w:t>
      </w:r>
      <w:r>
        <w:rPr>
          <w:rFonts w:hint="eastAsia" w:ascii="仿宋" w:hAnsi="仿宋" w:eastAsia="仿宋" w:cs="仿宋"/>
          <w:spacing w:val="-29"/>
          <w:sz w:val="24"/>
          <w:szCs w:val="24"/>
          <w:lang w:eastAsia="zh-CN"/>
        </w:rPr>
        <w:t>日</w:t>
      </w:r>
    </w:p>
    <w:p>
      <w:pPr>
        <w:kinsoku/>
        <w:wordWrap w:val="0"/>
        <w:topLinePunct/>
        <w:autoSpaceDE/>
        <w:autoSpaceDN/>
        <w:spacing w:line="220" w:lineRule="auto"/>
        <w:rPr>
          <w:rFonts w:ascii="仿宋" w:hAnsi="仿宋" w:eastAsia="仿宋" w:cs="仿宋"/>
          <w:sz w:val="24"/>
          <w:szCs w:val="24"/>
          <w:lang w:eastAsia="zh-CN"/>
        </w:rPr>
        <w:sectPr>
          <w:pgSz w:w="11907" w:h="16841"/>
          <w:pgMar w:top="1113" w:right="992" w:bottom="1376" w:left="1238" w:header="877" w:footer="1162" w:gutter="0"/>
          <w:cols w:space="720" w:num="1"/>
        </w:sectPr>
      </w:pPr>
    </w:p>
    <w:p>
      <w:pPr>
        <w:kinsoku/>
        <w:wordWrap w:val="0"/>
        <w:topLinePunct/>
        <w:autoSpaceDE/>
        <w:autoSpaceDN/>
        <w:spacing w:line="271" w:lineRule="auto"/>
        <w:rPr>
          <w:rFonts w:ascii="仿宋" w:hAnsi="仿宋" w:eastAsia="仿宋" w:cs="仿宋"/>
          <w:lang w:eastAsia="zh-CN"/>
        </w:rPr>
      </w:pPr>
    </w:p>
    <w:p>
      <w:pPr>
        <w:kinsoku/>
        <w:wordWrap w:val="0"/>
        <w:topLinePunct/>
        <w:autoSpaceDE/>
        <w:autoSpaceDN/>
        <w:spacing w:before="91" w:line="222" w:lineRule="auto"/>
        <w:ind w:left="55"/>
        <w:rPr>
          <w:rFonts w:ascii="仿宋" w:hAnsi="仿宋" w:eastAsia="仿宋" w:cs="仿宋"/>
          <w:sz w:val="28"/>
          <w:szCs w:val="28"/>
          <w:lang w:eastAsia="zh-CN"/>
        </w:rPr>
      </w:pPr>
      <w:r>
        <w:rPr>
          <w:rFonts w:hint="eastAsia" w:ascii="仿宋" w:hAnsi="仿宋" w:eastAsia="仿宋" w:cs="仿宋"/>
          <w:spacing w:val="-9"/>
          <w:sz w:val="28"/>
          <w:szCs w:val="28"/>
          <w:lang w:eastAsia="zh-CN"/>
        </w:rPr>
        <w:t>附件</w:t>
      </w:r>
      <w:r>
        <w:rPr>
          <w:rFonts w:hint="eastAsia" w:ascii="仿宋" w:hAnsi="仿宋" w:eastAsia="仿宋" w:cs="仿宋"/>
          <w:spacing w:val="-60"/>
          <w:sz w:val="28"/>
          <w:szCs w:val="28"/>
          <w:lang w:eastAsia="zh-CN"/>
        </w:rPr>
        <w:t xml:space="preserve"> </w:t>
      </w:r>
      <w:r>
        <w:rPr>
          <w:rFonts w:hint="eastAsia" w:ascii="仿宋" w:hAnsi="仿宋" w:eastAsia="仿宋" w:cs="仿宋"/>
          <w:spacing w:val="-9"/>
          <w:sz w:val="28"/>
          <w:szCs w:val="28"/>
          <w:lang w:eastAsia="zh-CN"/>
        </w:rPr>
        <w:t>2：</w:t>
      </w:r>
    </w:p>
    <w:p>
      <w:pPr>
        <w:pStyle w:val="6"/>
        <w:kinsoku/>
        <w:wordWrap w:val="0"/>
        <w:topLinePunct/>
        <w:autoSpaceDE/>
        <w:autoSpaceDN/>
        <w:spacing w:before="215" w:line="225" w:lineRule="auto"/>
        <w:ind w:left="2704"/>
        <w:rPr>
          <w:rFonts w:ascii="仿宋" w:hAnsi="仿宋" w:eastAsia="仿宋" w:cs="仿宋"/>
          <w:lang w:eastAsia="zh-CN"/>
        </w:rPr>
      </w:pPr>
      <w:r>
        <w:rPr>
          <w:rFonts w:hint="eastAsia" w:ascii="仿宋" w:hAnsi="仿宋" w:eastAsia="仿宋" w:cs="仿宋"/>
          <w:spacing w:val="6"/>
          <w:lang w:eastAsia="zh-CN"/>
          <w14:textOutline w14:w="5791" w14:cap="flat" w14:cmpd="sng" w14:algn="ctr">
            <w14:solidFill>
              <w14:srgbClr w14:val="000000"/>
            </w14:solidFill>
            <w14:prstDash w14:val="solid"/>
            <w14:miter w14:val="0"/>
          </w14:textOutline>
        </w:rPr>
        <w:t>近</w:t>
      </w:r>
      <w:r>
        <w:rPr>
          <w:rFonts w:hint="eastAsia" w:ascii="仿宋" w:hAnsi="仿宋" w:eastAsia="仿宋" w:cs="仿宋"/>
          <w:spacing w:val="-48"/>
          <w:lang w:eastAsia="zh-CN"/>
        </w:rPr>
        <w:t xml:space="preserve"> </w:t>
      </w:r>
      <w:r>
        <w:rPr>
          <w:rFonts w:hint="eastAsia" w:ascii="仿宋" w:hAnsi="仿宋" w:eastAsia="仿宋" w:cs="仿宋"/>
          <w:spacing w:val="6"/>
          <w:lang w:eastAsia="zh-CN"/>
          <w14:textOutline w14:w="5791" w14:cap="flat" w14:cmpd="sng" w14:algn="ctr">
            <w14:solidFill>
              <w14:srgbClr w14:val="000000"/>
            </w14:solidFill>
            <w14:prstDash w14:val="solid"/>
            <w14:miter w14:val="0"/>
          </w14:textOutline>
        </w:rPr>
        <w:t>3</w:t>
      </w:r>
      <w:r>
        <w:rPr>
          <w:rFonts w:hint="eastAsia" w:ascii="仿宋" w:hAnsi="仿宋" w:eastAsia="仿宋" w:cs="仿宋"/>
          <w:spacing w:val="-59"/>
          <w:lang w:eastAsia="zh-CN"/>
        </w:rPr>
        <w:t xml:space="preserve"> </w:t>
      </w:r>
      <w:r>
        <w:rPr>
          <w:rFonts w:hint="eastAsia" w:ascii="仿宋" w:hAnsi="仿宋" w:eastAsia="仿宋" w:cs="仿宋"/>
          <w:spacing w:val="6"/>
          <w:lang w:eastAsia="zh-CN"/>
          <w14:textOutline w14:w="5791" w14:cap="flat" w14:cmpd="sng" w14:algn="ctr">
            <w14:solidFill>
              <w14:srgbClr w14:val="000000"/>
            </w14:solidFill>
            <w14:prstDash w14:val="solid"/>
            <w14:miter w14:val="0"/>
          </w14:textOutline>
        </w:rPr>
        <w:t>年类似项目业绩一览表</w:t>
      </w:r>
    </w:p>
    <w:p>
      <w:pPr>
        <w:pStyle w:val="6"/>
        <w:kinsoku/>
        <w:wordWrap w:val="0"/>
        <w:topLinePunct/>
        <w:autoSpaceDE/>
        <w:autoSpaceDN/>
        <w:spacing w:before="56" w:line="211" w:lineRule="auto"/>
        <w:ind w:left="7603"/>
        <w:rPr>
          <w:rFonts w:ascii="仿宋" w:hAnsi="仿宋" w:eastAsia="仿宋" w:cs="仿宋"/>
          <w:sz w:val="28"/>
          <w:szCs w:val="28"/>
        </w:rPr>
      </w:pPr>
      <w:r>
        <w:rPr>
          <w:rFonts w:hint="eastAsia" w:ascii="仿宋" w:hAnsi="仿宋" w:eastAsia="仿宋" w:cs="仿宋"/>
          <w:spacing w:val="-2"/>
          <w:sz w:val="28"/>
          <w:szCs w:val="28"/>
        </w:rPr>
        <w:t>单位：万元</w:t>
      </w:r>
    </w:p>
    <w:tbl>
      <w:tblPr>
        <w:tblStyle w:val="27"/>
        <w:tblW w:w="9274"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2"/>
        <w:gridCol w:w="1616"/>
        <w:gridCol w:w="1445"/>
        <w:gridCol w:w="1432"/>
        <w:gridCol w:w="1255"/>
        <w:gridCol w:w="1697"/>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12" w:type="dxa"/>
            <w:tcBorders>
              <w:top w:val="single" w:color="000000" w:sz="10" w:space="0"/>
              <w:left w:val="single" w:color="000000" w:sz="10" w:space="0"/>
            </w:tcBorders>
          </w:tcPr>
          <w:p>
            <w:pPr>
              <w:pStyle w:val="28"/>
              <w:kinsoku/>
              <w:wordWrap w:val="0"/>
              <w:topLinePunct/>
              <w:autoSpaceDE/>
              <w:autoSpaceDN/>
              <w:spacing w:before="196" w:line="238" w:lineRule="auto"/>
              <w:ind w:left="211"/>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项目</w:t>
            </w:r>
          </w:p>
          <w:p>
            <w:pPr>
              <w:pStyle w:val="28"/>
              <w:kinsoku/>
              <w:wordWrap w:val="0"/>
              <w:topLinePunct/>
              <w:autoSpaceDE/>
              <w:autoSpaceDN/>
              <w:spacing w:line="221" w:lineRule="auto"/>
              <w:ind w:left="210"/>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名称</w:t>
            </w:r>
          </w:p>
        </w:tc>
        <w:tc>
          <w:tcPr>
            <w:tcW w:w="1616" w:type="dxa"/>
            <w:tcBorders>
              <w:top w:val="single" w:color="000000" w:sz="10" w:space="0"/>
            </w:tcBorders>
          </w:tcPr>
          <w:p>
            <w:pPr>
              <w:kinsoku/>
              <w:wordWrap w:val="0"/>
              <w:topLinePunct/>
              <w:autoSpaceDE/>
              <w:autoSpaceDN/>
              <w:spacing w:line="269" w:lineRule="auto"/>
              <w:rPr>
                <w:rFonts w:ascii="仿宋" w:hAnsi="仿宋" w:eastAsia="仿宋" w:cs="仿宋"/>
              </w:rPr>
            </w:pPr>
          </w:p>
          <w:p>
            <w:pPr>
              <w:pStyle w:val="28"/>
              <w:kinsoku/>
              <w:wordWrap w:val="0"/>
              <w:topLinePunct/>
              <w:autoSpaceDE/>
              <w:autoSpaceDN/>
              <w:spacing w:before="78" w:line="220" w:lineRule="auto"/>
              <w:ind w:left="324"/>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合同金额</w:t>
            </w:r>
          </w:p>
        </w:tc>
        <w:tc>
          <w:tcPr>
            <w:tcW w:w="1445" w:type="dxa"/>
            <w:tcBorders>
              <w:top w:val="single" w:color="000000" w:sz="10" w:space="0"/>
            </w:tcBorders>
          </w:tcPr>
          <w:p>
            <w:pPr>
              <w:kinsoku/>
              <w:wordWrap w:val="0"/>
              <w:topLinePunct/>
              <w:autoSpaceDE/>
              <w:autoSpaceDN/>
              <w:spacing w:line="269" w:lineRule="auto"/>
              <w:rPr>
                <w:rFonts w:ascii="仿宋" w:hAnsi="仿宋" w:eastAsia="仿宋" w:cs="仿宋"/>
              </w:rPr>
            </w:pPr>
          </w:p>
          <w:p>
            <w:pPr>
              <w:pStyle w:val="28"/>
              <w:kinsoku/>
              <w:wordWrap w:val="0"/>
              <w:topLinePunct/>
              <w:autoSpaceDE/>
              <w:autoSpaceDN/>
              <w:spacing w:before="78" w:line="222" w:lineRule="auto"/>
              <w:ind w:left="494"/>
              <w:rPr>
                <w:rFonts w:ascii="仿宋" w:hAnsi="仿宋" w:eastAsia="仿宋" w:cs="仿宋"/>
              </w:rPr>
            </w:pPr>
            <w:r>
              <w:rPr>
                <w:rFonts w:hint="eastAsia" w:ascii="仿宋" w:hAnsi="仿宋" w:eastAsia="仿宋" w:cs="仿宋"/>
                <w:spacing w:val="-5"/>
                <w14:textOutline w14:w="4356" w14:cap="flat" w14:cmpd="sng" w14:algn="ctr">
                  <w14:solidFill>
                    <w14:srgbClr w14:val="000000"/>
                  </w14:solidFill>
                  <w14:prstDash w14:val="solid"/>
                  <w14:miter w14:val="0"/>
                </w14:textOutline>
              </w:rPr>
              <w:t>时间</w:t>
            </w:r>
          </w:p>
        </w:tc>
        <w:tc>
          <w:tcPr>
            <w:tcW w:w="1432" w:type="dxa"/>
            <w:tcBorders>
              <w:top w:val="single" w:color="000000" w:sz="10" w:space="0"/>
            </w:tcBorders>
          </w:tcPr>
          <w:p>
            <w:pPr>
              <w:kinsoku/>
              <w:wordWrap w:val="0"/>
              <w:topLinePunct/>
              <w:autoSpaceDE/>
              <w:autoSpaceDN/>
              <w:spacing w:line="270" w:lineRule="auto"/>
              <w:rPr>
                <w:rFonts w:ascii="仿宋" w:hAnsi="仿宋" w:eastAsia="仿宋" w:cs="仿宋"/>
              </w:rPr>
            </w:pPr>
          </w:p>
          <w:p>
            <w:pPr>
              <w:pStyle w:val="28"/>
              <w:kinsoku/>
              <w:wordWrap w:val="0"/>
              <w:topLinePunct/>
              <w:autoSpaceDE/>
              <w:autoSpaceDN/>
              <w:spacing w:before="78" w:line="220" w:lineRule="auto"/>
              <w:ind w:left="244"/>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项目经理</w:t>
            </w:r>
          </w:p>
        </w:tc>
        <w:tc>
          <w:tcPr>
            <w:tcW w:w="1255" w:type="dxa"/>
            <w:tcBorders>
              <w:top w:val="single" w:color="000000" w:sz="10" w:space="0"/>
            </w:tcBorders>
          </w:tcPr>
          <w:p>
            <w:pPr>
              <w:pStyle w:val="28"/>
              <w:kinsoku/>
              <w:wordWrap w:val="0"/>
              <w:topLinePunct/>
              <w:autoSpaceDE/>
              <w:autoSpaceDN/>
              <w:spacing w:before="40" w:line="220" w:lineRule="auto"/>
              <w:ind w:left="156"/>
              <w:rPr>
                <w:rFonts w:ascii="仿宋" w:hAnsi="仿宋" w:eastAsia="仿宋" w:cs="仿宋"/>
                <w:lang w:eastAsia="zh-CN"/>
              </w:rPr>
            </w:pP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招标人名</w:t>
            </w:r>
          </w:p>
          <w:p>
            <w:pPr>
              <w:pStyle w:val="28"/>
              <w:kinsoku/>
              <w:wordWrap w:val="0"/>
              <w:topLinePunct/>
              <w:autoSpaceDE/>
              <w:autoSpaceDN/>
              <w:spacing w:before="22" w:line="222" w:lineRule="auto"/>
              <w:ind w:left="154"/>
              <w:rPr>
                <w:rFonts w:ascii="仿宋" w:hAnsi="仿宋" w:eastAsia="仿宋" w:cs="仿宋"/>
                <w:lang w:eastAsia="zh-CN"/>
              </w:rPr>
            </w:pP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称及联系</w:t>
            </w:r>
          </w:p>
          <w:p>
            <w:pPr>
              <w:pStyle w:val="28"/>
              <w:kinsoku/>
              <w:wordWrap w:val="0"/>
              <w:topLinePunct/>
              <w:autoSpaceDE/>
              <w:autoSpaceDN/>
              <w:spacing w:before="24" w:line="207" w:lineRule="auto"/>
              <w:ind w:left="426"/>
              <w:rPr>
                <w:rFonts w:ascii="仿宋" w:hAnsi="仿宋" w:eastAsia="仿宋" w:cs="仿宋"/>
                <w:lang w:eastAsia="zh-CN"/>
              </w:rPr>
            </w:pPr>
            <w:r>
              <w:rPr>
                <w:rFonts w:hint="eastAsia" w:ascii="仿宋" w:hAnsi="仿宋" w:eastAsia="仿宋" w:cs="仿宋"/>
                <w:spacing w:val="-9"/>
                <w:lang w:eastAsia="zh-CN"/>
                <w14:textOutline w14:w="4356" w14:cap="flat" w14:cmpd="sng" w14:algn="ctr">
                  <w14:solidFill>
                    <w14:srgbClr w14:val="000000"/>
                  </w14:solidFill>
                  <w14:prstDash w14:val="solid"/>
                  <w14:miter w14:val="0"/>
                </w14:textOutline>
              </w:rPr>
              <w:t>电话</w:t>
            </w:r>
          </w:p>
        </w:tc>
        <w:tc>
          <w:tcPr>
            <w:tcW w:w="1697" w:type="dxa"/>
            <w:tcBorders>
              <w:top w:val="single" w:color="000000" w:sz="10" w:space="0"/>
            </w:tcBorders>
          </w:tcPr>
          <w:p>
            <w:pPr>
              <w:kinsoku/>
              <w:wordWrap w:val="0"/>
              <w:topLinePunct/>
              <w:autoSpaceDE/>
              <w:autoSpaceDN/>
              <w:spacing w:line="270" w:lineRule="auto"/>
              <w:rPr>
                <w:rFonts w:ascii="仿宋" w:hAnsi="仿宋" w:eastAsia="仿宋" w:cs="仿宋"/>
                <w:lang w:eastAsia="zh-CN"/>
              </w:rPr>
            </w:pPr>
          </w:p>
          <w:p>
            <w:pPr>
              <w:pStyle w:val="28"/>
              <w:kinsoku/>
              <w:wordWrap w:val="0"/>
              <w:topLinePunct/>
              <w:autoSpaceDE/>
              <w:autoSpaceDN/>
              <w:spacing w:before="78" w:line="220" w:lineRule="auto"/>
              <w:ind w:left="383"/>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项目描述</w:t>
            </w:r>
          </w:p>
        </w:tc>
        <w:tc>
          <w:tcPr>
            <w:tcW w:w="917" w:type="dxa"/>
            <w:tcBorders>
              <w:top w:val="single" w:color="000000" w:sz="10" w:space="0"/>
              <w:right w:val="single" w:color="000000" w:sz="10" w:space="0"/>
            </w:tcBorders>
          </w:tcPr>
          <w:p>
            <w:pPr>
              <w:pStyle w:val="28"/>
              <w:kinsoku/>
              <w:wordWrap w:val="0"/>
              <w:topLinePunct/>
              <w:autoSpaceDE/>
              <w:autoSpaceDN/>
              <w:spacing w:before="40" w:line="238" w:lineRule="auto"/>
              <w:ind w:left="232"/>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是否</w:t>
            </w:r>
          </w:p>
          <w:p>
            <w:pPr>
              <w:pStyle w:val="28"/>
              <w:kinsoku/>
              <w:wordWrap w:val="0"/>
              <w:topLinePunct/>
              <w:autoSpaceDE/>
              <w:autoSpaceDN/>
              <w:spacing w:line="226" w:lineRule="auto"/>
              <w:ind w:left="228"/>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通过</w:t>
            </w:r>
          </w:p>
          <w:p>
            <w:pPr>
              <w:pStyle w:val="28"/>
              <w:kinsoku/>
              <w:wordWrap w:val="0"/>
              <w:topLinePunct/>
              <w:autoSpaceDE/>
              <w:autoSpaceDN/>
              <w:spacing w:before="17" w:line="207" w:lineRule="auto"/>
              <w:ind w:left="227"/>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pStyle w:val="28"/>
              <w:kinsoku/>
              <w:wordWrap w:val="0"/>
              <w:topLinePunct/>
              <w:autoSpaceDE/>
              <w:autoSpaceDN/>
              <w:spacing w:before="37" w:line="220" w:lineRule="auto"/>
              <w:ind w:left="1034"/>
              <w:rPr>
                <w:rFonts w:ascii="仿宋" w:hAnsi="仿宋" w:eastAsia="仿宋" w:cs="仿宋"/>
              </w:rPr>
            </w:pPr>
            <w:r>
              <w:rPr>
                <w:rFonts w:hint="eastAsia" w:ascii="仿宋" w:hAnsi="仿宋" w:eastAsia="仿宋" w:cs="仿宋"/>
                <w:spacing w:val="-4"/>
              </w:rPr>
              <w:t>万元</w:t>
            </w:r>
          </w:p>
        </w:tc>
        <w:tc>
          <w:tcPr>
            <w:tcW w:w="1445" w:type="dxa"/>
          </w:tcPr>
          <w:p>
            <w:pPr>
              <w:pStyle w:val="28"/>
              <w:kinsoku/>
              <w:wordWrap w:val="0"/>
              <w:topLinePunct/>
              <w:autoSpaceDE/>
              <w:autoSpaceDN/>
              <w:spacing w:before="36" w:line="220" w:lineRule="auto"/>
              <w:ind w:left="350"/>
              <w:rPr>
                <w:rFonts w:ascii="仿宋" w:hAnsi="仿宋" w:eastAsia="仿宋" w:cs="仿宋"/>
              </w:rPr>
            </w:pPr>
            <w:r>
              <w:rPr>
                <w:rFonts w:hint="eastAsia" w:ascii="仿宋" w:hAnsi="仿宋" w:eastAsia="仿宋" w:cs="仿宋"/>
                <w:spacing w:val="-9"/>
              </w:rPr>
              <w:t>年</w:t>
            </w:r>
            <w:r>
              <w:rPr>
                <w:rFonts w:hint="eastAsia" w:ascii="仿宋" w:hAnsi="仿宋" w:eastAsia="仿宋" w:cs="仿宋"/>
                <w:spacing w:val="15"/>
              </w:rPr>
              <w:t xml:space="preserve"> </w:t>
            </w:r>
            <w:r>
              <w:rPr>
                <w:rFonts w:hint="eastAsia" w:ascii="仿宋" w:hAnsi="仿宋" w:eastAsia="仿宋" w:cs="仿宋"/>
                <w:spacing w:val="-9"/>
              </w:rPr>
              <w:t>月</w:t>
            </w:r>
            <w:r>
              <w:rPr>
                <w:rFonts w:hint="eastAsia" w:ascii="仿宋" w:hAnsi="仿宋" w:eastAsia="仿宋" w:cs="仿宋"/>
                <w:spacing w:val="51"/>
              </w:rPr>
              <w:t xml:space="preserve"> </w:t>
            </w:r>
            <w:r>
              <w:rPr>
                <w:rFonts w:hint="eastAsia" w:ascii="仿宋" w:hAnsi="仿宋" w:eastAsia="仿宋" w:cs="仿宋"/>
                <w:spacing w:val="-9"/>
              </w:rPr>
              <w:t>日</w:t>
            </w: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12" w:type="dxa"/>
            <w:tcBorders>
              <w:left w:val="single" w:color="000000" w:sz="10" w:space="0"/>
            </w:tcBorders>
          </w:tcPr>
          <w:p>
            <w:pPr>
              <w:kinsoku/>
              <w:wordWrap w:val="0"/>
              <w:topLinePunct/>
              <w:autoSpaceDE/>
              <w:autoSpaceDN/>
              <w:rPr>
                <w:rFonts w:ascii="仿宋" w:hAnsi="仿宋" w:eastAsia="仿宋" w:cs="仿宋"/>
              </w:rPr>
            </w:pPr>
          </w:p>
        </w:tc>
        <w:tc>
          <w:tcPr>
            <w:tcW w:w="1616" w:type="dxa"/>
          </w:tcPr>
          <w:p>
            <w:pPr>
              <w:kinsoku/>
              <w:wordWrap w:val="0"/>
              <w:topLinePunct/>
              <w:autoSpaceDE/>
              <w:autoSpaceDN/>
              <w:rPr>
                <w:rFonts w:ascii="仿宋" w:hAnsi="仿宋" w:eastAsia="仿宋" w:cs="仿宋"/>
              </w:rPr>
            </w:pPr>
          </w:p>
        </w:tc>
        <w:tc>
          <w:tcPr>
            <w:tcW w:w="1445" w:type="dxa"/>
          </w:tcPr>
          <w:p>
            <w:pPr>
              <w:kinsoku/>
              <w:wordWrap w:val="0"/>
              <w:topLinePunct/>
              <w:autoSpaceDE/>
              <w:autoSpaceDN/>
              <w:rPr>
                <w:rFonts w:ascii="仿宋" w:hAnsi="仿宋" w:eastAsia="仿宋" w:cs="仿宋"/>
              </w:rPr>
            </w:pPr>
          </w:p>
        </w:tc>
        <w:tc>
          <w:tcPr>
            <w:tcW w:w="1432" w:type="dxa"/>
          </w:tcPr>
          <w:p>
            <w:pPr>
              <w:kinsoku/>
              <w:wordWrap w:val="0"/>
              <w:topLinePunct/>
              <w:autoSpaceDE/>
              <w:autoSpaceDN/>
              <w:rPr>
                <w:rFonts w:ascii="仿宋" w:hAnsi="仿宋" w:eastAsia="仿宋" w:cs="仿宋"/>
              </w:rPr>
            </w:pPr>
          </w:p>
        </w:tc>
        <w:tc>
          <w:tcPr>
            <w:tcW w:w="1255" w:type="dxa"/>
          </w:tcPr>
          <w:p>
            <w:pPr>
              <w:kinsoku/>
              <w:wordWrap w:val="0"/>
              <w:topLinePunct/>
              <w:autoSpaceDE/>
              <w:autoSpaceDN/>
              <w:rPr>
                <w:rFonts w:ascii="仿宋" w:hAnsi="仿宋" w:eastAsia="仿宋" w:cs="仿宋"/>
              </w:rPr>
            </w:pPr>
          </w:p>
        </w:tc>
        <w:tc>
          <w:tcPr>
            <w:tcW w:w="1697" w:type="dxa"/>
          </w:tcPr>
          <w:p>
            <w:pPr>
              <w:kinsoku/>
              <w:wordWrap w:val="0"/>
              <w:topLinePunct/>
              <w:autoSpaceDE/>
              <w:autoSpaceDN/>
              <w:rPr>
                <w:rFonts w:ascii="仿宋" w:hAnsi="仿宋" w:eastAsia="仿宋" w:cs="仿宋"/>
              </w:rPr>
            </w:pPr>
          </w:p>
        </w:tc>
        <w:tc>
          <w:tcPr>
            <w:tcW w:w="91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912"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1616" w:type="dxa"/>
            <w:tcBorders>
              <w:bottom w:val="single" w:color="000000" w:sz="10" w:space="0"/>
            </w:tcBorders>
          </w:tcPr>
          <w:p>
            <w:pPr>
              <w:kinsoku/>
              <w:wordWrap w:val="0"/>
              <w:topLinePunct/>
              <w:autoSpaceDE/>
              <w:autoSpaceDN/>
              <w:rPr>
                <w:rFonts w:ascii="仿宋" w:hAnsi="仿宋" w:eastAsia="仿宋" w:cs="仿宋"/>
              </w:rPr>
            </w:pPr>
          </w:p>
        </w:tc>
        <w:tc>
          <w:tcPr>
            <w:tcW w:w="1445" w:type="dxa"/>
            <w:tcBorders>
              <w:bottom w:val="single" w:color="000000" w:sz="10" w:space="0"/>
            </w:tcBorders>
          </w:tcPr>
          <w:p>
            <w:pPr>
              <w:kinsoku/>
              <w:wordWrap w:val="0"/>
              <w:topLinePunct/>
              <w:autoSpaceDE/>
              <w:autoSpaceDN/>
              <w:rPr>
                <w:rFonts w:ascii="仿宋" w:hAnsi="仿宋" w:eastAsia="仿宋" w:cs="仿宋"/>
              </w:rPr>
            </w:pPr>
          </w:p>
        </w:tc>
        <w:tc>
          <w:tcPr>
            <w:tcW w:w="1432" w:type="dxa"/>
            <w:tcBorders>
              <w:bottom w:val="single" w:color="000000" w:sz="10" w:space="0"/>
            </w:tcBorders>
          </w:tcPr>
          <w:p>
            <w:pPr>
              <w:kinsoku/>
              <w:wordWrap w:val="0"/>
              <w:topLinePunct/>
              <w:autoSpaceDE/>
              <w:autoSpaceDN/>
              <w:rPr>
                <w:rFonts w:ascii="仿宋" w:hAnsi="仿宋" w:eastAsia="仿宋" w:cs="仿宋"/>
              </w:rPr>
            </w:pPr>
          </w:p>
        </w:tc>
        <w:tc>
          <w:tcPr>
            <w:tcW w:w="1255" w:type="dxa"/>
            <w:tcBorders>
              <w:bottom w:val="single" w:color="000000" w:sz="10" w:space="0"/>
            </w:tcBorders>
          </w:tcPr>
          <w:p>
            <w:pPr>
              <w:kinsoku/>
              <w:wordWrap w:val="0"/>
              <w:topLinePunct/>
              <w:autoSpaceDE/>
              <w:autoSpaceDN/>
              <w:rPr>
                <w:rFonts w:ascii="仿宋" w:hAnsi="仿宋" w:eastAsia="仿宋" w:cs="仿宋"/>
              </w:rPr>
            </w:pPr>
          </w:p>
        </w:tc>
        <w:tc>
          <w:tcPr>
            <w:tcW w:w="1697" w:type="dxa"/>
            <w:tcBorders>
              <w:bottom w:val="single" w:color="000000" w:sz="10" w:space="0"/>
            </w:tcBorders>
          </w:tcPr>
          <w:p>
            <w:pPr>
              <w:kinsoku/>
              <w:wordWrap w:val="0"/>
              <w:topLinePunct/>
              <w:autoSpaceDE/>
              <w:autoSpaceDN/>
              <w:rPr>
                <w:rFonts w:ascii="仿宋" w:hAnsi="仿宋" w:eastAsia="仿宋" w:cs="仿宋"/>
              </w:rPr>
            </w:pPr>
          </w:p>
        </w:tc>
        <w:tc>
          <w:tcPr>
            <w:tcW w:w="917" w:type="dxa"/>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bl>
    <w:p>
      <w:pPr>
        <w:kinsoku/>
        <w:wordWrap w:val="0"/>
        <w:topLinePunct/>
        <w:autoSpaceDE/>
        <w:autoSpaceDN/>
        <w:spacing w:line="269" w:lineRule="auto"/>
        <w:rPr>
          <w:rFonts w:ascii="仿宋" w:hAnsi="仿宋" w:eastAsia="仿宋" w:cs="仿宋"/>
        </w:rPr>
      </w:pPr>
    </w:p>
    <w:p>
      <w:pPr>
        <w:pStyle w:val="6"/>
        <w:kinsoku/>
        <w:wordWrap w:val="0"/>
        <w:topLinePunct/>
        <w:autoSpaceDE/>
        <w:autoSpaceDN/>
        <w:spacing w:before="78" w:line="359" w:lineRule="auto"/>
        <w:ind w:left="39" w:right="95" w:firstLine="1"/>
        <w:jc w:val="both"/>
        <w:rPr>
          <w:rFonts w:ascii="仿宋" w:hAnsi="仿宋" w:eastAsia="仿宋" w:cs="仿宋"/>
          <w:spacing w:val="-9"/>
          <w:sz w:val="24"/>
          <w:szCs w:val="24"/>
          <w:lang w:eastAsia="zh-CN"/>
        </w:rPr>
      </w:pPr>
      <w:r>
        <w:rPr>
          <w:rFonts w:hint="eastAsia" w:ascii="仿宋" w:hAnsi="仿宋" w:eastAsia="仿宋" w:cs="仿宋"/>
          <w:spacing w:val="-1"/>
          <w:sz w:val="24"/>
          <w:szCs w:val="24"/>
          <w:lang w:eastAsia="zh-CN"/>
        </w:rPr>
        <w:t>说明： 1.</w:t>
      </w:r>
      <w:r>
        <w:rPr>
          <w:rFonts w:hint="eastAsia"/>
          <w:lang w:eastAsia="zh-CN"/>
        </w:rPr>
        <w:t xml:space="preserve"> </w:t>
      </w:r>
      <w:r>
        <w:rPr>
          <w:rFonts w:hint="eastAsia" w:ascii="仿宋" w:hAnsi="仿宋" w:eastAsia="仿宋" w:cs="仿宋"/>
          <w:spacing w:val="-1"/>
          <w:sz w:val="24"/>
          <w:szCs w:val="24"/>
          <w:lang w:eastAsia="zh-CN"/>
        </w:rPr>
        <w:t>投标人近三年（</w:t>
      </w:r>
      <w:r>
        <w:rPr>
          <w:rFonts w:ascii="仿宋" w:hAnsi="仿宋" w:eastAsia="仿宋" w:cs="仿宋"/>
          <w:spacing w:val="-1"/>
          <w:sz w:val="24"/>
          <w:szCs w:val="24"/>
          <w:lang w:eastAsia="zh-CN"/>
        </w:rPr>
        <w:t>2020</w:t>
      </w:r>
      <w:r>
        <w:rPr>
          <w:rFonts w:hint="eastAsia" w:ascii="仿宋" w:hAnsi="仿宋" w:eastAsia="仿宋" w:cs="仿宋"/>
          <w:spacing w:val="-1"/>
          <w:sz w:val="24"/>
          <w:szCs w:val="24"/>
          <w:lang w:eastAsia="zh-CN"/>
        </w:rPr>
        <w:t>年</w:t>
      </w:r>
      <w:r>
        <w:rPr>
          <w:rFonts w:ascii="仿宋" w:hAnsi="仿宋" w:eastAsia="仿宋" w:cs="仿宋"/>
          <w:spacing w:val="-1"/>
          <w:sz w:val="24"/>
          <w:szCs w:val="24"/>
          <w:lang w:eastAsia="zh-CN"/>
        </w:rPr>
        <w:t>1</w:t>
      </w:r>
      <w:r>
        <w:rPr>
          <w:rFonts w:hint="eastAsia" w:ascii="仿宋" w:hAnsi="仿宋" w:eastAsia="仿宋" w:cs="仿宋"/>
          <w:spacing w:val="-1"/>
          <w:sz w:val="24"/>
          <w:szCs w:val="24"/>
          <w:lang w:eastAsia="zh-CN"/>
        </w:rPr>
        <w:t>月</w:t>
      </w:r>
      <w:r>
        <w:rPr>
          <w:rFonts w:ascii="仿宋" w:hAnsi="仿宋" w:eastAsia="仿宋" w:cs="仿宋"/>
          <w:spacing w:val="-1"/>
          <w:sz w:val="24"/>
          <w:szCs w:val="24"/>
          <w:lang w:eastAsia="zh-CN"/>
        </w:rPr>
        <w:t>1</w:t>
      </w:r>
      <w:r>
        <w:rPr>
          <w:rFonts w:hint="eastAsia" w:ascii="仿宋" w:hAnsi="仿宋" w:eastAsia="仿宋" w:cs="仿宋"/>
          <w:spacing w:val="-1"/>
          <w:sz w:val="24"/>
          <w:szCs w:val="24"/>
          <w:lang w:eastAsia="zh-CN"/>
        </w:rPr>
        <w:t>日至今）类似项目的业绩</w:t>
      </w:r>
      <w:r>
        <w:rPr>
          <w:rFonts w:hint="eastAsia" w:ascii="仿宋" w:hAnsi="仿宋" w:eastAsia="仿宋" w:cs="仿宋"/>
          <w:spacing w:val="-2"/>
          <w:sz w:val="24"/>
          <w:szCs w:val="24"/>
          <w:lang w:eastAsia="zh-CN"/>
        </w:rPr>
        <w:t>。类似业绩是指城市街景平面或立体摆</w:t>
      </w:r>
      <w:r>
        <w:rPr>
          <w:rFonts w:hint="eastAsia" w:ascii="仿宋" w:hAnsi="仿宋" w:eastAsia="仿宋" w:cs="仿宋"/>
          <w:spacing w:val="-9"/>
          <w:sz w:val="24"/>
          <w:szCs w:val="24"/>
          <w:lang w:eastAsia="zh-CN"/>
        </w:rPr>
        <w:t>花等方面相同或相近的项目；</w:t>
      </w:r>
    </w:p>
    <w:p>
      <w:pPr>
        <w:pStyle w:val="6"/>
        <w:kinsoku/>
        <w:wordWrap w:val="0"/>
        <w:topLinePunct/>
        <w:autoSpaceDE/>
        <w:autoSpaceDN/>
        <w:spacing w:before="78" w:line="359" w:lineRule="auto"/>
        <w:ind w:right="95" w:firstLine="195" w:firstLineChars="82"/>
        <w:jc w:val="both"/>
        <w:rPr>
          <w:rFonts w:ascii="仿宋" w:hAnsi="仿宋" w:eastAsia="仿宋" w:cs="仿宋"/>
          <w:spacing w:val="-1"/>
          <w:sz w:val="24"/>
          <w:szCs w:val="24"/>
          <w:lang w:eastAsia="zh-CN"/>
        </w:rPr>
      </w:pPr>
      <w:r>
        <w:rPr>
          <w:rFonts w:hint="eastAsia" w:ascii="仿宋" w:hAnsi="仿宋" w:eastAsia="仿宋" w:cs="仿宋"/>
          <w:spacing w:val="-1"/>
          <w:sz w:val="24"/>
          <w:szCs w:val="24"/>
          <w:lang w:eastAsia="zh-CN"/>
        </w:rPr>
        <w:t xml:space="preserve"> 2.“合同金额”需提供合同复印件和中标通知书复印件加盖公章，未提供或不全的业绩不得分，若提供虚假材料的按无效文件处理。时间以合同签订时间或中标通知书时间为准。</w:t>
      </w:r>
    </w:p>
    <w:p>
      <w:pPr>
        <w:pStyle w:val="6"/>
        <w:kinsoku/>
        <w:wordWrap w:val="0"/>
        <w:topLinePunct/>
        <w:autoSpaceDE/>
        <w:autoSpaceDN/>
        <w:spacing w:before="78" w:line="359" w:lineRule="auto"/>
        <w:ind w:right="95" w:firstLine="436" w:firstLineChars="200"/>
        <w:jc w:val="both"/>
        <w:rPr>
          <w:rFonts w:ascii="仿宋" w:hAnsi="仿宋" w:eastAsia="仿宋" w:cs="仿宋"/>
          <w:sz w:val="24"/>
          <w:szCs w:val="24"/>
          <w:lang w:eastAsia="zh-CN"/>
        </w:rPr>
      </w:pPr>
      <w:r>
        <w:rPr>
          <w:rFonts w:hint="eastAsia" w:ascii="仿宋" w:hAnsi="仿宋" w:eastAsia="仿宋" w:cs="仿宋"/>
          <w:spacing w:val="-11"/>
          <w:sz w:val="24"/>
          <w:szCs w:val="24"/>
          <w:lang w:eastAsia="zh-CN"/>
        </w:rPr>
        <w:t>3.投标人未按上述要求提供、填写的，评标时不予加分。</w:t>
      </w:r>
    </w:p>
    <w:p>
      <w:pPr>
        <w:kinsoku/>
        <w:wordWrap w:val="0"/>
        <w:topLinePunct/>
        <w:autoSpaceDE/>
        <w:autoSpaceDN/>
        <w:spacing w:line="350" w:lineRule="auto"/>
        <w:rPr>
          <w:rFonts w:ascii="仿宋" w:hAnsi="仿宋" w:eastAsia="仿宋" w:cs="仿宋"/>
          <w:lang w:eastAsia="zh-CN"/>
        </w:rPr>
      </w:pPr>
    </w:p>
    <w:p>
      <w:pPr>
        <w:pStyle w:val="6"/>
        <w:kinsoku/>
        <w:wordWrap w:val="0"/>
        <w:topLinePunct/>
        <w:autoSpaceDE/>
        <w:autoSpaceDN/>
        <w:spacing w:before="79" w:line="219" w:lineRule="auto"/>
        <w:ind w:left="161"/>
        <w:rPr>
          <w:rFonts w:ascii="仿宋" w:hAnsi="仿宋" w:eastAsia="仿宋" w:cs="仿宋"/>
          <w:sz w:val="24"/>
          <w:szCs w:val="24"/>
          <w:lang w:eastAsia="zh-CN"/>
        </w:rPr>
      </w:pPr>
      <w:r>
        <w:rPr>
          <w:rFonts w:hint="eastAsia" w:ascii="仿宋" w:hAnsi="仿宋" w:eastAsia="仿宋" w:cs="仿宋"/>
          <w:spacing w:val="-9"/>
          <w:sz w:val="24"/>
          <w:szCs w:val="24"/>
          <w:lang w:eastAsia="zh-CN"/>
        </w:rPr>
        <w:t>投 标</w:t>
      </w:r>
      <w:r>
        <w:rPr>
          <w:rFonts w:hint="eastAsia" w:ascii="仿宋" w:hAnsi="仿宋" w:eastAsia="仿宋" w:cs="仿宋"/>
          <w:spacing w:val="11"/>
          <w:sz w:val="24"/>
          <w:szCs w:val="24"/>
          <w:lang w:eastAsia="zh-CN"/>
        </w:rPr>
        <w:t xml:space="preserve"> </w:t>
      </w:r>
      <w:r>
        <w:rPr>
          <w:rFonts w:hint="eastAsia" w:ascii="仿宋" w:hAnsi="仿宋" w:eastAsia="仿宋" w:cs="仿宋"/>
          <w:spacing w:val="-9"/>
          <w:sz w:val="24"/>
          <w:szCs w:val="24"/>
          <w:lang w:eastAsia="zh-CN"/>
        </w:rPr>
        <w:t>人</w:t>
      </w:r>
      <w:r>
        <w:rPr>
          <w:rFonts w:hint="eastAsia" w:ascii="仿宋" w:hAnsi="仿宋" w:eastAsia="仿宋" w:cs="仿宋"/>
          <w:spacing w:val="-40"/>
          <w:sz w:val="24"/>
          <w:szCs w:val="24"/>
          <w:lang w:eastAsia="zh-CN"/>
        </w:rPr>
        <w:t>：（</w:t>
      </w:r>
      <w:r>
        <w:rPr>
          <w:rFonts w:hint="eastAsia" w:ascii="仿宋" w:hAnsi="仿宋" w:eastAsia="仿宋" w:cs="仿宋"/>
          <w:spacing w:val="-9"/>
          <w:sz w:val="24"/>
          <w:szCs w:val="24"/>
          <w:lang w:eastAsia="zh-CN"/>
        </w:rPr>
        <w:t>盖单位章）</w:t>
      </w:r>
    </w:p>
    <w:p>
      <w:pPr>
        <w:pStyle w:val="6"/>
        <w:kinsoku/>
        <w:wordWrap w:val="0"/>
        <w:topLinePunct/>
        <w:autoSpaceDE/>
        <w:autoSpaceDN/>
        <w:spacing w:before="78" w:line="219" w:lineRule="auto"/>
        <w:ind w:left="159"/>
        <w:rPr>
          <w:rFonts w:ascii="仿宋" w:hAnsi="仿宋" w:eastAsia="仿宋" w:cs="仿宋"/>
          <w:sz w:val="24"/>
          <w:szCs w:val="24"/>
          <w:lang w:eastAsia="zh-CN"/>
        </w:rPr>
      </w:pPr>
      <w:r>
        <w:rPr>
          <w:rFonts w:hint="eastAsia" w:ascii="仿宋" w:hAnsi="仿宋" w:eastAsia="仿宋" w:cs="仿宋"/>
          <w:spacing w:val="-9"/>
          <w:sz w:val="24"/>
          <w:szCs w:val="24"/>
          <w:lang w:eastAsia="zh-CN"/>
        </w:rPr>
        <w:t>法定代表人或委托代理人</w:t>
      </w:r>
      <w:r>
        <w:rPr>
          <w:rFonts w:hint="eastAsia" w:ascii="仿宋" w:hAnsi="仿宋" w:eastAsia="仿宋" w:cs="仿宋"/>
          <w:spacing w:val="2"/>
          <w:sz w:val="24"/>
          <w:szCs w:val="24"/>
          <w:lang w:eastAsia="zh-CN"/>
        </w:rPr>
        <w:t>：（</w:t>
      </w:r>
      <w:r>
        <w:rPr>
          <w:rFonts w:hint="eastAsia" w:ascii="仿宋" w:hAnsi="仿宋" w:eastAsia="仿宋" w:cs="仿宋"/>
          <w:spacing w:val="-9"/>
          <w:sz w:val="24"/>
          <w:szCs w:val="24"/>
          <w:lang w:eastAsia="zh-CN"/>
        </w:rPr>
        <w:t>签字或盖章）</w:t>
      </w:r>
    </w:p>
    <w:p>
      <w:pPr>
        <w:pStyle w:val="6"/>
        <w:kinsoku/>
        <w:wordWrap w:val="0"/>
        <w:topLinePunct/>
        <w:autoSpaceDE/>
        <w:autoSpaceDN/>
        <w:spacing w:before="79" w:line="220" w:lineRule="auto"/>
        <w:ind w:left="199"/>
        <w:rPr>
          <w:rFonts w:ascii="仿宋" w:hAnsi="仿宋" w:eastAsia="仿宋" w:cs="仿宋"/>
          <w:sz w:val="24"/>
          <w:szCs w:val="24"/>
          <w:lang w:eastAsia="zh-CN"/>
        </w:rPr>
      </w:pPr>
      <w:r>
        <w:rPr>
          <w:rFonts w:hint="eastAsia" w:ascii="仿宋" w:hAnsi="仿宋" w:eastAsia="仿宋" w:cs="仿宋"/>
          <w:spacing w:val="-15"/>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15"/>
          <w:sz w:val="24"/>
          <w:szCs w:val="24"/>
          <w:lang w:eastAsia="zh-CN"/>
        </w:rPr>
        <w:t>期:</w:t>
      </w:r>
      <w:r>
        <w:rPr>
          <w:rFonts w:hint="eastAsia" w:ascii="仿宋" w:hAnsi="仿宋" w:eastAsia="仿宋" w:cs="仿宋"/>
          <w:spacing w:val="2"/>
          <w:sz w:val="24"/>
          <w:szCs w:val="24"/>
          <w:lang w:eastAsia="zh-CN"/>
        </w:rPr>
        <w:t xml:space="preserve">     </w:t>
      </w:r>
      <w:r>
        <w:rPr>
          <w:rFonts w:hint="eastAsia" w:ascii="仿宋" w:hAnsi="仿宋" w:eastAsia="仿宋" w:cs="仿宋"/>
          <w:spacing w:val="-15"/>
          <w:sz w:val="24"/>
          <w:szCs w:val="24"/>
          <w:lang w:eastAsia="zh-CN"/>
        </w:rPr>
        <w:t>年</w:t>
      </w:r>
      <w:r>
        <w:rPr>
          <w:rFonts w:hint="eastAsia" w:ascii="仿宋" w:hAnsi="仿宋" w:eastAsia="仿宋" w:cs="仿宋"/>
          <w:spacing w:val="5"/>
          <w:sz w:val="24"/>
          <w:szCs w:val="24"/>
          <w:lang w:eastAsia="zh-CN"/>
        </w:rPr>
        <w:t xml:space="preserve">   </w:t>
      </w:r>
      <w:r>
        <w:rPr>
          <w:rFonts w:hint="eastAsia" w:ascii="仿宋" w:hAnsi="仿宋" w:eastAsia="仿宋" w:cs="仿宋"/>
          <w:spacing w:val="-15"/>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15"/>
          <w:sz w:val="24"/>
          <w:szCs w:val="24"/>
          <w:lang w:eastAsia="zh-CN"/>
        </w:rPr>
        <w:t>日</w:t>
      </w: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53" w:lineRule="auto"/>
        <w:rPr>
          <w:rFonts w:ascii="仿宋" w:hAnsi="仿宋" w:eastAsia="仿宋" w:cs="仿宋"/>
          <w:lang w:eastAsia="zh-CN"/>
        </w:rPr>
      </w:pPr>
    </w:p>
    <w:p>
      <w:pPr>
        <w:kinsoku/>
        <w:wordWrap w:val="0"/>
        <w:topLinePunct/>
        <w:autoSpaceDE/>
        <w:autoSpaceDN/>
        <w:spacing w:line="219" w:lineRule="auto"/>
        <w:rPr>
          <w:rFonts w:ascii="仿宋" w:hAnsi="仿宋" w:eastAsia="仿宋" w:cs="仿宋"/>
          <w:sz w:val="24"/>
          <w:szCs w:val="24"/>
          <w:lang w:eastAsia="zh-CN"/>
        </w:rPr>
        <w:sectPr>
          <w:footerReference r:id="rId21" w:type="default"/>
          <w:pgSz w:w="11907" w:h="16841"/>
          <w:pgMar w:top="1407" w:right="992" w:bottom="1376" w:left="1332" w:header="877" w:footer="1162" w:gutter="0"/>
          <w:cols w:space="720" w:num="1"/>
        </w:sectPr>
      </w:pPr>
    </w:p>
    <w:p>
      <w:pPr>
        <w:pStyle w:val="6"/>
        <w:kinsoku/>
        <w:topLinePunct/>
        <w:autoSpaceDE/>
        <w:autoSpaceDN/>
        <w:spacing w:before="91" w:line="220" w:lineRule="auto"/>
        <w:jc w:val="center"/>
        <w:outlineLvl w:val="4"/>
        <w:rPr>
          <w:rFonts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pPr>
      <w:r>
        <w:rPr>
          <w:rFonts w:hint="eastAsia" w:ascii="仿宋" w:hAnsi="仿宋" w:eastAsia="仿宋" w:cs="仿宋"/>
          <w:spacing w:val="-4"/>
          <w:sz w:val="28"/>
          <w:szCs w:val="28"/>
          <w:lang w:eastAsia="zh-CN"/>
          <w14:textOutline w14:w="5092" w14:cap="flat" w14:cmpd="sng" w14:algn="ctr">
            <w14:solidFill>
              <w14:srgbClr w14:val="000000"/>
            </w14:solidFill>
            <w14:prstDash w14:val="solid"/>
            <w14:miter w14:val="0"/>
          </w14:textOutline>
        </w:rPr>
        <w:t>六.投标人认为有必要提供的其他证明材料</w:t>
      </w:r>
    </w:p>
    <w:p>
      <w:pPr>
        <w:kinsoku/>
        <w:wordWrap w:val="0"/>
        <w:topLinePunct/>
        <w:autoSpaceDE/>
        <w:autoSpaceDN/>
        <w:spacing w:line="422" w:lineRule="auto"/>
        <w:rPr>
          <w:rFonts w:ascii="仿宋" w:hAnsi="仿宋" w:eastAsia="仿宋" w:cs="仿宋"/>
          <w:lang w:eastAsia="zh-CN"/>
        </w:rPr>
      </w:pPr>
    </w:p>
    <w:p>
      <w:pPr>
        <w:pStyle w:val="6"/>
        <w:kinsoku/>
        <w:wordWrap w:val="0"/>
        <w:topLinePunct/>
        <w:autoSpaceDE/>
        <w:autoSpaceDN/>
        <w:spacing w:before="78" w:line="220" w:lineRule="auto"/>
        <w:ind w:left="41"/>
        <w:rPr>
          <w:rFonts w:ascii="仿宋" w:hAnsi="仿宋" w:eastAsia="仿宋" w:cs="仿宋"/>
          <w:sz w:val="24"/>
          <w:szCs w:val="24"/>
          <w:lang w:eastAsia="zh-CN"/>
        </w:rPr>
      </w:pPr>
      <w:r>
        <w:rPr>
          <w:rFonts w:hint="eastAsia" w:ascii="仿宋" w:hAnsi="仿宋" w:eastAsia="仿宋" w:cs="仿宋"/>
          <w:spacing w:val="-15"/>
          <w:sz w:val="24"/>
          <w:szCs w:val="24"/>
          <w:lang w:eastAsia="zh-CN"/>
        </w:rPr>
        <w:t>说明：</w:t>
      </w:r>
    </w:p>
    <w:p>
      <w:pPr>
        <w:pStyle w:val="6"/>
        <w:kinsoku/>
        <w:wordWrap w:val="0"/>
        <w:topLinePunct/>
        <w:autoSpaceDE/>
        <w:autoSpaceDN/>
        <w:spacing w:before="182" w:line="466" w:lineRule="exact"/>
        <w:rPr>
          <w:rFonts w:ascii="仿宋" w:hAnsi="仿宋" w:eastAsia="仿宋" w:cs="仿宋"/>
          <w:spacing w:val="-2"/>
          <w:position w:val="17"/>
          <w:sz w:val="24"/>
          <w:szCs w:val="24"/>
          <w:lang w:eastAsia="zh-CN"/>
        </w:rPr>
      </w:pPr>
      <w:r>
        <w:rPr>
          <w:rFonts w:hint="eastAsia" w:ascii="仿宋" w:hAnsi="仿宋" w:eastAsia="仿宋" w:cs="仿宋"/>
          <w:spacing w:val="-2"/>
          <w:position w:val="17"/>
          <w:sz w:val="24"/>
          <w:szCs w:val="24"/>
          <w:lang w:eastAsia="zh-CN"/>
        </w:rPr>
        <w:t xml:space="preserve"> </w:t>
      </w:r>
      <w:r>
        <w:rPr>
          <w:rFonts w:ascii="仿宋" w:hAnsi="仿宋" w:eastAsia="仿宋" w:cs="仿宋"/>
          <w:spacing w:val="-2"/>
          <w:position w:val="17"/>
          <w:sz w:val="24"/>
          <w:szCs w:val="24"/>
          <w:lang w:eastAsia="zh-CN"/>
        </w:rPr>
        <w:t xml:space="preserve">    </w:t>
      </w:r>
      <w:r>
        <w:rPr>
          <w:rFonts w:hint="eastAsia" w:ascii="仿宋" w:hAnsi="仿宋" w:eastAsia="仿宋" w:cs="仿宋"/>
          <w:spacing w:val="-2"/>
          <w:position w:val="17"/>
          <w:sz w:val="24"/>
          <w:szCs w:val="24"/>
          <w:lang w:eastAsia="zh-CN"/>
        </w:rPr>
        <w:t>1</w:t>
      </w:r>
      <w:r>
        <w:rPr>
          <w:rFonts w:ascii="仿宋" w:hAnsi="仿宋" w:eastAsia="仿宋" w:cs="仿宋"/>
          <w:spacing w:val="-2"/>
          <w:position w:val="17"/>
          <w:sz w:val="24"/>
          <w:szCs w:val="24"/>
          <w:lang w:eastAsia="zh-CN"/>
        </w:rPr>
        <w:t>.</w:t>
      </w:r>
      <w:r>
        <w:rPr>
          <w:rFonts w:hint="eastAsia" w:ascii="仿宋" w:hAnsi="仿宋" w:eastAsia="仿宋" w:cs="仿宋"/>
          <w:spacing w:val="-2"/>
          <w:position w:val="17"/>
          <w:sz w:val="24"/>
          <w:szCs w:val="24"/>
          <w:lang w:eastAsia="zh-CN"/>
        </w:rPr>
        <w:t>提供投标人享受政府采购优惠政策的货物（产品）的证明材料；</w:t>
      </w:r>
    </w:p>
    <w:p>
      <w:pPr>
        <w:pStyle w:val="6"/>
        <w:kinsoku/>
        <w:wordWrap w:val="0"/>
        <w:topLinePunct/>
        <w:autoSpaceDE/>
        <w:autoSpaceDN/>
        <w:spacing w:before="1" w:line="218" w:lineRule="auto"/>
        <w:ind w:left="548"/>
        <w:rPr>
          <w:rFonts w:ascii="仿宋" w:hAnsi="仿宋" w:eastAsia="仿宋" w:cs="仿宋"/>
          <w:spacing w:val="-2"/>
          <w:position w:val="17"/>
          <w:sz w:val="24"/>
          <w:szCs w:val="24"/>
          <w:lang w:eastAsia="zh-CN"/>
        </w:rPr>
      </w:pPr>
      <w:r>
        <w:rPr>
          <w:rFonts w:hint="eastAsia" w:ascii="仿宋" w:hAnsi="仿宋" w:eastAsia="仿宋" w:cs="仿宋"/>
          <w:spacing w:val="-2"/>
          <w:position w:val="17"/>
          <w:sz w:val="24"/>
          <w:szCs w:val="24"/>
          <w:lang w:eastAsia="zh-CN"/>
        </w:rPr>
        <w:t>2</w:t>
      </w:r>
      <w:r>
        <w:rPr>
          <w:rFonts w:ascii="仿宋" w:hAnsi="仿宋" w:eastAsia="仿宋" w:cs="仿宋"/>
          <w:spacing w:val="-2"/>
          <w:position w:val="17"/>
          <w:sz w:val="24"/>
          <w:szCs w:val="24"/>
          <w:lang w:eastAsia="zh-CN"/>
        </w:rPr>
        <w:t>.</w:t>
      </w:r>
      <w:r>
        <w:rPr>
          <w:rFonts w:hint="eastAsia" w:ascii="仿宋" w:hAnsi="仿宋" w:eastAsia="仿宋" w:cs="仿宋"/>
          <w:spacing w:val="-2"/>
          <w:position w:val="17"/>
          <w:sz w:val="24"/>
          <w:szCs w:val="24"/>
          <w:lang w:eastAsia="zh-CN"/>
        </w:rPr>
        <w:t>投标人认为有必要提供的其他证明材料。</w:t>
      </w:r>
    </w:p>
    <w:p>
      <w:pPr>
        <w:kinsoku/>
        <w:autoSpaceDE/>
        <w:autoSpaceDN/>
        <w:adjustRightInd/>
        <w:snapToGrid/>
        <w:textAlignment w:val="auto"/>
        <w:rPr>
          <w:rFonts w:ascii="仿宋" w:hAnsi="仿宋" w:eastAsia="仿宋" w:cs="仿宋"/>
          <w:spacing w:val="-2"/>
          <w:position w:val="17"/>
          <w:sz w:val="24"/>
          <w:szCs w:val="24"/>
          <w:lang w:eastAsia="zh-CN"/>
        </w:rPr>
      </w:pPr>
      <w:r>
        <w:rPr>
          <w:rFonts w:ascii="仿宋" w:hAnsi="仿宋" w:eastAsia="仿宋" w:cs="仿宋"/>
          <w:spacing w:val="-2"/>
          <w:position w:val="17"/>
          <w:sz w:val="24"/>
          <w:szCs w:val="24"/>
          <w:lang w:eastAsia="zh-CN"/>
        </w:rPr>
        <w:br w:type="page"/>
      </w:r>
    </w:p>
    <w:p>
      <w:pPr>
        <w:pStyle w:val="6"/>
        <w:kinsoku/>
        <w:wordWrap w:val="0"/>
        <w:topLinePunct/>
        <w:autoSpaceDE/>
        <w:autoSpaceDN/>
        <w:spacing w:before="101" w:line="224" w:lineRule="auto"/>
        <w:ind w:left="3161"/>
        <w:rPr>
          <w:rFonts w:ascii="仿宋" w:hAnsi="仿宋" w:eastAsia="仿宋" w:cs="仿宋"/>
          <w:lang w:eastAsia="zh-CN"/>
        </w:rPr>
      </w:pPr>
      <w:r>
        <w:rPr>
          <w:rFonts w:hint="eastAsia" w:ascii="仿宋" w:hAnsi="仿宋" w:eastAsia="仿宋" w:cs="仿宋"/>
          <w:spacing w:val="10"/>
          <w:lang w:eastAsia="zh-CN"/>
          <w14:textOutline w14:w="5791" w14:cap="flat" w14:cmpd="sng" w14:algn="ctr">
            <w14:solidFill>
              <w14:srgbClr w14:val="000000"/>
            </w14:solidFill>
            <w14:prstDash w14:val="solid"/>
            <w14:miter w14:val="0"/>
          </w14:textOutline>
        </w:rPr>
        <w:t>拟投入的机械及设备清单表</w:t>
      </w:r>
    </w:p>
    <w:p>
      <w:pPr>
        <w:kinsoku/>
        <w:wordWrap w:val="0"/>
        <w:topLinePunct/>
        <w:autoSpaceDE/>
        <w:autoSpaceDN/>
        <w:spacing w:before="91"/>
        <w:rPr>
          <w:rFonts w:ascii="仿宋" w:hAnsi="仿宋" w:eastAsia="仿宋" w:cs="仿宋"/>
          <w:lang w:eastAsia="zh-CN"/>
        </w:rPr>
      </w:pPr>
    </w:p>
    <w:p>
      <w:pPr>
        <w:kinsoku/>
        <w:wordWrap w:val="0"/>
        <w:topLinePunct/>
        <w:autoSpaceDE/>
        <w:autoSpaceDN/>
        <w:spacing w:before="91"/>
        <w:rPr>
          <w:rFonts w:ascii="仿宋" w:hAnsi="仿宋" w:eastAsia="仿宋" w:cs="仿宋"/>
          <w:lang w:eastAsia="zh-CN"/>
        </w:rPr>
      </w:pPr>
    </w:p>
    <w:tbl>
      <w:tblPr>
        <w:tblStyle w:val="27"/>
        <w:tblW w:w="918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8"/>
        <w:gridCol w:w="2236"/>
        <w:gridCol w:w="1158"/>
        <w:gridCol w:w="850"/>
        <w:gridCol w:w="1695"/>
        <w:gridCol w:w="1556"/>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828" w:type="dxa"/>
            <w:tcBorders>
              <w:top w:val="single" w:color="000000" w:sz="10" w:space="0"/>
              <w:left w:val="single" w:color="000000" w:sz="10" w:space="0"/>
            </w:tcBorders>
          </w:tcPr>
          <w:p>
            <w:pPr>
              <w:kinsoku/>
              <w:wordWrap w:val="0"/>
              <w:topLinePunct/>
              <w:autoSpaceDE/>
              <w:autoSpaceDN/>
              <w:spacing w:line="269" w:lineRule="auto"/>
              <w:rPr>
                <w:rFonts w:ascii="仿宋" w:hAnsi="仿宋" w:eastAsia="仿宋" w:cs="仿宋"/>
                <w:lang w:eastAsia="zh-CN"/>
              </w:rPr>
            </w:pPr>
          </w:p>
          <w:p>
            <w:pPr>
              <w:pStyle w:val="28"/>
              <w:kinsoku/>
              <w:wordWrap w:val="0"/>
              <w:topLinePunct/>
              <w:autoSpaceDE/>
              <w:autoSpaceDN/>
              <w:spacing w:before="78" w:line="221" w:lineRule="auto"/>
              <w:ind w:left="163"/>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序号</w:t>
            </w:r>
          </w:p>
        </w:tc>
        <w:tc>
          <w:tcPr>
            <w:tcW w:w="2236" w:type="dxa"/>
            <w:tcBorders>
              <w:top w:val="single" w:color="000000" w:sz="10" w:space="0"/>
            </w:tcBorders>
          </w:tcPr>
          <w:p>
            <w:pPr>
              <w:kinsoku/>
              <w:wordWrap w:val="0"/>
              <w:topLinePunct/>
              <w:autoSpaceDE/>
              <w:autoSpaceDN/>
              <w:spacing w:line="269" w:lineRule="auto"/>
              <w:rPr>
                <w:rFonts w:ascii="仿宋" w:hAnsi="仿宋" w:eastAsia="仿宋" w:cs="仿宋"/>
              </w:rPr>
            </w:pPr>
          </w:p>
          <w:p>
            <w:pPr>
              <w:pStyle w:val="28"/>
              <w:kinsoku/>
              <w:wordWrap w:val="0"/>
              <w:topLinePunct/>
              <w:autoSpaceDE/>
              <w:autoSpaceDN/>
              <w:spacing w:before="78" w:line="221" w:lineRule="auto"/>
              <w:ind w:left="638"/>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设备名称</w:t>
            </w:r>
          </w:p>
        </w:tc>
        <w:tc>
          <w:tcPr>
            <w:tcW w:w="1158" w:type="dxa"/>
            <w:tcBorders>
              <w:top w:val="single" w:color="000000" w:sz="10" w:space="0"/>
            </w:tcBorders>
          </w:tcPr>
          <w:p>
            <w:pPr>
              <w:pStyle w:val="28"/>
              <w:kinsoku/>
              <w:wordWrap w:val="0"/>
              <w:topLinePunct/>
              <w:autoSpaceDE/>
              <w:autoSpaceDN/>
              <w:spacing w:before="194" w:line="230" w:lineRule="auto"/>
              <w:ind w:left="463" w:right="218" w:hanging="242"/>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计量单</w:t>
            </w:r>
            <w:r>
              <w:rPr>
                <w:rFonts w:hint="eastAsia" w:ascii="仿宋" w:hAnsi="仿宋" w:eastAsia="仿宋" w:cs="仿宋"/>
              </w:rPr>
              <w:t xml:space="preserve"> </w:t>
            </w:r>
            <w:r>
              <w:rPr>
                <w:rFonts w:hint="eastAsia" w:ascii="仿宋" w:hAnsi="仿宋" w:eastAsia="仿宋" w:cs="仿宋"/>
                <w14:textOutline w14:w="4356" w14:cap="flat" w14:cmpd="sng" w14:algn="ctr">
                  <w14:solidFill>
                    <w14:srgbClr w14:val="000000"/>
                  </w14:solidFill>
                  <w14:prstDash w14:val="solid"/>
                  <w14:miter w14:val="0"/>
                </w14:textOutline>
              </w:rPr>
              <w:t>位</w:t>
            </w:r>
          </w:p>
        </w:tc>
        <w:tc>
          <w:tcPr>
            <w:tcW w:w="850" w:type="dxa"/>
            <w:tcBorders>
              <w:top w:val="single" w:color="000000" w:sz="10" w:space="0"/>
            </w:tcBorders>
          </w:tcPr>
          <w:p>
            <w:pPr>
              <w:kinsoku/>
              <w:wordWrap w:val="0"/>
              <w:topLinePunct/>
              <w:autoSpaceDE/>
              <w:autoSpaceDN/>
              <w:spacing w:line="269" w:lineRule="auto"/>
              <w:rPr>
                <w:rFonts w:ascii="仿宋" w:hAnsi="仿宋" w:eastAsia="仿宋" w:cs="仿宋"/>
              </w:rPr>
            </w:pPr>
          </w:p>
          <w:p>
            <w:pPr>
              <w:pStyle w:val="28"/>
              <w:kinsoku/>
              <w:wordWrap w:val="0"/>
              <w:topLinePunct/>
              <w:autoSpaceDE/>
              <w:autoSpaceDN/>
              <w:spacing w:before="78" w:line="220" w:lineRule="auto"/>
              <w:ind w:left="193"/>
              <w:rPr>
                <w:rFonts w:ascii="仿宋" w:hAnsi="仿宋" w:eastAsia="仿宋" w:cs="仿宋"/>
              </w:rPr>
            </w:pPr>
            <w:r>
              <w:rPr>
                <w:rFonts w:hint="eastAsia" w:ascii="仿宋" w:hAnsi="仿宋" w:eastAsia="仿宋" w:cs="仿宋"/>
                <w:spacing w:val="-3"/>
                <w14:textOutline w14:w="4356" w14:cap="flat" w14:cmpd="sng" w14:algn="ctr">
                  <w14:solidFill>
                    <w14:srgbClr w14:val="000000"/>
                  </w14:solidFill>
                  <w14:prstDash w14:val="solid"/>
                  <w14:miter w14:val="0"/>
                </w14:textOutline>
              </w:rPr>
              <w:t>数量</w:t>
            </w:r>
          </w:p>
        </w:tc>
        <w:tc>
          <w:tcPr>
            <w:tcW w:w="1695" w:type="dxa"/>
            <w:tcBorders>
              <w:top w:val="single" w:color="000000" w:sz="10" w:space="0"/>
            </w:tcBorders>
          </w:tcPr>
          <w:p>
            <w:pPr>
              <w:kinsoku/>
              <w:wordWrap w:val="0"/>
              <w:topLinePunct/>
              <w:autoSpaceDE/>
              <w:autoSpaceDN/>
              <w:spacing w:line="269" w:lineRule="auto"/>
              <w:rPr>
                <w:rFonts w:ascii="仿宋" w:hAnsi="仿宋" w:eastAsia="仿宋" w:cs="仿宋"/>
              </w:rPr>
            </w:pPr>
          </w:p>
          <w:p>
            <w:pPr>
              <w:pStyle w:val="28"/>
              <w:kinsoku/>
              <w:wordWrap w:val="0"/>
              <w:topLinePunct/>
              <w:autoSpaceDE/>
              <w:autoSpaceDN/>
              <w:spacing w:before="78" w:line="220" w:lineRule="auto"/>
              <w:ind w:left="377"/>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生产企业</w:t>
            </w:r>
          </w:p>
        </w:tc>
        <w:tc>
          <w:tcPr>
            <w:tcW w:w="1556" w:type="dxa"/>
            <w:tcBorders>
              <w:top w:val="single" w:color="000000" w:sz="10" w:space="0"/>
            </w:tcBorders>
          </w:tcPr>
          <w:p>
            <w:pPr>
              <w:pStyle w:val="28"/>
              <w:kinsoku/>
              <w:wordWrap w:val="0"/>
              <w:topLinePunct/>
              <w:autoSpaceDE/>
              <w:autoSpaceDN/>
              <w:spacing w:before="37" w:line="220" w:lineRule="auto"/>
              <w:ind w:left="314"/>
              <w:rPr>
                <w:rFonts w:ascii="仿宋" w:hAnsi="仿宋" w:eastAsia="仿宋" w:cs="仿宋"/>
                <w:lang w:eastAsia="zh-CN"/>
              </w:rPr>
            </w:pPr>
            <w:r>
              <w:rPr>
                <w:rFonts w:hint="eastAsia" w:ascii="仿宋" w:hAnsi="仿宋" w:eastAsia="仿宋" w:cs="仿宋"/>
                <w:spacing w:val="-2"/>
                <w:lang w:eastAsia="zh-CN"/>
                <w14:textOutline w14:w="4356" w14:cap="flat" w14:cmpd="sng" w14:algn="ctr">
                  <w14:solidFill>
                    <w14:srgbClr w14:val="000000"/>
                  </w14:solidFill>
                  <w14:prstDash w14:val="solid"/>
                  <w14:miter w14:val="0"/>
                </w14:textOutline>
              </w:rPr>
              <w:t>持有方式</w:t>
            </w:r>
          </w:p>
          <w:p>
            <w:pPr>
              <w:pStyle w:val="28"/>
              <w:kinsoku/>
              <w:wordWrap w:val="0"/>
              <w:topLinePunct/>
              <w:autoSpaceDE/>
              <w:autoSpaceDN/>
              <w:spacing w:before="26" w:line="223" w:lineRule="auto"/>
              <w:ind w:left="550" w:right="224" w:hanging="293"/>
              <w:rPr>
                <w:rFonts w:ascii="仿宋" w:hAnsi="仿宋" w:eastAsia="仿宋" w:cs="仿宋"/>
                <w:lang w:eastAsia="zh-CN"/>
              </w:rPr>
            </w:pPr>
            <w:r>
              <w:rPr>
                <w:rFonts w:hint="eastAsia" w:ascii="仿宋" w:hAnsi="仿宋" w:eastAsia="仿宋" w:cs="仿宋"/>
                <w:spacing w:val="-3"/>
                <w:lang w:eastAsia="zh-CN"/>
                <w14:textOutline w14:w="4356" w14:cap="flat" w14:cmpd="sng" w14:algn="ctr">
                  <w14:solidFill>
                    <w14:srgbClr w14:val="000000"/>
                  </w14:solidFill>
                  <w14:prstDash w14:val="solid"/>
                  <w14:miter w14:val="0"/>
                </w14:textOutline>
              </w:rPr>
              <w:t>（自有/租</w:t>
            </w:r>
            <w:r>
              <w:rPr>
                <w:rFonts w:hint="eastAsia" w:ascii="仿宋" w:hAnsi="仿宋" w:eastAsia="仿宋" w:cs="仿宋"/>
                <w:spacing w:val="2"/>
                <w:lang w:eastAsia="zh-CN"/>
              </w:rPr>
              <w:t xml:space="preserve"> </w:t>
            </w:r>
            <w:r>
              <w:rPr>
                <w:rFonts w:hint="eastAsia" w:ascii="仿宋" w:hAnsi="仿宋" w:eastAsia="仿宋" w:cs="仿宋"/>
                <w:spacing w:val="-6"/>
                <w:lang w:eastAsia="zh-CN"/>
                <w14:textOutline w14:w="4356" w14:cap="flat" w14:cmpd="sng" w14:algn="ctr">
                  <w14:solidFill>
                    <w14:srgbClr w14:val="000000"/>
                  </w14:solidFill>
                  <w14:prstDash w14:val="solid"/>
                  <w14:miter w14:val="0"/>
                </w14:textOutline>
              </w:rPr>
              <w:t>赁）</w:t>
            </w:r>
          </w:p>
        </w:tc>
        <w:tc>
          <w:tcPr>
            <w:tcW w:w="857" w:type="dxa"/>
            <w:tcBorders>
              <w:top w:val="single" w:color="000000" w:sz="10" w:space="0"/>
              <w:right w:val="single" w:color="000000" w:sz="10" w:space="0"/>
            </w:tcBorders>
          </w:tcPr>
          <w:p>
            <w:pPr>
              <w:pStyle w:val="28"/>
              <w:kinsoku/>
              <w:wordWrap w:val="0"/>
              <w:topLinePunct/>
              <w:autoSpaceDE/>
              <w:autoSpaceDN/>
              <w:spacing w:before="193"/>
              <w:ind w:left="198"/>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使用</w:t>
            </w:r>
          </w:p>
          <w:p>
            <w:pPr>
              <w:pStyle w:val="28"/>
              <w:kinsoku/>
              <w:wordWrap w:val="0"/>
              <w:topLinePunct/>
              <w:autoSpaceDE/>
              <w:autoSpaceDN/>
              <w:spacing w:line="219" w:lineRule="auto"/>
              <w:ind w:left="198"/>
              <w:rPr>
                <w:rFonts w:ascii="仿宋" w:hAnsi="仿宋" w:eastAsia="仿宋" w:cs="仿宋"/>
              </w:rPr>
            </w:pPr>
            <w:r>
              <w:rPr>
                <w:rFonts w:hint="eastAsia" w:ascii="仿宋" w:hAnsi="仿宋" w:eastAsia="仿宋" w:cs="仿宋"/>
                <w:spacing w:val="-2"/>
                <w14:textOutline w14:w="4356" w14:cap="flat" w14:cmpd="sng" w14:algn="ctr">
                  <w14:solidFill>
                    <w14:srgbClr w14:val="000000"/>
                  </w14:solidFill>
                  <w14:prstDash w14:val="solid"/>
                  <w14:miter w14:val="0"/>
                </w14:textOutline>
              </w:rPr>
              <w:t>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828" w:type="dxa"/>
            <w:tcBorders>
              <w:left w:val="single" w:color="000000" w:sz="10" w:space="0"/>
            </w:tcBorders>
          </w:tcPr>
          <w:p>
            <w:pPr>
              <w:kinsoku/>
              <w:wordWrap w:val="0"/>
              <w:topLinePunct/>
              <w:autoSpaceDE/>
              <w:autoSpaceDN/>
              <w:rPr>
                <w:rFonts w:ascii="仿宋" w:hAnsi="仿宋" w:eastAsia="仿宋" w:cs="仿宋"/>
              </w:rPr>
            </w:pPr>
          </w:p>
        </w:tc>
        <w:tc>
          <w:tcPr>
            <w:tcW w:w="2236" w:type="dxa"/>
          </w:tcPr>
          <w:p>
            <w:pPr>
              <w:kinsoku/>
              <w:wordWrap w:val="0"/>
              <w:topLinePunct/>
              <w:autoSpaceDE/>
              <w:autoSpaceDN/>
              <w:rPr>
                <w:rFonts w:ascii="仿宋" w:hAnsi="仿宋" w:eastAsia="仿宋" w:cs="仿宋"/>
              </w:rPr>
            </w:pPr>
          </w:p>
        </w:tc>
        <w:tc>
          <w:tcPr>
            <w:tcW w:w="1158" w:type="dxa"/>
          </w:tcPr>
          <w:p>
            <w:pPr>
              <w:kinsoku/>
              <w:wordWrap w:val="0"/>
              <w:topLinePunct/>
              <w:autoSpaceDE/>
              <w:autoSpaceDN/>
              <w:rPr>
                <w:rFonts w:ascii="仿宋" w:hAnsi="仿宋" w:eastAsia="仿宋" w:cs="仿宋"/>
              </w:rPr>
            </w:pPr>
          </w:p>
        </w:tc>
        <w:tc>
          <w:tcPr>
            <w:tcW w:w="850" w:type="dxa"/>
          </w:tcPr>
          <w:p>
            <w:pPr>
              <w:kinsoku/>
              <w:wordWrap w:val="0"/>
              <w:topLinePunct/>
              <w:autoSpaceDE/>
              <w:autoSpaceDN/>
              <w:rPr>
                <w:rFonts w:ascii="仿宋" w:hAnsi="仿宋" w:eastAsia="仿宋" w:cs="仿宋"/>
              </w:rPr>
            </w:pPr>
          </w:p>
        </w:tc>
        <w:tc>
          <w:tcPr>
            <w:tcW w:w="1695" w:type="dxa"/>
          </w:tcPr>
          <w:p>
            <w:pPr>
              <w:kinsoku/>
              <w:wordWrap w:val="0"/>
              <w:topLinePunct/>
              <w:autoSpaceDE/>
              <w:autoSpaceDN/>
              <w:rPr>
                <w:rFonts w:ascii="仿宋" w:hAnsi="仿宋" w:eastAsia="仿宋" w:cs="仿宋"/>
              </w:rPr>
            </w:pPr>
          </w:p>
        </w:tc>
        <w:tc>
          <w:tcPr>
            <w:tcW w:w="1556" w:type="dxa"/>
          </w:tcPr>
          <w:p>
            <w:pPr>
              <w:kinsoku/>
              <w:wordWrap w:val="0"/>
              <w:topLinePunct/>
              <w:autoSpaceDE/>
              <w:autoSpaceDN/>
              <w:rPr>
                <w:rFonts w:ascii="仿宋" w:hAnsi="仿宋" w:eastAsia="仿宋" w:cs="仿宋"/>
              </w:rPr>
            </w:pPr>
          </w:p>
        </w:tc>
        <w:tc>
          <w:tcPr>
            <w:tcW w:w="857" w:type="dxa"/>
            <w:tcBorders>
              <w:right w:val="single" w:color="000000" w:sz="10" w:space="0"/>
            </w:tcBorders>
          </w:tcPr>
          <w:p>
            <w:pPr>
              <w:kinsoku/>
              <w:wordWrap w:val="0"/>
              <w:topLinePunct/>
              <w:autoSpaceDE/>
              <w:autoSpaceDN/>
              <w:rPr>
                <w:rFonts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828" w:type="dxa"/>
            <w:tcBorders>
              <w:left w:val="single" w:color="000000" w:sz="10" w:space="0"/>
              <w:bottom w:val="single" w:color="000000" w:sz="10" w:space="0"/>
            </w:tcBorders>
          </w:tcPr>
          <w:p>
            <w:pPr>
              <w:kinsoku/>
              <w:wordWrap w:val="0"/>
              <w:topLinePunct/>
              <w:autoSpaceDE/>
              <w:autoSpaceDN/>
              <w:rPr>
                <w:rFonts w:ascii="仿宋" w:hAnsi="仿宋" w:eastAsia="仿宋" w:cs="仿宋"/>
              </w:rPr>
            </w:pPr>
          </w:p>
        </w:tc>
        <w:tc>
          <w:tcPr>
            <w:tcW w:w="2236" w:type="dxa"/>
            <w:tcBorders>
              <w:bottom w:val="single" w:color="000000" w:sz="10" w:space="0"/>
            </w:tcBorders>
          </w:tcPr>
          <w:p>
            <w:pPr>
              <w:kinsoku/>
              <w:wordWrap w:val="0"/>
              <w:topLinePunct/>
              <w:autoSpaceDE/>
              <w:autoSpaceDN/>
              <w:rPr>
                <w:rFonts w:ascii="仿宋" w:hAnsi="仿宋" w:eastAsia="仿宋" w:cs="仿宋"/>
              </w:rPr>
            </w:pPr>
          </w:p>
        </w:tc>
        <w:tc>
          <w:tcPr>
            <w:tcW w:w="1158" w:type="dxa"/>
            <w:tcBorders>
              <w:bottom w:val="single" w:color="000000" w:sz="10" w:space="0"/>
            </w:tcBorders>
          </w:tcPr>
          <w:p>
            <w:pPr>
              <w:kinsoku/>
              <w:wordWrap w:val="0"/>
              <w:topLinePunct/>
              <w:autoSpaceDE/>
              <w:autoSpaceDN/>
              <w:rPr>
                <w:rFonts w:ascii="仿宋" w:hAnsi="仿宋" w:eastAsia="仿宋" w:cs="仿宋"/>
              </w:rPr>
            </w:pPr>
          </w:p>
        </w:tc>
        <w:tc>
          <w:tcPr>
            <w:tcW w:w="850" w:type="dxa"/>
            <w:tcBorders>
              <w:bottom w:val="single" w:color="000000" w:sz="10" w:space="0"/>
            </w:tcBorders>
          </w:tcPr>
          <w:p>
            <w:pPr>
              <w:kinsoku/>
              <w:wordWrap w:val="0"/>
              <w:topLinePunct/>
              <w:autoSpaceDE/>
              <w:autoSpaceDN/>
              <w:rPr>
                <w:rFonts w:ascii="仿宋" w:hAnsi="仿宋" w:eastAsia="仿宋" w:cs="仿宋"/>
              </w:rPr>
            </w:pPr>
          </w:p>
        </w:tc>
        <w:tc>
          <w:tcPr>
            <w:tcW w:w="1695" w:type="dxa"/>
            <w:tcBorders>
              <w:bottom w:val="single" w:color="000000" w:sz="10" w:space="0"/>
            </w:tcBorders>
          </w:tcPr>
          <w:p>
            <w:pPr>
              <w:kinsoku/>
              <w:wordWrap w:val="0"/>
              <w:topLinePunct/>
              <w:autoSpaceDE/>
              <w:autoSpaceDN/>
              <w:rPr>
                <w:rFonts w:ascii="仿宋" w:hAnsi="仿宋" w:eastAsia="仿宋" w:cs="仿宋"/>
              </w:rPr>
            </w:pPr>
          </w:p>
        </w:tc>
        <w:tc>
          <w:tcPr>
            <w:tcW w:w="1556" w:type="dxa"/>
            <w:tcBorders>
              <w:bottom w:val="single" w:color="000000" w:sz="10" w:space="0"/>
            </w:tcBorders>
          </w:tcPr>
          <w:p>
            <w:pPr>
              <w:kinsoku/>
              <w:wordWrap w:val="0"/>
              <w:topLinePunct/>
              <w:autoSpaceDE/>
              <w:autoSpaceDN/>
              <w:rPr>
                <w:rFonts w:ascii="仿宋" w:hAnsi="仿宋" w:eastAsia="仿宋" w:cs="仿宋"/>
              </w:rPr>
            </w:pPr>
          </w:p>
        </w:tc>
        <w:tc>
          <w:tcPr>
            <w:tcW w:w="857" w:type="dxa"/>
            <w:tcBorders>
              <w:bottom w:val="single" w:color="000000" w:sz="10" w:space="0"/>
              <w:right w:val="single" w:color="000000" w:sz="10" w:space="0"/>
            </w:tcBorders>
          </w:tcPr>
          <w:p>
            <w:pPr>
              <w:kinsoku/>
              <w:wordWrap w:val="0"/>
              <w:topLinePunct/>
              <w:autoSpaceDE/>
              <w:autoSpaceDN/>
              <w:rPr>
                <w:rFonts w:ascii="仿宋" w:hAnsi="仿宋" w:eastAsia="仿宋" w:cs="仿宋"/>
              </w:rPr>
            </w:pPr>
          </w:p>
        </w:tc>
      </w:tr>
    </w:tbl>
    <w:p>
      <w:pPr>
        <w:pStyle w:val="6"/>
        <w:kinsoku/>
        <w:wordWrap w:val="0"/>
        <w:topLinePunct/>
        <w:autoSpaceDE/>
        <w:autoSpaceDN/>
        <w:spacing w:before="115" w:line="219" w:lineRule="auto"/>
        <w:ind w:left="254"/>
        <w:rPr>
          <w:rFonts w:ascii="仿宋" w:hAnsi="仿宋" w:eastAsia="仿宋" w:cs="仿宋"/>
          <w:sz w:val="24"/>
          <w:szCs w:val="24"/>
          <w:lang w:eastAsia="zh-CN"/>
        </w:rPr>
      </w:pPr>
      <w:r>
        <w:rPr>
          <w:rFonts w:hint="eastAsia" w:ascii="仿宋" w:hAnsi="仿宋" w:eastAsia="仿宋" w:cs="仿宋"/>
          <w:spacing w:val="-11"/>
          <w:sz w:val="24"/>
          <w:szCs w:val="24"/>
          <w:lang w:eastAsia="zh-CN"/>
        </w:rPr>
        <w:t>说明：设备可以填写单台设备，</w:t>
      </w:r>
      <w:r>
        <w:rPr>
          <w:rFonts w:hint="eastAsia" w:ascii="仿宋" w:hAnsi="仿宋" w:eastAsia="仿宋" w:cs="仿宋"/>
          <w:spacing w:val="-31"/>
          <w:sz w:val="24"/>
          <w:szCs w:val="24"/>
          <w:lang w:eastAsia="zh-CN"/>
        </w:rPr>
        <w:t xml:space="preserve"> </w:t>
      </w:r>
      <w:r>
        <w:rPr>
          <w:rFonts w:hint="eastAsia" w:ascii="仿宋" w:hAnsi="仿宋" w:eastAsia="仿宋" w:cs="仿宋"/>
          <w:spacing w:val="-11"/>
          <w:sz w:val="24"/>
          <w:szCs w:val="24"/>
          <w:lang w:eastAsia="zh-CN"/>
        </w:rPr>
        <w:t>也可以填写成套设备。提供购买发票或合同等证</w:t>
      </w:r>
      <w:r>
        <w:rPr>
          <w:rFonts w:hint="eastAsia" w:ascii="仿宋" w:hAnsi="仿宋" w:eastAsia="仿宋" w:cs="仿宋"/>
          <w:spacing w:val="-12"/>
          <w:sz w:val="24"/>
          <w:szCs w:val="24"/>
          <w:lang w:eastAsia="zh-CN"/>
        </w:rPr>
        <w:t>明文件。</w:t>
      </w:r>
    </w:p>
    <w:p>
      <w:pPr>
        <w:kinsoku/>
        <w:wordWrap w:val="0"/>
        <w:topLinePunct/>
        <w:autoSpaceDE/>
        <w:autoSpaceDN/>
        <w:spacing w:line="251" w:lineRule="auto"/>
        <w:rPr>
          <w:rFonts w:ascii="仿宋" w:hAnsi="仿宋" w:eastAsia="仿宋" w:cs="仿宋"/>
          <w:lang w:eastAsia="zh-CN"/>
        </w:rPr>
      </w:pPr>
    </w:p>
    <w:p>
      <w:pPr>
        <w:kinsoku/>
        <w:wordWrap w:val="0"/>
        <w:topLinePunct/>
        <w:autoSpaceDE/>
        <w:autoSpaceDN/>
        <w:spacing w:line="252" w:lineRule="auto"/>
        <w:rPr>
          <w:rFonts w:ascii="仿宋" w:hAnsi="仿宋" w:eastAsia="仿宋" w:cs="仿宋"/>
          <w:lang w:eastAsia="zh-CN"/>
        </w:rPr>
      </w:pPr>
    </w:p>
    <w:p>
      <w:pPr>
        <w:kinsoku/>
        <w:wordWrap w:val="0"/>
        <w:topLinePunct/>
        <w:autoSpaceDE/>
        <w:autoSpaceDN/>
        <w:spacing w:line="252" w:lineRule="auto"/>
        <w:rPr>
          <w:rFonts w:ascii="仿宋" w:hAnsi="仿宋" w:eastAsia="仿宋" w:cs="仿宋"/>
          <w:lang w:eastAsia="zh-CN"/>
        </w:rPr>
      </w:pPr>
    </w:p>
    <w:p>
      <w:pPr>
        <w:kinsoku/>
        <w:wordWrap w:val="0"/>
        <w:topLinePunct/>
        <w:autoSpaceDE/>
        <w:autoSpaceDN/>
        <w:spacing w:line="252" w:lineRule="auto"/>
        <w:rPr>
          <w:rFonts w:ascii="仿宋" w:hAnsi="仿宋" w:eastAsia="仿宋" w:cs="仿宋"/>
          <w:lang w:eastAsia="zh-CN"/>
        </w:rPr>
      </w:pPr>
    </w:p>
    <w:p>
      <w:pPr>
        <w:kinsoku/>
        <w:wordWrap w:val="0"/>
        <w:topLinePunct/>
        <w:autoSpaceDE/>
        <w:autoSpaceDN/>
        <w:spacing w:line="252" w:lineRule="auto"/>
        <w:rPr>
          <w:rFonts w:ascii="仿宋" w:hAnsi="仿宋" w:eastAsia="仿宋" w:cs="仿宋"/>
          <w:lang w:eastAsia="zh-CN"/>
        </w:rPr>
      </w:pPr>
    </w:p>
    <w:p>
      <w:pPr>
        <w:pStyle w:val="6"/>
        <w:kinsoku/>
        <w:wordWrap w:val="0"/>
        <w:topLinePunct/>
        <w:autoSpaceDE/>
        <w:autoSpaceDN/>
        <w:spacing w:before="78" w:line="219" w:lineRule="auto"/>
        <w:ind w:left="254"/>
        <w:rPr>
          <w:rFonts w:ascii="仿宋" w:hAnsi="仿宋" w:eastAsia="仿宋" w:cs="仿宋"/>
          <w:sz w:val="24"/>
          <w:szCs w:val="24"/>
          <w:lang w:eastAsia="zh-CN"/>
        </w:rPr>
      </w:pPr>
      <w:r>
        <w:rPr>
          <w:rFonts w:hint="eastAsia" w:ascii="仿宋" w:hAnsi="仿宋" w:eastAsia="仿宋" w:cs="仿宋"/>
          <w:spacing w:val="-9"/>
          <w:sz w:val="24"/>
          <w:szCs w:val="24"/>
          <w:lang w:eastAsia="zh-CN"/>
        </w:rPr>
        <w:t>投 标</w:t>
      </w:r>
      <w:r>
        <w:rPr>
          <w:rFonts w:hint="eastAsia" w:ascii="仿宋" w:hAnsi="仿宋" w:eastAsia="仿宋" w:cs="仿宋"/>
          <w:spacing w:val="11"/>
          <w:sz w:val="24"/>
          <w:szCs w:val="24"/>
          <w:lang w:eastAsia="zh-CN"/>
        </w:rPr>
        <w:t xml:space="preserve"> </w:t>
      </w:r>
      <w:r>
        <w:rPr>
          <w:rFonts w:hint="eastAsia" w:ascii="仿宋" w:hAnsi="仿宋" w:eastAsia="仿宋" w:cs="仿宋"/>
          <w:spacing w:val="-9"/>
          <w:sz w:val="24"/>
          <w:szCs w:val="24"/>
          <w:lang w:eastAsia="zh-CN"/>
        </w:rPr>
        <w:t>人</w:t>
      </w:r>
      <w:r>
        <w:rPr>
          <w:rFonts w:hint="eastAsia" w:ascii="仿宋" w:hAnsi="仿宋" w:eastAsia="仿宋" w:cs="仿宋"/>
          <w:spacing w:val="-40"/>
          <w:sz w:val="24"/>
          <w:szCs w:val="24"/>
          <w:lang w:eastAsia="zh-CN"/>
        </w:rPr>
        <w:t>：（</w:t>
      </w:r>
      <w:r>
        <w:rPr>
          <w:rFonts w:hint="eastAsia" w:ascii="仿宋" w:hAnsi="仿宋" w:eastAsia="仿宋" w:cs="仿宋"/>
          <w:spacing w:val="-9"/>
          <w:sz w:val="24"/>
          <w:szCs w:val="24"/>
          <w:lang w:eastAsia="zh-CN"/>
        </w:rPr>
        <w:t>盖单位章）</w:t>
      </w:r>
    </w:p>
    <w:p>
      <w:pPr>
        <w:kinsoku/>
        <w:wordWrap w:val="0"/>
        <w:topLinePunct/>
        <w:autoSpaceDE/>
        <w:autoSpaceDN/>
        <w:spacing w:line="460" w:lineRule="auto"/>
        <w:rPr>
          <w:rFonts w:ascii="仿宋" w:hAnsi="仿宋" w:eastAsia="仿宋" w:cs="仿宋"/>
          <w:lang w:eastAsia="zh-CN"/>
        </w:rPr>
      </w:pPr>
    </w:p>
    <w:p>
      <w:pPr>
        <w:pStyle w:val="6"/>
        <w:kinsoku/>
        <w:wordWrap w:val="0"/>
        <w:topLinePunct/>
        <w:autoSpaceDE/>
        <w:autoSpaceDN/>
        <w:spacing w:before="78" w:line="468" w:lineRule="exact"/>
        <w:ind w:left="252"/>
        <w:rPr>
          <w:rFonts w:ascii="仿宋" w:hAnsi="仿宋" w:eastAsia="仿宋" w:cs="仿宋"/>
          <w:sz w:val="24"/>
          <w:szCs w:val="24"/>
          <w:lang w:eastAsia="zh-CN"/>
        </w:rPr>
      </w:pPr>
      <w:r>
        <w:rPr>
          <w:rFonts w:hint="eastAsia" w:ascii="仿宋" w:hAnsi="仿宋" w:eastAsia="仿宋" w:cs="仿宋"/>
          <w:spacing w:val="-9"/>
          <w:position w:val="17"/>
          <w:sz w:val="24"/>
          <w:szCs w:val="24"/>
          <w:lang w:eastAsia="zh-CN"/>
        </w:rPr>
        <w:t>法定代表人或委托代理人</w:t>
      </w:r>
      <w:r>
        <w:rPr>
          <w:rFonts w:hint="eastAsia" w:ascii="仿宋" w:hAnsi="仿宋" w:eastAsia="仿宋" w:cs="仿宋"/>
          <w:spacing w:val="2"/>
          <w:position w:val="17"/>
          <w:sz w:val="24"/>
          <w:szCs w:val="24"/>
          <w:lang w:eastAsia="zh-CN"/>
        </w:rPr>
        <w:t>：（</w:t>
      </w:r>
      <w:r>
        <w:rPr>
          <w:rFonts w:hint="eastAsia" w:ascii="仿宋" w:hAnsi="仿宋" w:eastAsia="仿宋" w:cs="仿宋"/>
          <w:spacing w:val="-9"/>
          <w:position w:val="17"/>
          <w:sz w:val="24"/>
          <w:szCs w:val="24"/>
          <w:lang w:eastAsia="zh-CN"/>
        </w:rPr>
        <w:t>签字或盖章）</w:t>
      </w:r>
    </w:p>
    <w:p>
      <w:pPr>
        <w:pStyle w:val="6"/>
        <w:kinsoku/>
        <w:wordWrap w:val="0"/>
        <w:topLinePunct/>
        <w:autoSpaceDE/>
        <w:autoSpaceDN/>
        <w:spacing w:before="1" w:line="219" w:lineRule="auto"/>
        <w:ind w:left="773"/>
        <w:rPr>
          <w:rFonts w:ascii="仿宋" w:hAnsi="仿宋" w:eastAsia="仿宋" w:cs="仿宋"/>
          <w:sz w:val="24"/>
          <w:szCs w:val="24"/>
          <w:lang w:eastAsia="zh-CN"/>
        </w:rPr>
      </w:pPr>
      <w:r>
        <w:rPr>
          <w:rFonts w:hint="eastAsia" w:ascii="仿宋" w:hAnsi="仿宋" w:eastAsia="仿宋" w:cs="仿宋"/>
          <w:spacing w:val="-15"/>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15"/>
          <w:sz w:val="24"/>
          <w:szCs w:val="24"/>
          <w:lang w:eastAsia="zh-CN"/>
        </w:rPr>
        <w:t>期:</w:t>
      </w:r>
      <w:r>
        <w:rPr>
          <w:rFonts w:hint="eastAsia" w:ascii="仿宋" w:hAnsi="仿宋" w:eastAsia="仿宋" w:cs="仿宋"/>
          <w:spacing w:val="2"/>
          <w:sz w:val="24"/>
          <w:szCs w:val="24"/>
          <w:lang w:eastAsia="zh-CN"/>
        </w:rPr>
        <w:t xml:space="preserve">     </w:t>
      </w:r>
      <w:r>
        <w:rPr>
          <w:rFonts w:hint="eastAsia" w:ascii="仿宋" w:hAnsi="仿宋" w:eastAsia="仿宋" w:cs="仿宋"/>
          <w:spacing w:val="-15"/>
          <w:sz w:val="24"/>
          <w:szCs w:val="24"/>
          <w:lang w:eastAsia="zh-CN"/>
        </w:rPr>
        <w:t>年</w:t>
      </w:r>
      <w:r>
        <w:rPr>
          <w:rFonts w:hint="eastAsia" w:ascii="仿宋" w:hAnsi="仿宋" w:eastAsia="仿宋" w:cs="仿宋"/>
          <w:spacing w:val="5"/>
          <w:sz w:val="24"/>
          <w:szCs w:val="24"/>
          <w:lang w:eastAsia="zh-CN"/>
        </w:rPr>
        <w:t xml:space="preserve">   </w:t>
      </w:r>
      <w:r>
        <w:rPr>
          <w:rFonts w:hint="eastAsia" w:ascii="仿宋" w:hAnsi="仿宋" w:eastAsia="仿宋" w:cs="仿宋"/>
          <w:spacing w:val="-15"/>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15"/>
          <w:sz w:val="24"/>
          <w:szCs w:val="24"/>
          <w:lang w:eastAsia="zh-CN"/>
        </w:rPr>
        <w:t>日</w:t>
      </w:r>
    </w:p>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5" w:lineRule="auto"/>
        <w:rPr>
          <w:rFonts w:ascii="仿宋" w:hAnsi="仿宋" w:eastAsia="仿宋" w:cs="仿宋"/>
          <w:lang w:eastAsia="zh-CN"/>
        </w:rPr>
      </w:pPr>
    </w:p>
    <w:p>
      <w:pPr>
        <w:kinsoku/>
        <w:wordWrap w:val="0"/>
        <w:topLinePunct/>
        <w:autoSpaceDE/>
        <w:autoSpaceDN/>
        <w:spacing w:line="255" w:lineRule="auto"/>
        <w:rPr>
          <w:rFonts w:ascii="仿宋" w:hAnsi="仿宋" w:eastAsia="仿宋" w:cs="仿宋"/>
          <w:lang w:eastAsia="zh-CN"/>
        </w:rPr>
      </w:pPr>
    </w:p>
    <w:p>
      <w:pPr>
        <w:kinsoku/>
        <w:autoSpaceDE/>
        <w:autoSpaceDN/>
        <w:adjustRightInd/>
        <w:snapToGrid/>
        <w:textAlignment w:val="auto"/>
        <w:rPr>
          <w:rFonts w:ascii="仿宋" w:hAnsi="仿宋" w:eastAsia="仿宋" w:cs="仿宋"/>
          <w:spacing w:val="7"/>
          <w:sz w:val="31"/>
          <w:szCs w:val="31"/>
          <w:lang w:eastAsia="zh-CN"/>
          <w14:textOutline w14:w="5791" w14:cap="flat" w14:cmpd="sng" w14:algn="ctr">
            <w14:solidFill>
              <w14:srgbClr w14:val="000000"/>
            </w14:solidFill>
            <w14:prstDash w14:val="solid"/>
            <w14:miter w14:val="0"/>
          </w14:textOutline>
        </w:rPr>
      </w:pPr>
      <w:r>
        <w:rPr>
          <w:rFonts w:ascii="仿宋" w:hAnsi="仿宋" w:eastAsia="仿宋" w:cs="仿宋"/>
          <w:spacing w:val="7"/>
          <w:lang w:eastAsia="zh-CN"/>
          <w14:textOutline w14:w="5791" w14:cap="flat" w14:cmpd="sng" w14:algn="ctr">
            <w14:solidFill>
              <w14:srgbClr w14:val="000000"/>
            </w14:solidFill>
            <w14:prstDash w14:val="solid"/>
            <w14:miter w14:val="0"/>
          </w14:textOutline>
        </w:rPr>
        <w:br w:type="page"/>
      </w:r>
    </w:p>
    <w:p>
      <w:pPr>
        <w:pStyle w:val="6"/>
        <w:kinsoku/>
        <w:wordWrap w:val="0"/>
        <w:topLinePunct/>
        <w:autoSpaceDE/>
        <w:autoSpaceDN/>
        <w:spacing w:before="100" w:line="224" w:lineRule="auto"/>
        <w:ind w:left="3836"/>
        <w:rPr>
          <w:rFonts w:ascii="仿宋" w:hAnsi="仿宋" w:eastAsia="仿宋" w:cs="仿宋"/>
          <w:lang w:eastAsia="zh-CN"/>
        </w:rPr>
      </w:pPr>
      <w:r>
        <w:rPr>
          <w:rFonts w:hint="eastAsia" w:ascii="仿宋" w:hAnsi="仿宋" w:eastAsia="仿宋" w:cs="仿宋"/>
          <w:spacing w:val="7"/>
          <w:lang w:eastAsia="zh-CN"/>
          <w14:textOutline w14:w="5791" w14:cap="flat" w14:cmpd="sng" w14:algn="ctr">
            <w14:solidFill>
              <w14:srgbClr w14:val="000000"/>
            </w14:solidFill>
            <w14:prstDash w14:val="solid"/>
            <w14:miter w14:val="0"/>
          </w14:textOutline>
        </w:rPr>
        <w:t>履约承诺书</w:t>
      </w:r>
    </w:p>
    <w:p>
      <w:pPr>
        <w:kinsoku/>
        <w:wordWrap w:val="0"/>
        <w:topLinePunct/>
        <w:autoSpaceDE/>
        <w:autoSpaceDN/>
        <w:spacing w:line="264" w:lineRule="auto"/>
        <w:rPr>
          <w:rFonts w:ascii="仿宋" w:hAnsi="仿宋" w:eastAsia="仿宋" w:cs="仿宋"/>
          <w:lang w:eastAsia="zh-CN"/>
        </w:rPr>
      </w:pPr>
    </w:p>
    <w:p>
      <w:pPr>
        <w:pStyle w:val="6"/>
        <w:kinsoku/>
        <w:wordWrap w:val="0"/>
        <w:topLinePunct/>
        <w:autoSpaceDE/>
        <w:autoSpaceDN/>
        <w:spacing w:before="78" w:line="219" w:lineRule="auto"/>
        <w:ind w:left="38"/>
        <w:rPr>
          <w:rFonts w:ascii="仿宋" w:hAnsi="仿宋" w:eastAsia="仿宋" w:cs="仿宋"/>
          <w:sz w:val="24"/>
          <w:szCs w:val="24"/>
          <w:lang w:eastAsia="zh-CN"/>
        </w:rPr>
      </w:pPr>
      <w:r>
        <w:rPr>
          <w:rFonts w:hint="eastAsia" w:ascii="仿宋" w:hAnsi="仿宋" w:eastAsia="仿宋" w:cs="仿宋"/>
          <w:spacing w:val="-25"/>
          <w:w w:val="98"/>
          <w:sz w:val="24"/>
          <w:szCs w:val="24"/>
          <w:lang w:eastAsia="zh-CN"/>
        </w:rPr>
        <w:t>致</w:t>
      </w:r>
      <w:r>
        <w:rPr>
          <w:rFonts w:hint="eastAsia" w:ascii="仿宋" w:hAnsi="仿宋" w:eastAsia="仿宋" w:cs="仿宋"/>
          <w:spacing w:val="-11"/>
          <w:sz w:val="24"/>
          <w:szCs w:val="24"/>
          <w:lang w:eastAsia="zh-CN"/>
        </w:rPr>
        <w:t>：</w:t>
      </w:r>
      <w:r>
        <w:rPr>
          <w:rFonts w:hint="eastAsia" w:ascii="仿宋" w:hAnsi="仿宋" w:eastAsia="仿宋" w:cs="仿宋"/>
          <w:spacing w:val="-36"/>
          <w:sz w:val="24"/>
          <w:szCs w:val="24"/>
          <w:lang w:eastAsia="zh-CN"/>
        </w:rPr>
        <w:t xml:space="preserve"> </w:t>
      </w:r>
      <w:r>
        <w:rPr>
          <w:rFonts w:hint="eastAsia" w:ascii="仿宋" w:hAnsi="仿宋" w:eastAsia="仿宋" w:cs="仿宋"/>
          <w:spacing w:val="60"/>
          <w:sz w:val="24"/>
          <w:szCs w:val="24"/>
          <w:u w:val="single"/>
          <w:lang w:eastAsia="zh-CN"/>
        </w:rPr>
        <w:t xml:space="preserve">  </w:t>
      </w:r>
      <w:r>
        <w:rPr>
          <w:rFonts w:hint="eastAsia" w:ascii="仿宋" w:hAnsi="仿宋" w:eastAsia="仿宋" w:cs="仿宋"/>
          <w:spacing w:val="-11"/>
          <w:sz w:val="24"/>
          <w:szCs w:val="24"/>
          <w:u w:val="single"/>
          <w:lang w:eastAsia="zh-CN"/>
        </w:rPr>
        <w:t>（</w:t>
      </w:r>
      <w:r>
        <w:rPr>
          <w:rFonts w:hint="eastAsia" w:ascii="仿宋" w:hAnsi="仿宋" w:eastAsia="仿宋" w:cs="仿宋"/>
          <w:spacing w:val="-25"/>
          <w:w w:val="98"/>
          <w:sz w:val="24"/>
          <w:szCs w:val="24"/>
          <w:u w:val="single"/>
          <w:lang w:eastAsia="zh-CN"/>
        </w:rPr>
        <w:t>采购人名称）</w:t>
      </w:r>
      <w:r>
        <w:rPr>
          <w:rFonts w:hint="eastAsia" w:ascii="仿宋" w:hAnsi="仿宋" w:eastAsia="仿宋" w:cs="仿宋"/>
          <w:sz w:val="24"/>
          <w:szCs w:val="24"/>
          <w:u w:val="single"/>
          <w:lang w:eastAsia="zh-CN"/>
        </w:rPr>
        <w:t xml:space="preserve">  </w:t>
      </w:r>
    </w:p>
    <w:p>
      <w:pPr>
        <w:pStyle w:val="6"/>
        <w:kinsoku/>
        <w:wordWrap w:val="0"/>
        <w:topLinePunct/>
        <w:autoSpaceDE/>
        <w:autoSpaceDN/>
        <w:spacing w:before="156" w:line="220" w:lineRule="auto"/>
        <w:ind w:left="520"/>
        <w:rPr>
          <w:rFonts w:ascii="仿宋" w:hAnsi="仿宋" w:eastAsia="仿宋" w:cs="仿宋"/>
          <w:sz w:val="24"/>
          <w:szCs w:val="24"/>
          <w:lang w:eastAsia="zh-CN"/>
        </w:rPr>
      </w:pPr>
      <w:r>
        <w:rPr>
          <w:rFonts w:hint="eastAsia" w:ascii="仿宋" w:hAnsi="仿宋" w:eastAsia="仿宋" w:cs="仿宋"/>
          <w:spacing w:val="-11"/>
          <w:sz w:val="24"/>
          <w:szCs w:val="24"/>
          <w:lang w:eastAsia="zh-CN"/>
        </w:rPr>
        <w:t>我公司完全承诺</w:t>
      </w:r>
      <w:r>
        <w:rPr>
          <w:rFonts w:hint="eastAsia" w:ascii="仿宋" w:hAnsi="仿宋" w:eastAsia="仿宋" w:cs="仿宋"/>
          <w:spacing w:val="36"/>
          <w:sz w:val="24"/>
          <w:szCs w:val="24"/>
          <w:u w:val="single"/>
          <w:lang w:eastAsia="zh-CN"/>
        </w:rPr>
        <w:t xml:space="preserve">   </w:t>
      </w:r>
      <w:r>
        <w:rPr>
          <w:rFonts w:hint="eastAsia" w:ascii="仿宋" w:hAnsi="仿宋" w:eastAsia="仿宋" w:cs="仿宋"/>
          <w:spacing w:val="-11"/>
          <w:sz w:val="24"/>
          <w:szCs w:val="24"/>
          <w:u w:val="single"/>
          <w:lang w:eastAsia="zh-CN"/>
        </w:rPr>
        <w:t>（项目名称）</w:t>
      </w:r>
      <w:r>
        <w:rPr>
          <w:rFonts w:hint="eastAsia" w:ascii="仿宋" w:hAnsi="仿宋" w:eastAsia="仿宋" w:cs="仿宋"/>
          <w:spacing w:val="46"/>
          <w:sz w:val="24"/>
          <w:szCs w:val="24"/>
          <w:u w:val="single"/>
          <w:lang w:eastAsia="zh-CN"/>
        </w:rPr>
        <w:t xml:space="preserve">  </w:t>
      </w:r>
      <w:r>
        <w:rPr>
          <w:rFonts w:hint="eastAsia" w:ascii="仿宋" w:hAnsi="仿宋" w:eastAsia="仿宋" w:cs="仿宋"/>
          <w:spacing w:val="-110"/>
          <w:sz w:val="24"/>
          <w:szCs w:val="24"/>
          <w:lang w:eastAsia="zh-CN"/>
        </w:rPr>
        <w:t xml:space="preserve"> </w:t>
      </w:r>
      <w:r>
        <w:rPr>
          <w:rFonts w:hint="eastAsia" w:ascii="仿宋" w:hAnsi="仿宋" w:eastAsia="仿宋" w:cs="仿宋"/>
          <w:spacing w:val="-11"/>
          <w:sz w:val="24"/>
          <w:szCs w:val="24"/>
          <w:lang w:eastAsia="zh-CN"/>
        </w:rPr>
        <w:t>招标文件和合同条款。</w:t>
      </w:r>
    </w:p>
    <w:p>
      <w:pPr>
        <w:pStyle w:val="6"/>
        <w:kinsoku/>
        <w:wordWrap w:val="0"/>
        <w:topLinePunct/>
        <w:autoSpaceDE/>
        <w:autoSpaceDN/>
        <w:spacing w:before="153" w:line="220" w:lineRule="auto"/>
        <w:ind w:left="517"/>
        <w:rPr>
          <w:rFonts w:ascii="仿宋" w:hAnsi="仿宋" w:eastAsia="仿宋" w:cs="仿宋"/>
          <w:sz w:val="24"/>
          <w:szCs w:val="24"/>
          <w:lang w:eastAsia="zh-CN"/>
        </w:rPr>
      </w:pPr>
      <w:r>
        <w:rPr>
          <w:rFonts w:hint="eastAsia" w:ascii="仿宋" w:hAnsi="仿宋" w:eastAsia="仿宋" w:cs="仿宋"/>
          <w:spacing w:val="-12"/>
          <w:sz w:val="24"/>
          <w:szCs w:val="24"/>
          <w:lang w:eastAsia="zh-CN"/>
        </w:rPr>
        <w:t>在此</w:t>
      </w:r>
      <w:r>
        <w:rPr>
          <w:rFonts w:hint="eastAsia" w:ascii="仿宋" w:hAnsi="仿宋" w:eastAsia="仿宋" w:cs="仿宋"/>
          <w:spacing w:val="-12"/>
          <w:sz w:val="24"/>
          <w:szCs w:val="24"/>
          <w:u w:val="single"/>
          <w:lang w:eastAsia="zh-CN"/>
        </w:rPr>
        <w:t xml:space="preserve">   （投标人名称）  </w:t>
      </w:r>
      <w:r>
        <w:rPr>
          <w:rFonts w:hint="eastAsia" w:ascii="仿宋" w:hAnsi="仿宋" w:eastAsia="仿宋" w:cs="仿宋"/>
          <w:spacing w:val="-85"/>
          <w:sz w:val="24"/>
          <w:szCs w:val="24"/>
          <w:lang w:eastAsia="zh-CN"/>
        </w:rPr>
        <w:t xml:space="preserve"> </w:t>
      </w:r>
      <w:r>
        <w:rPr>
          <w:rFonts w:hint="eastAsia" w:ascii="仿宋" w:hAnsi="仿宋" w:eastAsia="仿宋" w:cs="仿宋"/>
          <w:spacing w:val="-12"/>
          <w:sz w:val="24"/>
          <w:szCs w:val="24"/>
          <w:lang w:eastAsia="zh-CN"/>
        </w:rPr>
        <w:t xml:space="preserve">的法人代表 </w:t>
      </w:r>
      <w:r>
        <w:rPr>
          <w:rFonts w:hint="eastAsia" w:ascii="仿宋" w:hAnsi="仿宋" w:eastAsia="仿宋" w:cs="仿宋"/>
          <w:spacing w:val="-53"/>
          <w:sz w:val="24"/>
          <w:szCs w:val="24"/>
          <w:u w:val="single"/>
          <w:lang w:eastAsia="zh-CN"/>
        </w:rPr>
        <w:t xml:space="preserve"> </w:t>
      </w:r>
      <w:r>
        <w:rPr>
          <w:rFonts w:hint="eastAsia" w:ascii="仿宋" w:hAnsi="仿宋" w:eastAsia="仿宋" w:cs="仿宋"/>
          <w:spacing w:val="-12"/>
          <w:sz w:val="24"/>
          <w:szCs w:val="24"/>
          <w:u w:val="single"/>
          <w:lang w:eastAsia="zh-CN"/>
        </w:rPr>
        <w:t>（姓名）</w:t>
      </w:r>
      <w:r>
        <w:rPr>
          <w:rFonts w:hint="eastAsia" w:ascii="仿宋" w:hAnsi="仿宋" w:eastAsia="仿宋" w:cs="仿宋"/>
          <w:spacing w:val="68"/>
          <w:sz w:val="24"/>
          <w:szCs w:val="24"/>
          <w:u w:val="single"/>
          <w:lang w:eastAsia="zh-CN"/>
        </w:rPr>
        <w:t xml:space="preserve"> </w:t>
      </w:r>
      <w:r>
        <w:rPr>
          <w:rFonts w:hint="eastAsia" w:ascii="仿宋" w:hAnsi="仿宋" w:eastAsia="仿宋" w:cs="仿宋"/>
          <w:spacing w:val="-83"/>
          <w:sz w:val="24"/>
          <w:szCs w:val="24"/>
          <w:lang w:eastAsia="zh-CN"/>
        </w:rPr>
        <w:t xml:space="preserve"> </w:t>
      </w:r>
      <w:r>
        <w:rPr>
          <w:rFonts w:hint="eastAsia" w:ascii="仿宋" w:hAnsi="仿宋" w:eastAsia="仿宋" w:cs="仿宋"/>
          <w:spacing w:val="-12"/>
          <w:sz w:val="24"/>
          <w:szCs w:val="24"/>
          <w:lang w:eastAsia="zh-CN"/>
        </w:rPr>
        <w:t>以合法地位郑重做如下承诺：</w:t>
      </w:r>
    </w:p>
    <w:p>
      <w:pPr>
        <w:pStyle w:val="6"/>
        <w:kinsoku/>
        <w:wordWrap w:val="0"/>
        <w:topLinePunct/>
        <w:autoSpaceDE/>
        <w:autoSpaceDN/>
        <w:spacing w:before="153" w:line="442" w:lineRule="exact"/>
        <w:ind w:left="522"/>
        <w:rPr>
          <w:rFonts w:ascii="仿宋" w:hAnsi="仿宋" w:eastAsia="仿宋" w:cs="仿宋"/>
          <w:sz w:val="24"/>
          <w:szCs w:val="24"/>
          <w:lang w:eastAsia="zh-CN"/>
        </w:rPr>
      </w:pPr>
      <w:r>
        <w:rPr>
          <w:rFonts w:hint="eastAsia" w:ascii="仿宋" w:hAnsi="仿宋" w:eastAsia="仿宋" w:cs="仿宋"/>
          <w:spacing w:val="1"/>
          <w:position w:val="15"/>
          <w:sz w:val="24"/>
          <w:szCs w:val="24"/>
          <w:lang w:eastAsia="zh-CN"/>
        </w:rPr>
        <w:t>一旦中标，我们将承担合同规定的全部责任和义务。如果中标后不能履行合同规定</w:t>
      </w:r>
    </w:p>
    <w:p>
      <w:pPr>
        <w:pStyle w:val="6"/>
        <w:kinsoku/>
        <w:wordWrap w:val="0"/>
        <w:topLinePunct/>
        <w:autoSpaceDE/>
        <w:autoSpaceDN/>
        <w:spacing w:before="1" w:line="219" w:lineRule="auto"/>
        <w:ind w:left="41"/>
        <w:rPr>
          <w:rFonts w:ascii="仿宋" w:hAnsi="仿宋" w:eastAsia="仿宋" w:cs="仿宋"/>
          <w:sz w:val="24"/>
          <w:szCs w:val="24"/>
          <w:lang w:eastAsia="zh-CN"/>
        </w:rPr>
      </w:pPr>
      <w:r>
        <w:rPr>
          <w:rFonts w:hint="eastAsia" w:ascii="仿宋" w:hAnsi="仿宋" w:eastAsia="仿宋" w:cs="仿宋"/>
          <w:spacing w:val="-7"/>
          <w:sz w:val="24"/>
          <w:szCs w:val="24"/>
          <w:lang w:eastAsia="zh-CN"/>
        </w:rPr>
        <w:t>义务，出现如下情况：</w:t>
      </w:r>
    </w:p>
    <w:p>
      <w:pPr>
        <w:pStyle w:val="6"/>
        <w:kinsoku/>
        <w:wordWrap w:val="0"/>
        <w:topLinePunct/>
        <w:autoSpaceDE/>
        <w:autoSpaceDN/>
        <w:spacing w:before="154" w:line="439" w:lineRule="exact"/>
        <w:ind w:left="535"/>
        <w:rPr>
          <w:rFonts w:ascii="仿宋" w:hAnsi="仿宋" w:eastAsia="仿宋" w:cs="仿宋"/>
          <w:sz w:val="24"/>
          <w:szCs w:val="24"/>
          <w:lang w:eastAsia="zh-CN"/>
        </w:rPr>
      </w:pPr>
      <w:r>
        <w:rPr>
          <w:rFonts w:hint="eastAsia" w:ascii="仿宋" w:hAnsi="仿宋" w:eastAsia="仿宋" w:cs="仿宋"/>
          <w:spacing w:val="-3"/>
          <w:position w:val="15"/>
          <w:sz w:val="24"/>
          <w:szCs w:val="24"/>
          <w:lang w:eastAsia="zh-CN"/>
        </w:rPr>
        <w:t>1、投入的主要管理人员、机械设备数量和型号、管理及施工队伍的配置等与合同约</w:t>
      </w:r>
    </w:p>
    <w:p>
      <w:pPr>
        <w:pStyle w:val="6"/>
        <w:kinsoku/>
        <w:wordWrap w:val="0"/>
        <w:topLinePunct/>
        <w:autoSpaceDE/>
        <w:autoSpaceDN/>
        <w:spacing w:before="1" w:line="219" w:lineRule="auto"/>
        <w:ind w:left="43"/>
        <w:rPr>
          <w:rFonts w:ascii="仿宋" w:hAnsi="仿宋" w:eastAsia="仿宋" w:cs="仿宋"/>
          <w:sz w:val="24"/>
          <w:szCs w:val="24"/>
          <w:lang w:eastAsia="zh-CN"/>
        </w:rPr>
      </w:pPr>
      <w:r>
        <w:rPr>
          <w:rFonts w:hint="eastAsia" w:ascii="仿宋" w:hAnsi="仿宋" w:eastAsia="仿宋" w:cs="仿宋"/>
          <w:spacing w:val="-14"/>
          <w:sz w:val="24"/>
          <w:szCs w:val="24"/>
          <w:lang w:eastAsia="zh-CN"/>
        </w:rPr>
        <w:t>定不符；</w:t>
      </w:r>
    </w:p>
    <w:p>
      <w:pPr>
        <w:pStyle w:val="6"/>
        <w:kinsoku/>
        <w:wordWrap w:val="0"/>
        <w:topLinePunct/>
        <w:autoSpaceDE/>
        <w:autoSpaceDN/>
        <w:spacing w:before="156" w:line="439" w:lineRule="exact"/>
        <w:ind w:left="521"/>
        <w:rPr>
          <w:rFonts w:ascii="仿宋" w:hAnsi="仿宋" w:eastAsia="仿宋" w:cs="仿宋"/>
          <w:sz w:val="24"/>
          <w:szCs w:val="24"/>
          <w:lang w:eastAsia="zh-CN"/>
        </w:rPr>
      </w:pPr>
      <w:r>
        <w:rPr>
          <w:rFonts w:hint="eastAsia" w:ascii="仿宋" w:hAnsi="仿宋" w:eastAsia="仿宋" w:cs="仿宋"/>
          <w:spacing w:val="-11"/>
          <w:position w:val="14"/>
          <w:sz w:val="24"/>
          <w:szCs w:val="24"/>
          <w:lang w:eastAsia="zh-CN"/>
        </w:rPr>
        <w:t>2、工程质量达不到合同要求，</w:t>
      </w:r>
      <w:r>
        <w:rPr>
          <w:rFonts w:hint="eastAsia" w:ascii="仿宋" w:hAnsi="仿宋" w:eastAsia="仿宋" w:cs="仿宋"/>
          <w:spacing w:val="42"/>
          <w:position w:val="14"/>
          <w:sz w:val="24"/>
          <w:szCs w:val="24"/>
          <w:lang w:eastAsia="zh-CN"/>
        </w:rPr>
        <w:t xml:space="preserve"> </w:t>
      </w:r>
      <w:r>
        <w:rPr>
          <w:rFonts w:hint="eastAsia" w:ascii="仿宋" w:hAnsi="仿宋" w:eastAsia="仿宋" w:cs="仿宋"/>
          <w:spacing w:val="-11"/>
          <w:position w:val="14"/>
          <w:sz w:val="24"/>
          <w:szCs w:val="24"/>
          <w:lang w:eastAsia="zh-CN"/>
        </w:rPr>
        <w:t>进度严重滞后，</w:t>
      </w:r>
      <w:r>
        <w:rPr>
          <w:rFonts w:hint="eastAsia" w:ascii="仿宋" w:hAnsi="仿宋" w:eastAsia="仿宋" w:cs="仿宋"/>
          <w:spacing w:val="47"/>
          <w:position w:val="14"/>
          <w:sz w:val="24"/>
          <w:szCs w:val="24"/>
          <w:lang w:eastAsia="zh-CN"/>
        </w:rPr>
        <w:t xml:space="preserve"> </w:t>
      </w:r>
      <w:r>
        <w:rPr>
          <w:rFonts w:hint="eastAsia" w:ascii="仿宋" w:hAnsi="仿宋" w:eastAsia="仿宋" w:cs="仿宋"/>
          <w:spacing w:val="-11"/>
          <w:position w:val="14"/>
          <w:sz w:val="24"/>
          <w:szCs w:val="24"/>
          <w:lang w:eastAsia="zh-CN"/>
        </w:rPr>
        <w:t>或该合同段控制工程进度影响了</w:t>
      </w:r>
      <w:r>
        <w:rPr>
          <w:rFonts w:hint="eastAsia" w:ascii="仿宋" w:hAnsi="仿宋" w:eastAsia="仿宋" w:cs="仿宋"/>
          <w:spacing w:val="-12"/>
          <w:position w:val="14"/>
          <w:sz w:val="24"/>
          <w:szCs w:val="24"/>
          <w:lang w:eastAsia="zh-CN"/>
        </w:rPr>
        <w:t>整体</w:t>
      </w:r>
    </w:p>
    <w:p>
      <w:pPr>
        <w:pStyle w:val="6"/>
        <w:kinsoku/>
        <w:wordWrap w:val="0"/>
        <w:topLinePunct/>
        <w:autoSpaceDE/>
        <w:autoSpaceDN/>
        <w:spacing w:before="1" w:line="220" w:lineRule="auto"/>
        <w:ind w:left="41"/>
        <w:rPr>
          <w:rFonts w:ascii="仿宋" w:hAnsi="仿宋" w:eastAsia="仿宋" w:cs="仿宋"/>
          <w:sz w:val="24"/>
          <w:szCs w:val="24"/>
          <w:lang w:eastAsia="zh-CN"/>
        </w:rPr>
      </w:pPr>
      <w:r>
        <w:rPr>
          <w:rFonts w:hint="eastAsia" w:ascii="仿宋" w:hAnsi="仿宋" w:eastAsia="仿宋" w:cs="仿宋"/>
          <w:spacing w:val="-5"/>
          <w:sz w:val="24"/>
          <w:szCs w:val="24"/>
          <w:lang w:eastAsia="zh-CN"/>
        </w:rPr>
        <w:t>工程进度和项目总目标的实现；</w:t>
      </w:r>
    </w:p>
    <w:p>
      <w:pPr>
        <w:pStyle w:val="6"/>
        <w:kinsoku/>
        <w:wordWrap w:val="0"/>
        <w:topLinePunct/>
        <w:autoSpaceDE/>
        <w:autoSpaceDN/>
        <w:spacing w:before="153" w:line="441" w:lineRule="exact"/>
        <w:ind w:left="522"/>
        <w:rPr>
          <w:rFonts w:ascii="仿宋" w:hAnsi="仿宋" w:eastAsia="仿宋" w:cs="仿宋"/>
          <w:sz w:val="24"/>
          <w:szCs w:val="24"/>
          <w:lang w:eastAsia="zh-CN"/>
        </w:rPr>
      </w:pPr>
      <w:r>
        <w:rPr>
          <w:rFonts w:hint="eastAsia" w:ascii="仿宋" w:hAnsi="仿宋" w:eastAsia="仿宋" w:cs="仿宋"/>
          <w:spacing w:val="-11"/>
          <w:position w:val="15"/>
          <w:sz w:val="24"/>
          <w:szCs w:val="24"/>
          <w:lang w:eastAsia="zh-CN"/>
        </w:rPr>
        <w:t>3、将工程转包或将主体工程违法分包，</w:t>
      </w:r>
      <w:r>
        <w:rPr>
          <w:rFonts w:hint="eastAsia" w:ascii="仿宋" w:hAnsi="仿宋" w:eastAsia="仿宋" w:cs="仿宋"/>
          <w:spacing w:val="47"/>
          <w:position w:val="15"/>
          <w:sz w:val="24"/>
          <w:szCs w:val="24"/>
          <w:lang w:eastAsia="zh-CN"/>
        </w:rPr>
        <w:t xml:space="preserve"> </w:t>
      </w:r>
      <w:r>
        <w:rPr>
          <w:rFonts w:hint="eastAsia" w:ascii="仿宋" w:hAnsi="仿宋" w:eastAsia="仿宋" w:cs="仿宋"/>
          <w:spacing w:val="-11"/>
          <w:position w:val="15"/>
          <w:sz w:val="24"/>
          <w:szCs w:val="24"/>
          <w:lang w:eastAsia="zh-CN"/>
        </w:rPr>
        <w:t>或以劳务协作为名，</w:t>
      </w:r>
      <w:r>
        <w:rPr>
          <w:rFonts w:hint="eastAsia" w:ascii="仿宋" w:hAnsi="仿宋" w:eastAsia="仿宋" w:cs="仿宋"/>
          <w:spacing w:val="42"/>
          <w:position w:val="15"/>
          <w:sz w:val="24"/>
          <w:szCs w:val="24"/>
          <w:lang w:eastAsia="zh-CN"/>
        </w:rPr>
        <w:t xml:space="preserve"> </w:t>
      </w:r>
      <w:r>
        <w:rPr>
          <w:rFonts w:hint="eastAsia" w:ascii="仿宋" w:hAnsi="仿宋" w:eastAsia="仿宋" w:cs="仿宋"/>
          <w:spacing w:val="-11"/>
          <w:position w:val="15"/>
          <w:sz w:val="24"/>
          <w:szCs w:val="24"/>
          <w:lang w:eastAsia="zh-CN"/>
        </w:rPr>
        <w:t>将工程违</w:t>
      </w:r>
      <w:r>
        <w:rPr>
          <w:rFonts w:hint="eastAsia" w:ascii="仿宋" w:hAnsi="仿宋" w:eastAsia="仿宋" w:cs="仿宋"/>
          <w:spacing w:val="-12"/>
          <w:position w:val="15"/>
          <w:sz w:val="24"/>
          <w:szCs w:val="24"/>
          <w:lang w:eastAsia="zh-CN"/>
        </w:rPr>
        <w:t>法分包给不具</w:t>
      </w:r>
    </w:p>
    <w:p>
      <w:pPr>
        <w:pStyle w:val="6"/>
        <w:kinsoku/>
        <w:wordWrap w:val="0"/>
        <w:topLinePunct/>
        <w:autoSpaceDE/>
        <w:autoSpaceDN/>
        <w:spacing w:before="1" w:line="219" w:lineRule="auto"/>
        <w:ind w:left="41"/>
        <w:rPr>
          <w:rFonts w:ascii="仿宋" w:hAnsi="仿宋" w:eastAsia="仿宋" w:cs="仿宋"/>
          <w:sz w:val="24"/>
          <w:szCs w:val="24"/>
          <w:lang w:eastAsia="zh-CN"/>
        </w:rPr>
      </w:pPr>
      <w:r>
        <w:rPr>
          <w:rFonts w:hint="eastAsia" w:ascii="仿宋" w:hAnsi="仿宋" w:eastAsia="仿宋" w:cs="仿宋"/>
          <w:spacing w:val="-4"/>
          <w:sz w:val="24"/>
          <w:szCs w:val="24"/>
          <w:lang w:eastAsia="zh-CN"/>
        </w:rPr>
        <w:t>备相应资质的施工队伍或个体承包者；</w:t>
      </w:r>
    </w:p>
    <w:p>
      <w:pPr>
        <w:pStyle w:val="6"/>
        <w:kinsoku/>
        <w:wordWrap w:val="0"/>
        <w:topLinePunct/>
        <w:autoSpaceDE/>
        <w:autoSpaceDN/>
        <w:spacing w:before="154" w:line="439" w:lineRule="exact"/>
        <w:ind w:left="517"/>
        <w:rPr>
          <w:rFonts w:ascii="仿宋" w:hAnsi="仿宋" w:eastAsia="仿宋" w:cs="仿宋"/>
          <w:sz w:val="24"/>
          <w:szCs w:val="24"/>
          <w:lang w:eastAsia="zh-CN"/>
        </w:rPr>
      </w:pPr>
      <w:r>
        <w:rPr>
          <w:rFonts w:hint="eastAsia" w:ascii="仿宋" w:hAnsi="仿宋" w:eastAsia="仿宋" w:cs="仿宋"/>
          <w:spacing w:val="-5"/>
          <w:position w:val="14"/>
          <w:sz w:val="24"/>
          <w:szCs w:val="24"/>
          <w:lang w:eastAsia="zh-CN"/>
        </w:rPr>
        <w:t>4、在项目建设过程中因工程管理（包括： 质量、进度、安</w:t>
      </w:r>
      <w:r>
        <w:rPr>
          <w:rFonts w:hint="eastAsia" w:ascii="仿宋" w:hAnsi="仿宋" w:eastAsia="仿宋" w:cs="仿宋"/>
          <w:spacing w:val="-6"/>
          <w:position w:val="14"/>
          <w:sz w:val="24"/>
          <w:szCs w:val="24"/>
          <w:lang w:eastAsia="zh-CN"/>
        </w:rPr>
        <w:t>全、廉政、资金使用、文</w:t>
      </w:r>
    </w:p>
    <w:p>
      <w:pPr>
        <w:pStyle w:val="6"/>
        <w:kinsoku/>
        <w:wordWrap w:val="0"/>
        <w:topLinePunct/>
        <w:autoSpaceDE/>
        <w:autoSpaceDN/>
        <w:spacing w:before="1" w:line="218" w:lineRule="auto"/>
        <w:ind w:left="60"/>
        <w:rPr>
          <w:rFonts w:ascii="仿宋" w:hAnsi="仿宋" w:eastAsia="仿宋" w:cs="仿宋"/>
          <w:sz w:val="24"/>
          <w:szCs w:val="24"/>
          <w:lang w:eastAsia="zh-CN"/>
        </w:rPr>
      </w:pPr>
      <w:r>
        <w:rPr>
          <w:rFonts w:hint="eastAsia" w:ascii="仿宋" w:hAnsi="仿宋" w:eastAsia="仿宋" w:cs="仿宋"/>
          <w:spacing w:val="-3"/>
          <w:sz w:val="24"/>
          <w:szCs w:val="24"/>
          <w:lang w:eastAsia="zh-CN"/>
        </w:rPr>
        <w:t>明工地）受到市级以上主管部门通报批评或被新</w:t>
      </w:r>
      <w:r>
        <w:rPr>
          <w:rFonts w:hint="eastAsia" w:ascii="仿宋" w:hAnsi="仿宋" w:eastAsia="仿宋" w:cs="仿宋"/>
          <w:spacing w:val="-4"/>
          <w:sz w:val="24"/>
          <w:szCs w:val="24"/>
          <w:lang w:eastAsia="zh-CN"/>
        </w:rPr>
        <w:t>闻媒体曝光；</w:t>
      </w:r>
    </w:p>
    <w:p>
      <w:pPr>
        <w:pStyle w:val="6"/>
        <w:kinsoku/>
        <w:wordWrap w:val="0"/>
        <w:topLinePunct/>
        <w:autoSpaceDE/>
        <w:autoSpaceDN/>
        <w:spacing w:before="158" w:line="439" w:lineRule="exact"/>
        <w:jc w:val="right"/>
        <w:rPr>
          <w:rFonts w:ascii="仿宋" w:hAnsi="仿宋" w:eastAsia="仿宋" w:cs="仿宋"/>
          <w:sz w:val="24"/>
          <w:szCs w:val="24"/>
          <w:lang w:eastAsia="zh-CN"/>
        </w:rPr>
      </w:pPr>
      <w:r>
        <w:rPr>
          <w:rFonts w:hint="eastAsia" w:ascii="仿宋" w:hAnsi="仿宋" w:eastAsia="仿宋" w:cs="仿宋"/>
          <w:position w:val="14"/>
          <w:sz w:val="24"/>
          <w:szCs w:val="24"/>
          <w:lang w:eastAsia="zh-CN"/>
        </w:rPr>
        <w:t>5、违规使用工程预付款，将建设资金从该合同段项目经理部抽走，或拖欠工程款、</w:t>
      </w:r>
    </w:p>
    <w:p>
      <w:pPr>
        <w:pStyle w:val="6"/>
        <w:kinsoku/>
        <w:wordWrap w:val="0"/>
        <w:topLinePunct/>
        <w:autoSpaceDE/>
        <w:autoSpaceDN/>
        <w:spacing w:before="1" w:line="218" w:lineRule="auto"/>
        <w:ind w:left="38"/>
        <w:rPr>
          <w:rFonts w:ascii="仿宋" w:hAnsi="仿宋" w:eastAsia="仿宋" w:cs="仿宋"/>
          <w:sz w:val="24"/>
          <w:szCs w:val="24"/>
          <w:lang w:eastAsia="zh-CN"/>
        </w:rPr>
      </w:pPr>
      <w:r>
        <w:rPr>
          <w:rFonts w:hint="eastAsia" w:ascii="仿宋" w:hAnsi="仿宋" w:eastAsia="仿宋" w:cs="仿宋"/>
          <w:spacing w:val="-5"/>
          <w:sz w:val="24"/>
          <w:szCs w:val="24"/>
          <w:lang w:eastAsia="zh-CN"/>
        </w:rPr>
        <w:t>材料款和劳务费用。</w:t>
      </w:r>
    </w:p>
    <w:p>
      <w:pPr>
        <w:pStyle w:val="6"/>
        <w:tabs>
          <w:tab w:val="left" w:pos="644"/>
        </w:tabs>
        <w:kinsoku/>
        <w:wordWrap w:val="0"/>
        <w:topLinePunct/>
        <w:autoSpaceDE/>
        <w:autoSpaceDN/>
        <w:spacing w:before="154" w:line="340" w:lineRule="auto"/>
        <w:ind w:left="508"/>
        <w:rPr>
          <w:rFonts w:ascii="仿宋" w:hAnsi="仿宋" w:eastAsia="仿宋" w:cs="仿宋"/>
          <w:sz w:val="24"/>
          <w:szCs w:val="24"/>
          <w:lang w:eastAsia="zh-CN"/>
        </w:rPr>
      </w:pPr>
      <w:r>
        <w:rPr>
          <w:rFonts w:hint="eastAsia" w:ascii="仿宋" w:hAnsi="仿宋" w:eastAsia="仿宋" w:cs="仿宋"/>
          <w:sz w:val="24"/>
          <w:szCs w:val="24"/>
          <w:u w:val="single"/>
          <w:lang w:eastAsia="zh-CN"/>
        </w:rPr>
        <w:tab/>
      </w:r>
      <w:r>
        <w:rPr>
          <w:rFonts w:hint="eastAsia" w:ascii="仿宋" w:hAnsi="仿宋" w:eastAsia="仿宋" w:cs="仿宋"/>
          <w:spacing w:val="-8"/>
          <w:sz w:val="24"/>
          <w:szCs w:val="24"/>
          <w:u w:val="single"/>
          <w:lang w:eastAsia="zh-CN"/>
        </w:rPr>
        <w:t>（投标人名称）</w:t>
      </w:r>
      <w:r>
        <w:rPr>
          <w:rFonts w:hint="eastAsia" w:ascii="仿宋" w:hAnsi="仿宋" w:eastAsia="仿宋" w:cs="仿宋"/>
          <w:spacing w:val="81"/>
          <w:sz w:val="24"/>
          <w:szCs w:val="24"/>
          <w:u w:val="single"/>
          <w:lang w:eastAsia="zh-CN"/>
        </w:rPr>
        <w:t xml:space="preserve"> </w:t>
      </w:r>
      <w:r>
        <w:rPr>
          <w:rFonts w:hint="eastAsia" w:ascii="仿宋" w:hAnsi="仿宋" w:eastAsia="仿宋" w:cs="仿宋"/>
          <w:spacing w:val="-111"/>
          <w:sz w:val="24"/>
          <w:szCs w:val="24"/>
          <w:lang w:eastAsia="zh-CN"/>
        </w:rPr>
        <w:t xml:space="preserve"> </w:t>
      </w:r>
      <w:r>
        <w:rPr>
          <w:rFonts w:hint="eastAsia" w:ascii="仿宋" w:hAnsi="仿宋" w:eastAsia="仿宋" w:cs="仿宋"/>
          <w:spacing w:val="-8"/>
          <w:sz w:val="24"/>
          <w:szCs w:val="24"/>
          <w:lang w:eastAsia="zh-CN"/>
        </w:rPr>
        <w:t>承诺出现上述任何一种情况后，接受发包人对我们所采取的如下任</w:t>
      </w:r>
    </w:p>
    <w:p>
      <w:pPr>
        <w:pStyle w:val="6"/>
        <w:kinsoku/>
        <w:wordWrap w:val="0"/>
        <w:topLinePunct/>
        <w:autoSpaceDE/>
        <w:autoSpaceDN/>
        <w:spacing w:line="220" w:lineRule="auto"/>
        <w:ind w:left="42"/>
        <w:rPr>
          <w:rFonts w:ascii="仿宋" w:hAnsi="仿宋" w:eastAsia="仿宋" w:cs="仿宋"/>
          <w:sz w:val="24"/>
          <w:szCs w:val="24"/>
          <w:lang w:eastAsia="zh-CN"/>
        </w:rPr>
      </w:pPr>
      <w:r>
        <w:rPr>
          <w:rFonts w:hint="eastAsia" w:ascii="仿宋" w:hAnsi="仿宋" w:eastAsia="仿宋" w:cs="仿宋"/>
          <w:spacing w:val="-10"/>
          <w:sz w:val="24"/>
          <w:szCs w:val="24"/>
          <w:lang w:eastAsia="zh-CN"/>
        </w:rPr>
        <w:t>何处理措施：</w:t>
      </w:r>
    </w:p>
    <w:p>
      <w:pPr>
        <w:pStyle w:val="6"/>
        <w:kinsoku/>
        <w:wordWrap w:val="0"/>
        <w:topLinePunct/>
        <w:autoSpaceDE/>
        <w:autoSpaceDN/>
        <w:spacing w:before="153" w:line="220" w:lineRule="auto"/>
        <w:ind w:left="535"/>
        <w:rPr>
          <w:rFonts w:ascii="仿宋" w:hAnsi="仿宋" w:eastAsia="仿宋" w:cs="仿宋"/>
          <w:sz w:val="24"/>
          <w:szCs w:val="24"/>
          <w:lang w:eastAsia="zh-CN"/>
        </w:rPr>
      </w:pPr>
      <w:r>
        <w:rPr>
          <w:rFonts w:hint="eastAsia" w:ascii="仿宋" w:hAnsi="仿宋" w:eastAsia="仿宋" w:cs="仿宋"/>
          <w:spacing w:val="-9"/>
          <w:sz w:val="24"/>
          <w:szCs w:val="24"/>
          <w:lang w:eastAsia="zh-CN"/>
        </w:rPr>
        <w:t>1）、 限期整改纠正，使工程建设满足发包人要求；</w:t>
      </w:r>
    </w:p>
    <w:p>
      <w:pPr>
        <w:pStyle w:val="6"/>
        <w:kinsoku/>
        <w:wordWrap w:val="0"/>
        <w:topLinePunct/>
        <w:autoSpaceDE/>
        <w:autoSpaceDN/>
        <w:spacing w:before="153" w:line="220" w:lineRule="auto"/>
        <w:ind w:left="521"/>
        <w:rPr>
          <w:rFonts w:ascii="仿宋" w:hAnsi="仿宋" w:eastAsia="仿宋" w:cs="仿宋"/>
          <w:sz w:val="24"/>
          <w:szCs w:val="24"/>
          <w:lang w:eastAsia="zh-CN"/>
        </w:rPr>
      </w:pPr>
      <w:r>
        <w:rPr>
          <w:rFonts w:hint="eastAsia" w:ascii="仿宋" w:hAnsi="仿宋" w:eastAsia="仿宋" w:cs="仿宋"/>
          <w:spacing w:val="-10"/>
          <w:sz w:val="24"/>
          <w:szCs w:val="24"/>
          <w:lang w:eastAsia="zh-CN"/>
        </w:rPr>
        <w:t>2）、同意发包人从正常支付中扣除相应款项，</w:t>
      </w:r>
      <w:r>
        <w:rPr>
          <w:rFonts w:hint="eastAsia" w:ascii="仿宋" w:hAnsi="仿宋" w:eastAsia="仿宋" w:cs="仿宋"/>
          <w:spacing w:val="66"/>
          <w:sz w:val="24"/>
          <w:szCs w:val="24"/>
          <w:lang w:eastAsia="zh-CN"/>
        </w:rPr>
        <w:t xml:space="preserve"> </w:t>
      </w:r>
      <w:r>
        <w:rPr>
          <w:rFonts w:hint="eastAsia" w:ascii="仿宋" w:hAnsi="仿宋" w:eastAsia="仿宋" w:cs="仿宋"/>
          <w:spacing w:val="-10"/>
          <w:sz w:val="24"/>
          <w:szCs w:val="24"/>
          <w:lang w:eastAsia="zh-CN"/>
        </w:rPr>
        <w:t>直接支付所</w:t>
      </w:r>
      <w:r>
        <w:rPr>
          <w:rFonts w:hint="eastAsia" w:ascii="仿宋" w:hAnsi="仿宋" w:eastAsia="仿宋" w:cs="仿宋"/>
          <w:spacing w:val="-11"/>
          <w:sz w:val="24"/>
          <w:szCs w:val="24"/>
          <w:lang w:eastAsia="zh-CN"/>
        </w:rPr>
        <w:t>欠工程款和劳务费用；</w:t>
      </w:r>
    </w:p>
    <w:p>
      <w:pPr>
        <w:pStyle w:val="6"/>
        <w:kinsoku/>
        <w:wordWrap w:val="0"/>
        <w:topLinePunct/>
        <w:autoSpaceDE/>
        <w:autoSpaceDN/>
        <w:spacing w:before="156" w:line="220" w:lineRule="auto"/>
        <w:ind w:left="522"/>
        <w:rPr>
          <w:rFonts w:ascii="仿宋" w:hAnsi="仿宋" w:eastAsia="仿宋" w:cs="仿宋"/>
          <w:sz w:val="24"/>
          <w:szCs w:val="24"/>
          <w:lang w:eastAsia="zh-CN"/>
        </w:rPr>
      </w:pPr>
      <w:r>
        <w:rPr>
          <w:rFonts w:hint="eastAsia" w:ascii="仿宋" w:hAnsi="仿宋" w:eastAsia="仿宋" w:cs="仿宋"/>
          <w:spacing w:val="-5"/>
          <w:sz w:val="24"/>
          <w:szCs w:val="24"/>
          <w:lang w:eastAsia="zh-CN"/>
        </w:rPr>
        <w:t>3）、发包人有权终止合同，承包人无条件按照发</w:t>
      </w:r>
      <w:r>
        <w:rPr>
          <w:rFonts w:hint="eastAsia" w:ascii="仿宋" w:hAnsi="仿宋" w:eastAsia="仿宋" w:cs="仿宋"/>
          <w:spacing w:val="-6"/>
          <w:sz w:val="24"/>
          <w:szCs w:val="24"/>
          <w:lang w:eastAsia="zh-CN"/>
        </w:rPr>
        <w:t>包人规定的期限退场。</w:t>
      </w:r>
    </w:p>
    <w:p>
      <w:pPr>
        <w:pStyle w:val="6"/>
        <w:kinsoku/>
        <w:wordWrap w:val="0"/>
        <w:topLinePunct/>
        <w:autoSpaceDE/>
        <w:autoSpaceDN/>
        <w:spacing w:before="154" w:line="439" w:lineRule="exact"/>
        <w:ind w:left="517"/>
        <w:rPr>
          <w:rFonts w:ascii="仿宋" w:hAnsi="仿宋" w:eastAsia="仿宋" w:cs="仿宋"/>
          <w:sz w:val="24"/>
          <w:szCs w:val="24"/>
          <w:lang w:eastAsia="zh-CN"/>
        </w:rPr>
      </w:pPr>
      <w:r>
        <w:rPr>
          <w:rFonts w:hint="eastAsia" w:ascii="仿宋" w:hAnsi="仿宋" w:eastAsia="仿宋" w:cs="仿宋"/>
          <w:spacing w:val="-2"/>
          <w:position w:val="15"/>
          <w:sz w:val="24"/>
          <w:szCs w:val="24"/>
          <w:lang w:eastAsia="zh-CN"/>
        </w:rPr>
        <w:t>4）、承包人同意承担合同段清场而引起的材料、供货、设备租用、民工工资和其他</w:t>
      </w:r>
    </w:p>
    <w:p>
      <w:pPr>
        <w:pStyle w:val="6"/>
        <w:kinsoku/>
        <w:wordWrap w:val="0"/>
        <w:topLinePunct/>
        <w:autoSpaceDE/>
        <w:autoSpaceDN/>
        <w:spacing w:line="220" w:lineRule="auto"/>
        <w:ind w:left="38"/>
        <w:rPr>
          <w:rFonts w:ascii="仿宋" w:hAnsi="仿宋" w:eastAsia="仿宋" w:cs="仿宋"/>
          <w:sz w:val="24"/>
          <w:szCs w:val="24"/>
          <w:lang w:eastAsia="zh-CN"/>
        </w:rPr>
      </w:pPr>
      <w:r>
        <w:rPr>
          <w:rFonts w:hint="eastAsia" w:ascii="仿宋" w:hAnsi="仿宋" w:eastAsia="仿宋" w:cs="仿宋"/>
          <w:spacing w:val="-6"/>
          <w:sz w:val="24"/>
          <w:szCs w:val="24"/>
          <w:lang w:eastAsia="zh-CN"/>
        </w:rPr>
        <w:t>相关损失费用。</w:t>
      </w:r>
    </w:p>
    <w:p>
      <w:pPr>
        <w:pStyle w:val="6"/>
        <w:kinsoku/>
        <w:wordWrap w:val="0"/>
        <w:topLinePunct/>
        <w:autoSpaceDE/>
        <w:autoSpaceDN/>
        <w:spacing w:before="156" w:line="439" w:lineRule="exact"/>
        <w:ind w:left="519"/>
        <w:rPr>
          <w:rFonts w:ascii="仿宋" w:hAnsi="仿宋" w:eastAsia="仿宋" w:cs="仿宋"/>
          <w:sz w:val="24"/>
          <w:szCs w:val="24"/>
          <w:lang w:eastAsia="zh-CN"/>
        </w:rPr>
      </w:pPr>
      <w:r>
        <w:rPr>
          <w:rFonts w:hint="eastAsia" w:ascii="仿宋" w:hAnsi="仿宋" w:eastAsia="仿宋" w:cs="仿宋"/>
          <w:spacing w:val="1"/>
          <w:position w:val="15"/>
          <w:sz w:val="24"/>
          <w:szCs w:val="24"/>
          <w:lang w:eastAsia="zh-CN"/>
        </w:rPr>
        <w:t>本承诺和质量保证金自合同签定之日起生效，在发包人向承包人颁发交工证书之日</w:t>
      </w:r>
    </w:p>
    <w:p>
      <w:pPr>
        <w:pStyle w:val="6"/>
        <w:kinsoku/>
        <w:wordWrap w:val="0"/>
        <w:topLinePunct/>
        <w:autoSpaceDE/>
        <w:autoSpaceDN/>
        <w:spacing w:line="220" w:lineRule="auto"/>
        <w:ind w:left="43"/>
        <w:rPr>
          <w:rFonts w:ascii="仿宋" w:hAnsi="仿宋" w:eastAsia="仿宋" w:cs="仿宋"/>
          <w:sz w:val="24"/>
          <w:szCs w:val="24"/>
          <w:lang w:eastAsia="zh-CN"/>
        </w:rPr>
      </w:pPr>
      <w:r>
        <w:rPr>
          <w:rFonts w:hint="eastAsia" w:ascii="仿宋" w:hAnsi="仿宋" w:eastAsia="仿宋" w:cs="仿宋"/>
          <w:spacing w:val="-12"/>
          <w:sz w:val="24"/>
          <w:szCs w:val="24"/>
          <w:lang w:eastAsia="zh-CN"/>
        </w:rPr>
        <w:t>失效。</w:t>
      </w:r>
    </w:p>
    <w:p>
      <w:pPr>
        <w:pStyle w:val="6"/>
        <w:kinsoku/>
        <w:wordWrap w:val="0"/>
        <w:topLinePunct/>
        <w:autoSpaceDE/>
        <w:autoSpaceDN/>
        <w:spacing w:before="153" w:line="219" w:lineRule="auto"/>
        <w:ind w:left="3881"/>
        <w:rPr>
          <w:rFonts w:ascii="仿宋" w:hAnsi="仿宋" w:eastAsia="仿宋" w:cs="仿宋"/>
          <w:sz w:val="24"/>
          <w:szCs w:val="24"/>
          <w:lang w:eastAsia="zh-CN"/>
        </w:rPr>
      </w:pPr>
      <w:r>
        <w:rPr>
          <w:rFonts w:hint="eastAsia" w:ascii="仿宋" w:hAnsi="仿宋" w:eastAsia="仿宋" w:cs="仿宋"/>
          <w:spacing w:val="-27"/>
          <w:w w:val="98"/>
          <w:sz w:val="24"/>
          <w:szCs w:val="24"/>
          <w:lang w:eastAsia="zh-CN"/>
        </w:rPr>
        <w:t>投标人</w:t>
      </w:r>
      <w:r>
        <w:rPr>
          <w:rFonts w:hint="eastAsia" w:ascii="仿宋" w:hAnsi="仿宋" w:eastAsia="仿宋" w:cs="仿宋"/>
          <w:spacing w:val="-7"/>
          <w:sz w:val="24"/>
          <w:szCs w:val="24"/>
          <w:lang w:eastAsia="zh-CN"/>
        </w:rPr>
        <w:t>：</w:t>
      </w:r>
      <w:r>
        <w:rPr>
          <w:rFonts w:hint="eastAsia" w:ascii="仿宋" w:hAnsi="仿宋" w:eastAsia="仿宋" w:cs="仿宋"/>
          <w:spacing w:val="9"/>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 xml:space="preserve"> </w:t>
      </w:r>
      <w:r>
        <w:rPr>
          <w:rFonts w:hint="eastAsia" w:ascii="仿宋" w:hAnsi="仿宋" w:eastAsia="仿宋" w:cs="仿宋"/>
          <w:spacing w:val="-7"/>
          <w:sz w:val="24"/>
          <w:szCs w:val="24"/>
          <w:lang w:eastAsia="zh-CN"/>
        </w:rPr>
        <w:t>（</w:t>
      </w:r>
      <w:r>
        <w:rPr>
          <w:rFonts w:hint="eastAsia" w:ascii="仿宋" w:hAnsi="仿宋" w:eastAsia="仿宋" w:cs="仿宋"/>
          <w:spacing w:val="-27"/>
          <w:w w:val="98"/>
          <w:sz w:val="24"/>
          <w:szCs w:val="24"/>
          <w:lang w:eastAsia="zh-CN"/>
        </w:rPr>
        <w:t>盖单位章）</w:t>
      </w:r>
    </w:p>
    <w:p>
      <w:pPr>
        <w:kinsoku/>
        <w:wordWrap w:val="0"/>
        <w:topLinePunct/>
        <w:autoSpaceDE/>
        <w:autoSpaceDN/>
        <w:spacing w:line="257" w:lineRule="auto"/>
        <w:rPr>
          <w:rFonts w:ascii="仿宋" w:hAnsi="仿宋" w:eastAsia="仿宋" w:cs="仿宋"/>
          <w:lang w:eastAsia="zh-CN"/>
        </w:rPr>
      </w:pPr>
    </w:p>
    <w:p>
      <w:pPr>
        <w:kinsoku/>
        <w:wordWrap w:val="0"/>
        <w:topLinePunct/>
        <w:autoSpaceDE/>
        <w:autoSpaceDN/>
        <w:spacing w:line="258" w:lineRule="auto"/>
        <w:rPr>
          <w:rFonts w:ascii="仿宋" w:hAnsi="仿宋" w:eastAsia="仿宋" w:cs="仿宋"/>
          <w:lang w:eastAsia="zh-CN"/>
        </w:rPr>
      </w:pPr>
    </w:p>
    <w:p>
      <w:pPr>
        <w:pStyle w:val="6"/>
        <w:kinsoku/>
        <w:wordWrap w:val="0"/>
        <w:topLinePunct/>
        <w:autoSpaceDE/>
        <w:autoSpaceDN/>
        <w:spacing w:before="78" w:line="219" w:lineRule="auto"/>
        <w:ind w:left="1959"/>
        <w:rPr>
          <w:rFonts w:ascii="仿宋" w:hAnsi="仿宋" w:eastAsia="仿宋" w:cs="仿宋"/>
          <w:sz w:val="24"/>
          <w:szCs w:val="24"/>
          <w:lang w:eastAsia="zh-CN"/>
        </w:rPr>
      </w:pPr>
      <w:r>
        <w:rPr>
          <w:rFonts w:hint="eastAsia" w:ascii="仿宋" w:hAnsi="仿宋" w:eastAsia="仿宋" w:cs="仿宋"/>
          <w:spacing w:val="-16"/>
          <w:sz w:val="24"/>
          <w:szCs w:val="24"/>
          <w:lang w:eastAsia="zh-CN"/>
        </w:rPr>
        <w:t>法定代表人或其授权代理人</w:t>
      </w:r>
      <w:r>
        <w:rPr>
          <w:rFonts w:hint="eastAsia" w:ascii="仿宋" w:hAnsi="仿宋" w:eastAsia="仿宋" w:cs="仿宋"/>
          <w:spacing w:val="-15"/>
          <w:sz w:val="24"/>
          <w:szCs w:val="24"/>
          <w:lang w:eastAsia="zh-CN"/>
        </w:rPr>
        <w:t>：</w:t>
      </w:r>
      <w:r>
        <w:rPr>
          <w:rFonts w:hint="eastAsia" w:ascii="仿宋" w:hAnsi="仿宋" w:eastAsia="仿宋" w:cs="仿宋"/>
          <w:spacing w:val="57"/>
          <w:sz w:val="24"/>
          <w:szCs w:val="24"/>
          <w:lang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pacing w:val="16"/>
          <w:sz w:val="24"/>
          <w:szCs w:val="24"/>
          <w:lang w:eastAsia="zh-CN"/>
        </w:rPr>
        <w:t xml:space="preserve"> </w:t>
      </w:r>
      <w:r>
        <w:rPr>
          <w:rFonts w:hint="eastAsia" w:ascii="仿宋" w:hAnsi="仿宋" w:eastAsia="仿宋" w:cs="仿宋"/>
          <w:spacing w:val="-15"/>
          <w:sz w:val="24"/>
          <w:szCs w:val="24"/>
          <w:lang w:eastAsia="zh-CN"/>
        </w:rPr>
        <w:t>（</w:t>
      </w:r>
      <w:r>
        <w:rPr>
          <w:rFonts w:hint="eastAsia" w:ascii="仿宋" w:hAnsi="仿宋" w:eastAsia="仿宋" w:cs="仿宋"/>
          <w:spacing w:val="-16"/>
          <w:sz w:val="24"/>
          <w:szCs w:val="24"/>
          <w:lang w:eastAsia="zh-CN"/>
        </w:rPr>
        <w:t>签字或盖章）</w:t>
      </w:r>
    </w:p>
    <w:p>
      <w:pPr>
        <w:kinsoku/>
        <w:wordWrap w:val="0"/>
        <w:topLinePunct/>
        <w:autoSpaceDE/>
        <w:autoSpaceDN/>
        <w:spacing w:line="257" w:lineRule="auto"/>
        <w:rPr>
          <w:rFonts w:ascii="仿宋" w:hAnsi="仿宋" w:eastAsia="仿宋" w:cs="仿宋"/>
          <w:lang w:eastAsia="zh-CN"/>
        </w:rPr>
      </w:pPr>
    </w:p>
    <w:p>
      <w:pPr>
        <w:kinsoku/>
        <w:wordWrap w:val="0"/>
        <w:topLinePunct/>
        <w:autoSpaceDE/>
        <w:autoSpaceDN/>
        <w:spacing w:line="257" w:lineRule="auto"/>
        <w:rPr>
          <w:rFonts w:ascii="仿宋" w:hAnsi="仿宋" w:eastAsia="仿宋" w:cs="仿宋"/>
          <w:lang w:eastAsia="zh-CN"/>
        </w:rPr>
      </w:pPr>
    </w:p>
    <w:p>
      <w:pPr>
        <w:pStyle w:val="6"/>
        <w:kinsoku/>
        <w:topLinePunct/>
        <w:autoSpaceDE/>
        <w:autoSpaceDN/>
        <w:spacing w:before="79" w:line="220" w:lineRule="auto"/>
        <w:ind w:left="4159"/>
        <w:jc w:val="center"/>
        <w:rPr>
          <w:rFonts w:ascii="仿宋" w:hAnsi="仿宋" w:eastAsia="仿宋" w:cs="仿宋"/>
          <w:sz w:val="24"/>
          <w:szCs w:val="24"/>
          <w:lang w:eastAsia="zh-CN"/>
        </w:rPr>
        <w:sectPr>
          <w:footerReference r:id="rId22" w:type="default"/>
          <w:pgSz w:w="11907" w:h="16841"/>
          <w:pgMar w:top="1276" w:right="992" w:bottom="1376" w:left="1332" w:header="877" w:footer="1162" w:gutter="0"/>
          <w:cols w:space="720" w:num="1"/>
        </w:sectPr>
      </w:pPr>
      <w:r>
        <w:rPr>
          <w:rFonts w:hint="eastAsia" w:ascii="仿宋" w:hAnsi="仿宋" w:eastAsia="仿宋" w:cs="仿宋"/>
          <w:spacing w:val="-15"/>
          <w:sz w:val="24"/>
          <w:szCs w:val="24"/>
          <w:lang w:eastAsia="zh-CN"/>
        </w:rPr>
        <w:t>日</w:t>
      </w:r>
      <w:r>
        <w:rPr>
          <w:rFonts w:hint="eastAsia" w:ascii="仿宋" w:hAnsi="仿宋" w:eastAsia="仿宋" w:cs="仿宋"/>
          <w:spacing w:val="3"/>
          <w:sz w:val="24"/>
          <w:szCs w:val="24"/>
          <w:lang w:eastAsia="zh-CN"/>
        </w:rPr>
        <w:t xml:space="preserve">    </w:t>
      </w:r>
      <w:r>
        <w:rPr>
          <w:rFonts w:hint="eastAsia" w:ascii="仿宋" w:hAnsi="仿宋" w:eastAsia="仿宋" w:cs="仿宋"/>
          <w:spacing w:val="-15"/>
          <w:sz w:val="24"/>
          <w:szCs w:val="24"/>
          <w:lang w:eastAsia="zh-CN"/>
        </w:rPr>
        <w:t>期:</w:t>
      </w:r>
      <w:r>
        <w:rPr>
          <w:rFonts w:hint="eastAsia" w:ascii="仿宋" w:hAnsi="仿宋" w:eastAsia="仿宋" w:cs="仿宋"/>
          <w:spacing w:val="2"/>
          <w:sz w:val="24"/>
          <w:szCs w:val="24"/>
          <w:lang w:eastAsia="zh-CN"/>
        </w:rPr>
        <w:t xml:space="preserve">     </w:t>
      </w:r>
      <w:r>
        <w:rPr>
          <w:rFonts w:hint="eastAsia" w:ascii="仿宋" w:hAnsi="仿宋" w:eastAsia="仿宋" w:cs="仿宋"/>
          <w:spacing w:val="-15"/>
          <w:sz w:val="24"/>
          <w:szCs w:val="24"/>
          <w:lang w:eastAsia="zh-CN"/>
        </w:rPr>
        <w:t>年</w:t>
      </w:r>
      <w:r>
        <w:rPr>
          <w:rFonts w:hint="eastAsia" w:ascii="仿宋" w:hAnsi="仿宋" w:eastAsia="仿宋" w:cs="仿宋"/>
          <w:spacing w:val="5"/>
          <w:sz w:val="24"/>
          <w:szCs w:val="24"/>
          <w:lang w:eastAsia="zh-CN"/>
        </w:rPr>
        <w:t xml:space="preserve">   </w:t>
      </w:r>
      <w:r>
        <w:rPr>
          <w:rFonts w:hint="eastAsia" w:ascii="仿宋" w:hAnsi="仿宋" w:eastAsia="仿宋" w:cs="仿宋"/>
          <w:spacing w:val="-15"/>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15"/>
          <w:sz w:val="24"/>
          <w:szCs w:val="24"/>
          <w:lang w:eastAsia="zh-CN"/>
        </w:rPr>
        <w:t>日</w:t>
      </w:r>
    </w:p>
    <w:p>
      <w:pPr>
        <w:pStyle w:val="6"/>
        <w:kinsoku/>
        <w:topLinePunct/>
        <w:autoSpaceDE/>
        <w:autoSpaceDN/>
        <w:spacing w:before="91" w:line="220" w:lineRule="auto"/>
        <w:jc w:val="center"/>
        <w:outlineLvl w:val="3"/>
        <w:rPr>
          <w:rFonts w:ascii="仿宋" w:hAnsi="仿宋" w:eastAsia="仿宋" w:cs="仿宋"/>
          <w:sz w:val="28"/>
          <w:szCs w:val="28"/>
          <w:lang w:eastAsia="zh-CN"/>
        </w:rPr>
      </w:pPr>
      <w:bookmarkStart w:id="66" w:name="bookmark71"/>
      <w:bookmarkEnd w:id="66"/>
      <w:bookmarkStart w:id="67" w:name="bookmark70"/>
      <w:bookmarkEnd w:id="67"/>
      <w:r>
        <w:rPr>
          <w:rFonts w:hint="eastAsia" w:ascii="仿宋" w:hAnsi="仿宋" w:eastAsia="仿宋" w:cs="仿宋"/>
          <w:spacing w:val="-5"/>
          <w:sz w:val="28"/>
          <w:szCs w:val="28"/>
          <w:lang w:eastAsia="zh-CN"/>
          <w14:textOutline w14:w="5092" w14:cap="flat" w14:cmpd="sng" w14:algn="ctr">
            <w14:solidFill>
              <w14:srgbClr w14:val="000000"/>
            </w14:solidFill>
            <w14:prstDash w14:val="solid"/>
            <w14:miter w14:val="0"/>
          </w14:textOutline>
        </w:rPr>
        <w:t>陕西省政府采购供应商拒绝政府采购领域商业贿赂承诺书</w:t>
      </w:r>
    </w:p>
    <w:p>
      <w:pPr>
        <w:kinsoku/>
        <w:wordWrap w:val="0"/>
        <w:topLinePunct/>
        <w:autoSpaceDE/>
        <w:autoSpaceDN/>
        <w:spacing w:line="304" w:lineRule="auto"/>
        <w:rPr>
          <w:rFonts w:ascii="仿宋" w:hAnsi="仿宋" w:eastAsia="仿宋" w:cs="仿宋"/>
          <w:lang w:eastAsia="zh-CN"/>
        </w:rPr>
      </w:pPr>
    </w:p>
    <w:p>
      <w:pPr>
        <w:pStyle w:val="6"/>
        <w:kinsoku/>
        <w:wordWrap w:val="0"/>
        <w:topLinePunct/>
        <w:autoSpaceDE/>
        <w:autoSpaceDN/>
        <w:spacing w:before="78" w:line="528" w:lineRule="exact"/>
        <w:ind w:left="459"/>
        <w:rPr>
          <w:rFonts w:ascii="仿宋" w:hAnsi="仿宋" w:eastAsia="仿宋" w:cs="仿宋"/>
          <w:sz w:val="24"/>
          <w:szCs w:val="24"/>
          <w:lang w:eastAsia="zh-CN"/>
        </w:rPr>
      </w:pPr>
      <w:r>
        <w:rPr>
          <w:rFonts w:hint="eastAsia" w:ascii="仿宋" w:hAnsi="仿宋" w:eastAsia="仿宋" w:cs="仿宋"/>
          <w:spacing w:val="-6"/>
          <w:position w:val="22"/>
          <w:sz w:val="21"/>
          <w:szCs w:val="21"/>
          <w:lang w:eastAsia="zh-CN"/>
        </w:rPr>
        <w:t>为</w:t>
      </w:r>
      <w:r>
        <w:rPr>
          <w:rFonts w:hint="eastAsia" w:ascii="仿宋" w:hAnsi="仿宋" w:eastAsia="仿宋" w:cs="仿宋"/>
          <w:spacing w:val="-6"/>
          <w:position w:val="22"/>
          <w:sz w:val="24"/>
          <w:szCs w:val="24"/>
          <w:lang w:eastAsia="zh-CN"/>
        </w:rPr>
        <w:t>响应党中央、国务院关于治理政府采购领域商业贿赂行为的号召， 我公司在此庄严</w:t>
      </w:r>
    </w:p>
    <w:p>
      <w:pPr>
        <w:pStyle w:val="6"/>
        <w:kinsoku/>
        <w:wordWrap w:val="0"/>
        <w:topLinePunct/>
        <w:autoSpaceDE/>
        <w:autoSpaceDN/>
        <w:spacing w:line="219" w:lineRule="auto"/>
        <w:ind w:left="38"/>
        <w:rPr>
          <w:rFonts w:ascii="仿宋" w:hAnsi="仿宋" w:eastAsia="仿宋" w:cs="仿宋"/>
          <w:sz w:val="24"/>
          <w:szCs w:val="24"/>
          <w:lang w:eastAsia="zh-CN"/>
        </w:rPr>
      </w:pPr>
      <w:r>
        <w:rPr>
          <w:rFonts w:hint="eastAsia" w:ascii="仿宋" w:hAnsi="仿宋" w:eastAsia="仿宋" w:cs="仿宋"/>
          <w:spacing w:val="-15"/>
          <w:sz w:val="24"/>
          <w:szCs w:val="24"/>
          <w:lang w:eastAsia="zh-CN"/>
        </w:rPr>
        <w:t>承诺：</w:t>
      </w:r>
    </w:p>
    <w:p>
      <w:pPr>
        <w:pStyle w:val="6"/>
        <w:kinsoku/>
        <w:wordWrap w:val="0"/>
        <w:topLinePunct/>
        <w:autoSpaceDE/>
        <w:autoSpaceDN/>
        <w:spacing w:before="244" w:line="219" w:lineRule="auto"/>
        <w:ind w:left="535"/>
        <w:rPr>
          <w:rFonts w:ascii="仿宋" w:hAnsi="仿宋" w:eastAsia="仿宋" w:cs="仿宋"/>
          <w:sz w:val="24"/>
          <w:szCs w:val="24"/>
          <w:lang w:eastAsia="zh-CN"/>
        </w:rPr>
      </w:pPr>
      <w:r>
        <w:rPr>
          <w:rFonts w:hint="eastAsia" w:ascii="仿宋" w:hAnsi="仿宋" w:eastAsia="仿宋" w:cs="仿宋"/>
          <w:spacing w:val="-2"/>
          <w:sz w:val="24"/>
          <w:szCs w:val="24"/>
          <w:lang w:eastAsia="zh-CN"/>
        </w:rPr>
        <w:t>1、在参与政府采购活动中遵纪守法、诚信经</w:t>
      </w:r>
      <w:r>
        <w:rPr>
          <w:rFonts w:hint="eastAsia" w:ascii="仿宋" w:hAnsi="仿宋" w:eastAsia="仿宋" w:cs="仿宋"/>
          <w:spacing w:val="-3"/>
          <w:sz w:val="24"/>
          <w:szCs w:val="24"/>
          <w:lang w:eastAsia="zh-CN"/>
        </w:rPr>
        <w:t>营、公平竞标。</w:t>
      </w:r>
    </w:p>
    <w:p>
      <w:pPr>
        <w:pStyle w:val="6"/>
        <w:kinsoku/>
        <w:wordWrap w:val="0"/>
        <w:topLinePunct/>
        <w:autoSpaceDE/>
        <w:autoSpaceDN/>
        <w:spacing w:before="243" w:line="531" w:lineRule="exact"/>
        <w:ind w:left="521"/>
        <w:rPr>
          <w:rFonts w:ascii="仿宋" w:hAnsi="仿宋" w:eastAsia="仿宋" w:cs="仿宋"/>
          <w:sz w:val="24"/>
          <w:szCs w:val="24"/>
          <w:lang w:eastAsia="zh-CN"/>
        </w:rPr>
      </w:pPr>
      <w:r>
        <w:rPr>
          <w:rFonts w:hint="eastAsia" w:ascii="仿宋" w:hAnsi="仿宋" w:eastAsia="仿宋" w:cs="仿宋"/>
          <w:spacing w:val="-2"/>
          <w:position w:val="22"/>
          <w:sz w:val="24"/>
          <w:szCs w:val="24"/>
          <w:lang w:eastAsia="zh-CN"/>
        </w:rPr>
        <w:t>2、不向政府采购人、采购代理机构和政府采</w:t>
      </w:r>
      <w:r>
        <w:rPr>
          <w:rFonts w:hint="eastAsia" w:ascii="仿宋" w:hAnsi="仿宋" w:eastAsia="仿宋" w:cs="仿宋"/>
          <w:spacing w:val="-3"/>
          <w:position w:val="22"/>
          <w:sz w:val="24"/>
          <w:szCs w:val="24"/>
          <w:lang w:eastAsia="zh-CN"/>
        </w:rPr>
        <w:t>购评审专家进行任何形式的商业贿赂以</w:t>
      </w:r>
    </w:p>
    <w:p>
      <w:pPr>
        <w:pStyle w:val="6"/>
        <w:kinsoku/>
        <w:wordWrap w:val="0"/>
        <w:topLinePunct/>
        <w:autoSpaceDE/>
        <w:autoSpaceDN/>
        <w:spacing w:before="1" w:line="218" w:lineRule="auto"/>
        <w:ind w:left="40"/>
        <w:rPr>
          <w:rFonts w:ascii="仿宋" w:hAnsi="仿宋" w:eastAsia="仿宋" w:cs="仿宋"/>
          <w:sz w:val="24"/>
          <w:szCs w:val="24"/>
          <w:lang w:eastAsia="zh-CN"/>
        </w:rPr>
      </w:pPr>
      <w:r>
        <w:rPr>
          <w:rFonts w:hint="eastAsia" w:ascii="仿宋" w:hAnsi="仿宋" w:eastAsia="仿宋" w:cs="仿宋"/>
          <w:spacing w:val="-6"/>
          <w:sz w:val="24"/>
          <w:szCs w:val="24"/>
          <w:lang w:eastAsia="zh-CN"/>
        </w:rPr>
        <w:t>谋取交易机会。</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3、不向政府采购代理机构和采购人提供虚假资质文件或采用虚假应标方式参与政府</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采购市场竞争并谋取成交、成交。</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4、不采取“ 围标、陪标 ”等商业欺诈手段获得政府采购定单。</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5、不采取不正当手段诋毁、排挤其他供应商。</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6、不在提供商品和服务及工程时“偷梁换柱、以次充好 ”损害采购人的合法权益。</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7、不与采购人、采购代理机构政府采购评审专家或其它供应商恶意串通， 进行质疑</w:t>
      </w:r>
    </w:p>
    <w:p>
      <w:pPr>
        <w:pStyle w:val="6"/>
        <w:kinsoku/>
        <w:wordWrap w:val="0"/>
        <w:topLinePunct/>
        <w:autoSpaceDE/>
        <w:autoSpaceDN/>
        <w:spacing w:before="244" w:line="219" w:lineRule="auto"/>
        <w:ind w:left="142"/>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和投诉，维护政府采购市场秩序。</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8、尊重和接受政府采购监督管理部门的监督和政府采购代理机构招标采购要求， 承</w:t>
      </w:r>
    </w:p>
    <w:p>
      <w:pPr>
        <w:pStyle w:val="6"/>
        <w:kinsoku/>
        <w:wordWrap w:val="0"/>
        <w:topLinePunct/>
        <w:autoSpaceDE/>
        <w:autoSpaceDN/>
        <w:spacing w:before="244" w:line="219" w:lineRule="auto"/>
        <w:ind w:left="142"/>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担因违约行为给采购人造成的损失。</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9、不发生其他有悖于政府采购公开、公平、公正和诚信原则的行为。</w:t>
      </w:r>
    </w:p>
    <w:p>
      <w:pPr>
        <w:pStyle w:val="6"/>
        <w:kinsoku/>
        <w:wordWrap w:val="0"/>
        <w:topLinePunct/>
        <w:autoSpaceDE/>
        <w:autoSpaceDN/>
        <w:spacing w:before="244" w:line="219" w:lineRule="auto"/>
        <w:ind w:left="535"/>
        <w:rPr>
          <w:rFonts w:ascii="仿宋" w:hAnsi="仿宋" w:eastAsia="仿宋" w:cs="仿宋"/>
          <w:spacing w:val="-2"/>
          <w:sz w:val="24"/>
          <w:szCs w:val="24"/>
          <w:lang w:eastAsia="zh-CN"/>
        </w:rPr>
      </w:pPr>
    </w:p>
    <w:p>
      <w:pPr>
        <w:kinsoku/>
        <w:wordWrap w:val="0"/>
        <w:topLinePunct/>
        <w:autoSpaceDE/>
        <w:autoSpaceDN/>
        <w:spacing w:line="352" w:lineRule="auto"/>
        <w:rPr>
          <w:rFonts w:ascii="仿宋" w:hAnsi="仿宋" w:eastAsia="仿宋" w:cs="仿宋"/>
          <w:lang w:eastAsia="zh-CN"/>
        </w:rPr>
      </w:pPr>
    </w:p>
    <w:p>
      <w:pPr>
        <w:pStyle w:val="6"/>
        <w:kinsoku/>
        <w:wordWrap w:val="0"/>
        <w:topLinePunct/>
        <w:autoSpaceDE/>
        <w:autoSpaceDN/>
        <w:spacing w:before="79" w:line="219" w:lineRule="auto"/>
        <w:ind w:left="4121"/>
        <w:rPr>
          <w:rFonts w:ascii="仿宋" w:hAnsi="仿宋" w:eastAsia="仿宋" w:cs="仿宋"/>
          <w:sz w:val="24"/>
          <w:szCs w:val="24"/>
          <w:lang w:eastAsia="zh-CN"/>
        </w:rPr>
      </w:pPr>
      <w:r>
        <w:rPr>
          <w:rFonts w:hint="eastAsia" w:ascii="仿宋" w:hAnsi="仿宋" w:eastAsia="仿宋" w:cs="仿宋"/>
          <w:spacing w:val="-30"/>
          <w:sz w:val="24"/>
          <w:szCs w:val="24"/>
          <w:lang w:eastAsia="zh-CN"/>
        </w:rPr>
        <w:t>投标人（公章</w:t>
      </w:r>
      <w:r>
        <w:rPr>
          <w:rFonts w:hint="eastAsia" w:ascii="仿宋" w:hAnsi="仿宋" w:eastAsia="仿宋" w:cs="仿宋"/>
          <w:spacing w:val="-14"/>
          <w:sz w:val="24"/>
          <w:szCs w:val="24"/>
          <w:lang w:eastAsia="zh-CN"/>
        </w:rPr>
        <w:t>）：</w:t>
      </w:r>
      <w:r>
        <w:rPr>
          <w:rFonts w:hint="eastAsia" w:ascii="仿宋" w:hAnsi="仿宋" w:eastAsia="仿宋" w:cs="仿宋"/>
          <w:spacing w:val="58"/>
          <w:sz w:val="24"/>
          <w:szCs w:val="24"/>
          <w:lang w:eastAsia="zh-CN"/>
        </w:rPr>
        <w:t xml:space="preserve"> </w:t>
      </w:r>
      <w:r>
        <w:rPr>
          <w:rFonts w:hint="eastAsia" w:ascii="仿宋" w:hAnsi="仿宋" w:eastAsia="仿宋" w:cs="仿宋"/>
          <w:spacing w:val="-30"/>
          <w:sz w:val="24"/>
          <w:szCs w:val="24"/>
          <w:u w:val="single"/>
          <w:lang w:eastAsia="zh-CN"/>
        </w:rPr>
        <w:t xml:space="preserve"> </w:t>
      </w:r>
      <w:r>
        <w:rPr>
          <w:rFonts w:hint="eastAsia" w:ascii="仿宋" w:hAnsi="仿宋" w:eastAsia="仿宋" w:cs="仿宋"/>
          <w:spacing w:val="-14"/>
          <w:sz w:val="24"/>
          <w:szCs w:val="24"/>
          <w:u w:val="single"/>
          <w:lang w:eastAsia="zh-CN"/>
        </w:rPr>
        <w:t>（</w:t>
      </w:r>
      <w:r>
        <w:rPr>
          <w:rFonts w:hint="eastAsia" w:ascii="仿宋" w:hAnsi="仿宋" w:eastAsia="仿宋" w:cs="仿宋"/>
          <w:spacing w:val="-30"/>
          <w:sz w:val="24"/>
          <w:szCs w:val="24"/>
          <w:u w:val="single"/>
          <w:lang w:eastAsia="zh-CN"/>
        </w:rPr>
        <w:t>单位全称）</w:t>
      </w:r>
      <w:r>
        <w:rPr>
          <w:rFonts w:hint="eastAsia" w:ascii="仿宋" w:hAnsi="仿宋" w:eastAsia="仿宋" w:cs="仿宋"/>
          <w:sz w:val="24"/>
          <w:szCs w:val="24"/>
          <w:u w:val="single"/>
          <w:lang w:eastAsia="zh-CN"/>
        </w:rPr>
        <w:t xml:space="preserve">            </w:t>
      </w:r>
    </w:p>
    <w:p>
      <w:pPr>
        <w:pStyle w:val="6"/>
        <w:kinsoku/>
        <w:wordWrap w:val="0"/>
        <w:topLinePunct/>
        <w:autoSpaceDE/>
        <w:autoSpaceDN/>
        <w:spacing w:before="268" w:line="430" w:lineRule="exact"/>
        <w:ind w:left="4119"/>
        <w:rPr>
          <w:rFonts w:ascii="仿宋" w:hAnsi="仿宋" w:eastAsia="仿宋" w:cs="仿宋"/>
          <w:sz w:val="24"/>
          <w:szCs w:val="24"/>
          <w:lang w:eastAsia="zh-CN"/>
        </w:rPr>
      </w:pPr>
      <w:r>
        <w:rPr>
          <w:rFonts w:hint="eastAsia" w:ascii="仿宋" w:hAnsi="仿宋" w:eastAsia="仿宋" w:cs="仿宋"/>
          <w:spacing w:val="-7"/>
          <w:position w:val="14"/>
          <w:sz w:val="24"/>
          <w:szCs w:val="24"/>
          <w:lang w:eastAsia="zh-CN"/>
        </w:rPr>
        <w:t>法定代表人或被授权人（签字或盖章</w:t>
      </w:r>
      <w:r>
        <w:rPr>
          <w:rFonts w:hint="eastAsia" w:ascii="仿宋" w:hAnsi="仿宋" w:eastAsia="仿宋" w:cs="仿宋"/>
          <w:spacing w:val="-17"/>
          <w:position w:val="14"/>
          <w:sz w:val="24"/>
          <w:szCs w:val="24"/>
          <w:lang w:eastAsia="zh-CN"/>
        </w:rPr>
        <w:t>）</w:t>
      </w:r>
      <w:r>
        <w:rPr>
          <w:rFonts w:hint="eastAsia" w:ascii="仿宋" w:hAnsi="仿宋" w:eastAsia="仿宋" w:cs="仿宋"/>
          <w:spacing w:val="15"/>
          <w:position w:val="14"/>
          <w:sz w:val="24"/>
          <w:szCs w:val="24"/>
          <w:lang w:eastAsia="zh-CN"/>
        </w:rPr>
        <w:t xml:space="preserve"> </w:t>
      </w:r>
      <w:r>
        <w:rPr>
          <w:rFonts w:hint="eastAsia" w:ascii="仿宋" w:hAnsi="仿宋" w:eastAsia="仿宋" w:cs="仿宋"/>
          <w:spacing w:val="-17"/>
          <w:position w:val="14"/>
          <w:sz w:val="24"/>
          <w:szCs w:val="24"/>
          <w:lang w:eastAsia="zh-CN"/>
        </w:rPr>
        <w:t>：</w:t>
      </w:r>
    </w:p>
    <w:p>
      <w:pPr>
        <w:pStyle w:val="6"/>
        <w:kinsoku/>
        <w:wordWrap w:val="0"/>
        <w:topLinePunct/>
        <w:autoSpaceDE/>
        <w:autoSpaceDN/>
        <w:spacing w:line="219" w:lineRule="auto"/>
        <w:ind w:left="4911"/>
        <w:rPr>
          <w:rFonts w:ascii="仿宋" w:hAnsi="仿宋" w:eastAsia="仿宋" w:cs="仿宋"/>
          <w:sz w:val="24"/>
          <w:szCs w:val="24"/>
          <w:lang w:eastAsia="zh-CN"/>
        </w:rPr>
      </w:pPr>
      <w:r>
        <w:rPr>
          <w:rFonts w:hint="eastAsia" w:ascii="仿宋" w:hAnsi="仿宋" w:eastAsia="仿宋" w:cs="仿宋"/>
          <w:spacing w:val="-30"/>
          <w:sz w:val="24"/>
          <w:szCs w:val="24"/>
          <w:lang w:eastAsia="zh-CN"/>
        </w:rPr>
        <w:t>日期：</w:t>
      </w:r>
      <w:r>
        <w:rPr>
          <w:rFonts w:hint="eastAsia" w:ascii="仿宋" w:hAnsi="仿宋" w:eastAsia="仿宋" w:cs="仿宋"/>
          <w:spacing w:val="28"/>
          <w:sz w:val="24"/>
          <w:szCs w:val="24"/>
          <w:lang w:eastAsia="zh-CN"/>
        </w:rPr>
        <w:t xml:space="preserve">    </w:t>
      </w:r>
      <w:r>
        <w:rPr>
          <w:rFonts w:hint="eastAsia" w:ascii="仿宋" w:hAnsi="仿宋" w:eastAsia="仿宋" w:cs="仿宋"/>
          <w:spacing w:val="-30"/>
          <w:sz w:val="24"/>
          <w:szCs w:val="24"/>
          <w:lang w:eastAsia="zh-CN"/>
        </w:rPr>
        <w:t>年</w:t>
      </w:r>
      <w:r>
        <w:rPr>
          <w:rFonts w:hint="eastAsia" w:ascii="仿宋" w:hAnsi="仿宋" w:eastAsia="仿宋" w:cs="仿宋"/>
          <w:spacing w:val="5"/>
          <w:sz w:val="24"/>
          <w:szCs w:val="24"/>
          <w:lang w:eastAsia="zh-CN"/>
        </w:rPr>
        <w:t xml:space="preserve">   </w:t>
      </w:r>
      <w:r>
        <w:rPr>
          <w:rFonts w:hint="eastAsia" w:ascii="仿宋" w:hAnsi="仿宋" w:eastAsia="仿宋" w:cs="仿宋"/>
          <w:spacing w:val="-30"/>
          <w:sz w:val="24"/>
          <w:szCs w:val="24"/>
          <w:lang w:eastAsia="zh-CN"/>
        </w:rPr>
        <w:t>月</w:t>
      </w:r>
      <w:r>
        <w:rPr>
          <w:rFonts w:hint="eastAsia" w:ascii="仿宋" w:hAnsi="仿宋" w:eastAsia="仿宋" w:cs="仿宋"/>
          <w:spacing w:val="17"/>
          <w:sz w:val="24"/>
          <w:szCs w:val="24"/>
          <w:lang w:eastAsia="zh-CN"/>
        </w:rPr>
        <w:t xml:space="preserve">   </w:t>
      </w:r>
      <w:r>
        <w:rPr>
          <w:rFonts w:hint="eastAsia" w:ascii="仿宋" w:hAnsi="仿宋" w:eastAsia="仿宋" w:cs="仿宋"/>
          <w:spacing w:val="-30"/>
          <w:sz w:val="24"/>
          <w:szCs w:val="24"/>
          <w:lang w:eastAsia="zh-CN"/>
        </w:rPr>
        <w:t>日</w:t>
      </w:r>
    </w:p>
    <w:p>
      <w:pPr>
        <w:pStyle w:val="6"/>
        <w:kinsoku/>
        <w:wordWrap w:val="0"/>
        <w:topLinePunct/>
        <w:autoSpaceDE/>
        <w:autoSpaceDN/>
        <w:spacing w:before="113" w:line="219" w:lineRule="auto"/>
        <w:ind w:left="521"/>
        <w:rPr>
          <w:rFonts w:ascii="仿宋" w:hAnsi="仿宋" w:eastAsia="仿宋" w:cs="仿宋"/>
          <w:spacing w:val="-2"/>
          <w:position w:val="17"/>
          <w:sz w:val="24"/>
          <w:szCs w:val="24"/>
          <w:lang w:eastAsia="zh-CN"/>
        </w:rPr>
      </w:pPr>
    </w:p>
    <w:sectPr>
      <w:footerReference r:id="rId23" w:type="default"/>
      <w:pgSz w:w="11907" w:h="16841"/>
      <w:pgMar w:top="1418" w:right="992" w:bottom="1376" w:left="1332" w:header="877" w:footer="116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09" w:lineRule="auto"/>
      <w:ind w:left="4157"/>
      <w:rPr>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525681685"/>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63</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453842417"/>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65</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2127503360"/>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66</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323349541"/>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77</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2134598537"/>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84</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88049698"/>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89</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738464496"/>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90</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2073229124"/>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93</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09" w:lineRule="auto"/>
      <w:ind w:left="3989"/>
      <w:rPr>
        <w:sz w:val="18"/>
        <w:szCs w:val="18"/>
      </w:rPr>
    </w:pPr>
    <w:r>
      <w:rPr>
        <w:rFonts w:hint="eastAsia" w:ascii="仿宋" w:hAnsi="仿宋" w:eastAsia="仿宋" w:cs="仿宋"/>
        <w:sz w:val="18"/>
        <w:szCs w:val="20"/>
      </w:rPr>
      <w:t>第</w:t>
    </w:r>
    <w:sdt>
      <w:sdtPr>
        <w:rPr>
          <w:rFonts w:hint="eastAsia" w:ascii="仿宋" w:hAnsi="仿宋" w:eastAsia="仿宋" w:cs="仿宋"/>
          <w:sz w:val="18"/>
          <w:szCs w:val="20"/>
        </w:rPr>
        <w:id w:val="39097780"/>
      </w:sdtPr>
      <w:sdtEndPr>
        <w:rPr>
          <w:rFonts w:hint="eastAsia" w:ascii="仿宋" w:hAnsi="仿宋" w:eastAsia="仿宋" w:cs="仿宋"/>
          <w:sz w:val="18"/>
          <w:szCs w:val="20"/>
        </w:rPr>
      </w:sdtEndPr>
      <w:sdtContent>
        <w:r>
          <w:rPr>
            <w:rFonts w:hint="eastAsia" w:ascii="仿宋" w:hAnsi="仿宋" w:eastAsia="仿宋" w:cs="仿宋"/>
            <w:sz w:val="18"/>
            <w:szCs w:val="20"/>
          </w:rPr>
          <w:t xml:space="preserve"> </w:t>
        </w:r>
        <w:r>
          <w:rPr>
            <w:rFonts w:hint="eastAsia" w:ascii="仿宋" w:hAnsi="仿宋" w:eastAsia="仿宋" w:cs="仿宋"/>
            <w:sz w:val="18"/>
            <w:szCs w:val="20"/>
          </w:rPr>
          <w:fldChar w:fldCharType="begin"/>
        </w:r>
        <w:r>
          <w:rPr>
            <w:rFonts w:hint="eastAsia" w:ascii="仿宋" w:hAnsi="仿宋" w:eastAsia="仿宋" w:cs="仿宋"/>
            <w:sz w:val="18"/>
            <w:szCs w:val="20"/>
          </w:rPr>
          <w:instrText xml:space="preserve">PAGE   \* MERGEFORMAT</w:instrText>
        </w:r>
        <w:r>
          <w:rPr>
            <w:rFonts w:hint="eastAsia" w:ascii="仿宋" w:hAnsi="仿宋" w:eastAsia="仿宋" w:cs="仿宋"/>
            <w:sz w:val="18"/>
            <w:szCs w:val="20"/>
          </w:rPr>
          <w:fldChar w:fldCharType="separate"/>
        </w:r>
        <w:r>
          <w:rPr>
            <w:rFonts w:ascii="仿宋" w:hAnsi="仿宋" w:eastAsia="仿宋" w:cs="仿宋"/>
            <w:sz w:val="18"/>
            <w:szCs w:val="20"/>
            <w:lang w:val="zh-CN" w:eastAsia="zh-CN"/>
          </w:rPr>
          <w:t>94</w:t>
        </w:r>
        <w:r>
          <w:rPr>
            <w:rFonts w:hint="eastAsia" w:ascii="仿宋" w:hAnsi="仿宋" w:eastAsia="仿宋" w:cs="仿宋"/>
            <w:sz w:val="18"/>
            <w:szCs w:val="20"/>
          </w:rPr>
          <w:fldChar w:fldCharType="end"/>
        </w:r>
        <w:r>
          <w:rPr>
            <w:rFonts w:hint="eastAsia" w:ascii="仿宋" w:hAnsi="仿宋" w:eastAsia="仿宋" w:cs="仿宋"/>
            <w:sz w:val="18"/>
            <w:szCs w:val="20"/>
          </w:rPr>
          <w:t xml:space="preserve"> 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第</w:t>
    </w:r>
    <w:sdt>
      <w:sdtPr>
        <w:id w:val="-1594618554"/>
      </w:sdtPr>
      <w:sdtContent>
        <w:r>
          <w:t xml:space="preserve"> </w:t>
        </w:r>
        <w:r>
          <w:fldChar w:fldCharType="begin"/>
        </w:r>
        <w:r>
          <w:instrText xml:space="preserve">PAGE   \* MERGEFORMAT</w:instrText>
        </w:r>
        <w:r>
          <w:fldChar w:fldCharType="separate"/>
        </w:r>
        <w:r>
          <w:rPr>
            <w:lang w:val="zh-CN" w:eastAsia="zh-CN"/>
          </w:rPr>
          <w:t>2</w:t>
        </w:r>
        <w:r>
          <w:fldChar w:fldCharType="end"/>
        </w:r>
        <w:r>
          <w:t xml:space="preserve"> 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2121950233"/>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27</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632"/>
        <w:tab w:val="center" w:pos="4737"/>
      </w:tabs>
      <w:spacing w:line="209" w:lineRule="auto"/>
      <w:rPr>
        <w:sz w:val="18"/>
        <w:szCs w:val="18"/>
      </w:rPr>
    </w:pPr>
    <w:r>
      <w:rPr>
        <w:rFonts w:ascii="仿宋" w:hAnsi="仿宋" w:eastAsia="仿宋" w:cs="仿宋"/>
        <w:sz w:val="18"/>
        <w:szCs w:val="20"/>
      </w:rPr>
      <w:tab/>
    </w:r>
    <w:r>
      <w:rPr>
        <w:rFonts w:ascii="仿宋" w:hAnsi="仿宋" w:eastAsia="仿宋" w:cs="仿宋"/>
        <w:sz w:val="18"/>
        <w:szCs w:val="20"/>
      </w:rPr>
      <w:tab/>
    </w:r>
    <w:r>
      <w:rPr>
        <w:rFonts w:hint="eastAsia" w:ascii="仿宋" w:hAnsi="仿宋" w:eastAsia="仿宋" w:cs="仿宋"/>
        <w:sz w:val="18"/>
        <w:szCs w:val="20"/>
      </w:rPr>
      <w:t>第</w:t>
    </w:r>
    <w:sdt>
      <w:sdtPr>
        <w:rPr>
          <w:rFonts w:hint="eastAsia" w:ascii="仿宋" w:hAnsi="仿宋" w:eastAsia="仿宋" w:cs="仿宋"/>
          <w:sz w:val="18"/>
          <w:szCs w:val="20"/>
        </w:rPr>
        <w:id w:val="1760718866"/>
      </w:sdtPr>
      <w:sdtEndPr>
        <w:rPr>
          <w:rFonts w:hint="eastAsia" w:ascii="仿宋" w:hAnsi="仿宋" w:eastAsia="仿宋" w:cs="仿宋"/>
          <w:sz w:val="18"/>
          <w:szCs w:val="20"/>
        </w:rPr>
      </w:sdtEndPr>
      <w:sdtContent>
        <w:r>
          <w:rPr>
            <w:rFonts w:hint="eastAsia" w:ascii="仿宋" w:hAnsi="仿宋" w:eastAsia="仿宋" w:cs="仿宋"/>
            <w:sz w:val="18"/>
            <w:szCs w:val="20"/>
          </w:rPr>
          <w:t xml:space="preserve"> </w:t>
        </w:r>
        <w:r>
          <w:rPr>
            <w:rFonts w:hint="eastAsia" w:ascii="仿宋" w:hAnsi="仿宋" w:eastAsia="仿宋" w:cs="仿宋"/>
            <w:sz w:val="18"/>
            <w:szCs w:val="20"/>
          </w:rPr>
          <w:fldChar w:fldCharType="begin"/>
        </w:r>
        <w:r>
          <w:rPr>
            <w:rFonts w:hint="eastAsia" w:ascii="仿宋" w:hAnsi="仿宋" w:eastAsia="仿宋" w:cs="仿宋"/>
            <w:sz w:val="18"/>
            <w:szCs w:val="20"/>
          </w:rPr>
          <w:instrText xml:space="preserve">PAGE   \* MERGEFORMAT</w:instrText>
        </w:r>
        <w:r>
          <w:rPr>
            <w:rFonts w:hint="eastAsia" w:ascii="仿宋" w:hAnsi="仿宋" w:eastAsia="仿宋" w:cs="仿宋"/>
            <w:sz w:val="18"/>
            <w:szCs w:val="20"/>
          </w:rPr>
          <w:fldChar w:fldCharType="separate"/>
        </w:r>
        <w:r>
          <w:rPr>
            <w:rFonts w:ascii="仿宋" w:hAnsi="仿宋" w:eastAsia="仿宋" w:cs="仿宋"/>
            <w:sz w:val="18"/>
            <w:szCs w:val="20"/>
            <w:lang w:val="zh-CN" w:eastAsia="zh-CN"/>
          </w:rPr>
          <w:t>36</w:t>
        </w:r>
        <w:r>
          <w:rPr>
            <w:rFonts w:hint="eastAsia" w:ascii="仿宋" w:hAnsi="仿宋" w:eastAsia="仿宋" w:cs="仿宋"/>
            <w:sz w:val="18"/>
            <w:szCs w:val="20"/>
          </w:rPr>
          <w:fldChar w:fldCharType="end"/>
        </w:r>
        <w:r>
          <w:rPr>
            <w:rFonts w:hint="eastAsia" w:ascii="仿宋" w:hAnsi="仿宋" w:eastAsia="仿宋" w:cs="仿宋"/>
            <w:sz w:val="18"/>
            <w:szCs w:val="20"/>
          </w:rPr>
          <w:t xml:space="preserve"> 页</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196233580"/>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40</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639609358"/>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43</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594856343"/>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59</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559975681"/>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61</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rPr>
      <w:t>第</w:t>
    </w:r>
    <w:sdt>
      <w:sdtPr>
        <w:rPr>
          <w:rFonts w:hint="eastAsia" w:ascii="仿宋" w:hAnsi="仿宋" w:eastAsia="仿宋" w:cs="仿宋"/>
        </w:rPr>
        <w:id w:val="1003085723"/>
      </w:sdtPr>
      <w:sdtEndPr>
        <w:rPr>
          <w:rFonts w:hint="eastAsia" w:ascii="仿宋" w:hAnsi="仿宋" w:eastAsia="仿宋" w:cs="仿宋"/>
        </w:rPr>
      </w:sdtEndPr>
      <w:sdtContent>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eastAsia="zh-CN"/>
          </w:rPr>
          <w:t>62</w:t>
        </w:r>
        <w:r>
          <w:rPr>
            <w:rFonts w:hint="eastAsia" w:ascii="仿宋" w:hAnsi="仿宋" w:eastAsia="仿宋" w:cs="仿宋"/>
          </w:rPr>
          <w:fldChar w:fldCharType="end"/>
        </w:r>
        <w:r>
          <w:rPr>
            <w:rFonts w:hint="eastAsia" w:ascii="仿宋" w:hAnsi="仿宋" w:eastAsia="仿宋" w:cs="仿宋"/>
          </w:rPr>
          <w:t xml:space="preserve"> 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仿宋" w:hAnsi="仿宋" w:eastAsia="仿宋"/>
        <w:lang w:eastAsia="zh-CN"/>
      </w:rPr>
    </w:pPr>
    <w:r>
      <w:rPr>
        <w:rFonts w:hint="eastAsia" w:ascii="仿宋" w:hAnsi="仿宋" w:eastAsia="仿宋" w:cs="宋体"/>
        <w:lang w:eastAsia="zh-CN"/>
      </w:rPr>
      <w:t xml:space="preserve">2023年街景布置常规性摆花 </w:t>
    </w:r>
    <w:r>
      <w:rPr>
        <w:rFonts w:ascii="仿宋" w:hAnsi="仿宋" w:eastAsia="仿宋" w:cs="宋体"/>
        <w:lang w:eastAsia="zh-CN"/>
      </w:rPr>
      <w:t xml:space="preserve">                                                                    公开招标文件</w:t>
    </w:r>
    <w:r>
      <w:rPr>
        <w:rFonts w:hint="eastAsia" w:ascii="仿宋" w:hAnsi="仿宋" w:eastAsia="仿宋" w:cs="宋体"/>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 w:rightChars="-3"/>
      <w:jc w:val="left"/>
      <w:rPr>
        <w:rFonts w:ascii="仿宋" w:hAnsi="仿宋" w:eastAsia="仿宋"/>
        <w:lang w:eastAsia="zh-CN"/>
      </w:rPr>
    </w:pPr>
    <w:r>
      <w:rPr>
        <w:rFonts w:hint="eastAsia" w:ascii="仿宋" w:hAnsi="仿宋" w:eastAsia="仿宋" w:cs="宋体"/>
        <w:lang w:eastAsia="zh-CN"/>
      </w:rPr>
      <w:t xml:space="preserve">2023年街景布置常规性摆花 </w:t>
    </w:r>
    <w:r>
      <w:rPr>
        <w:rFonts w:ascii="仿宋" w:hAnsi="仿宋" w:eastAsia="仿宋" w:cs="宋体"/>
        <w:lang w:eastAsia="zh-CN"/>
      </w:rPr>
      <w:t xml:space="preserve">                                                                    公开招标文件</w:t>
    </w:r>
    <w:r>
      <w:rPr>
        <w:rFonts w:hint="eastAsia" w:ascii="仿宋" w:hAnsi="仿宋" w:eastAsia="仿宋" w:cs="宋体"/>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 w:rightChars="-3"/>
      <w:jc w:val="left"/>
      <w:rPr>
        <w:rFonts w:ascii="仿宋" w:hAnsi="仿宋" w:eastAsia="仿宋"/>
        <w:lang w:eastAsia="zh-CN"/>
      </w:rPr>
    </w:pPr>
    <w:r>
      <w:rPr>
        <w:rFonts w:hint="eastAsia" w:ascii="仿宋" w:hAnsi="仿宋" w:eastAsia="仿宋" w:cs="宋体"/>
        <w:lang w:eastAsia="zh-CN"/>
      </w:rPr>
      <w:t xml:space="preserve">2023年街景布置常规性摆花 </w:t>
    </w:r>
    <w:r>
      <w:rPr>
        <w:rFonts w:ascii="仿宋" w:hAnsi="仿宋" w:eastAsia="仿宋" w:cs="宋体"/>
        <w:lang w:eastAsia="zh-CN"/>
      </w:rPr>
      <w:t xml:space="preserve">                                                                    公开招标文件</w:t>
    </w:r>
    <w:r>
      <w:rPr>
        <w:rFonts w:hint="eastAsia" w:ascii="仿宋" w:hAnsi="仿宋" w:eastAsia="仿宋" w:cs="宋体"/>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0E5E"/>
    <w:multiLevelType w:val="singleLevel"/>
    <w:tmpl w:val="892B0E5E"/>
    <w:lvl w:ilvl="0" w:tentative="0">
      <w:start w:val="1"/>
      <w:numFmt w:val="decimal"/>
      <w:lvlText w:val="%1"/>
      <w:lvlJc w:val="left"/>
      <w:pPr>
        <w:tabs>
          <w:tab w:val="left" w:pos="420"/>
        </w:tabs>
        <w:ind w:left="425" w:hanging="425"/>
      </w:pPr>
      <w:rPr>
        <w:rFonts w:hint="default"/>
      </w:rPr>
    </w:lvl>
  </w:abstractNum>
  <w:abstractNum w:abstractNumId="1">
    <w:nsid w:val="C1D842BE"/>
    <w:multiLevelType w:val="singleLevel"/>
    <w:tmpl w:val="C1D842BE"/>
    <w:lvl w:ilvl="0" w:tentative="0">
      <w:start w:val="5"/>
      <w:numFmt w:val="decimal"/>
      <w:lvlText w:val="%1."/>
      <w:lvlJc w:val="left"/>
      <w:pPr>
        <w:tabs>
          <w:tab w:val="left" w:pos="312"/>
        </w:tabs>
      </w:pPr>
      <w:rPr>
        <w:rFonts w:hint="default"/>
        <w:b/>
        <w:bCs/>
      </w:rPr>
    </w:lvl>
  </w:abstractNum>
  <w:abstractNum w:abstractNumId="2">
    <w:nsid w:val="D907D7AE"/>
    <w:multiLevelType w:val="singleLevel"/>
    <w:tmpl w:val="D907D7AE"/>
    <w:lvl w:ilvl="0" w:tentative="0">
      <w:start w:val="1"/>
      <w:numFmt w:val="decimal"/>
      <w:suff w:val="nothing"/>
      <w:lvlText w:val="（%1）"/>
      <w:lvlJc w:val="left"/>
    </w:lvl>
  </w:abstractNum>
  <w:abstractNum w:abstractNumId="3">
    <w:nsid w:val="F44EC558"/>
    <w:multiLevelType w:val="singleLevel"/>
    <w:tmpl w:val="F44EC558"/>
    <w:lvl w:ilvl="0" w:tentative="0">
      <w:start w:val="4"/>
      <w:numFmt w:val="chineseCounting"/>
      <w:suff w:val="space"/>
      <w:lvlText w:val="第%1章"/>
      <w:lvlJc w:val="left"/>
      <w:rPr>
        <w:rFonts w:hint="eastAsia"/>
      </w:rPr>
    </w:lvl>
  </w:abstractNum>
  <w:abstractNum w:abstractNumId="4">
    <w:nsid w:val="1A23DD84"/>
    <w:multiLevelType w:val="singleLevel"/>
    <w:tmpl w:val="1A23DD84"/>
    <w:lvl w:ilvl="0" w:tentative="0">
      <w:start w:val="4"/>
      <w:numFmt w:val="chineseCounting"/>
      <w:suff w:val="space"/>
      <w:lvlText w:val="（%1）"/>
      <w:lvlJc w:val="left"/>
      <w:rPr>
        <w:rFonts w:hint="eastAsia"/>
      </w:rPr>
    </w:lvl>
  </w:abstractNum>
  <w:abstractNum w:abstractNumId="5">
    <w:nsid w:val="6A073D13"/>
    <w:multiLevelType w:val="singleLevel"/>
    <w:tmpl w:val="6A073D13"/>
    <w:lvl w:ilvl="0" w:tentative="0">
      <w:start w:val="1"/>
      <w:numFmt w:val="chineseCounting"/>
      <w:suff w:val="nothing"/>
      <w:lvlText w:val="%1、"/>
      <w:lvlJc w:val="left"/>
      <w:pPr>
        <w:ind w:left="210" w:firstLine="0"/>
      </w:pPr>
      <w:rPr>
        <w:rFonts w:hint="eastAsia"/>
        <w:b/>
        <w:bCs/>
      </w:rPr>
    </w:lvl>
  </w:abstractNum>
  <w:abstractNum w:abstractNumId="6">
    <w:nsid w:val="6B7282CA"/>
    <w:multiLevelType w:val="singleLevel"/>
    <w:tmpl w:val="6B7282CA"/>
    <w:lvl w:ilvl="0" w:tentative="0">
      <w:start w:val="1"/>
      <w:numFmt w:val="decimal"/>
      <w:suff w:val="nothing"/>
      <w:lvlText w:val="%1、"/>
      <w:lvlJc w:val="left"/>
      <w:pPr>
        <w:ind w:left="275" w:firstLine="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MzhjMzA1NWViZWRkYmZhMTA3NTM5M2U0Y2ViYWMifQ=="/>
  </w:docVars>
  <w:rsids>
    <w:rsidRoot w:val="00AA6C00"/>
    <w:rsid w:val="00003063"/>
    <w:rsid w:val="00023897"/>
    <w:rsid w:val="00035150"/>
    <w:rsid w:val="000452A8"/>
    <w:rsid w:val="00066238"/>
    <w:rsid w:val="00083DD8"/>
    <w:rsid w:val="000974E6"/>
    <w:rsid w:val="000A233A"/>
    <w:rsid w:val="000E1ADB"/>
    <w:rsid w:val="000E2F82"/>
    <w:rsid w:val="00103942"/>
    <w:rsid w:val="00123F6E"/>
    <w:rsid w:val="001342E1"/>
    <w:rsid w:val="00141566"/>
    <w:rsid w:val="001455EF"/>
    <w:rsid w:val="00154178"/>
    <w:rsid w:val="00161ABE"/>
    <w:rsid w:val="00166A8C"/>
    <w:rsid w:val="00174B9C"/>
    <w:rsid w:val="00184F90"/>
    <w:rsid w:val="001B5136"/>
    <w:rsid w:val="001C56D2"/>
    <w:rsid w:val="001C6397"/>
    <w:rsid w:val="001D7EDA"/>
    <w:rsid w:val="001E3381"/>
    <w:rsid w:val="00213FCF"/>
    <w:rsid w:val="002164F2"/>
    <w:rsid w:val="00251ADB"/>
    <w:rsid w:val="00251BFF"/>
    <w:rsid w:val="00252A1F"/>
    <w:rsid w:val="002643ED"/>
    <w:rsid w:val="002647CE"/>
    <w:rsid w:val="00266128"/>
    <w:rsid w:val="002C740C"/>
    <w:rsid w:val="002D4981"/>
    <w:rsid w:val="002F4655"/>
    <w:rsid w:val="003024C0"/>
    <w:rsid w:val="0031553F"/>
    <w:rsid w:val="00330074"/>
    <w:rsid w:val="003353A8"/>
    <w:rsid w:val="00341F96"/>
    <w:rsid w:val="00344950"/>
    <w:rsid w:val="003467F8"/>
    <w:rsid w:val="00360410"/>
    <w:rsid w:val="00360C13"/>
    <w:rsid w:val="00384B33"/>
    <w:rsid w:val="003A1704"/>
    <w:rsid w:val="003A5A5A"/>
    <w:rsid w:val="003B2003"/>
    <w:rsid w:val="003B5DE4"/>
    <w:rsid w:val="003C2DB5"/>
    <w:rsid w:val="003D1D62"/>
    <w:rsid w:val="003D6B16"/>
    <w:rsid w:val="003E6CD4"/>
    <w:rsid w:val="003E713F"/>
    <w:rsid w:val="00417AAA"/>
    <w:rsid w:val="0043757B"/>
    <w:rsid w:val="004379D0"/>
    <w:rsid w:val="0044194C"/>
    <w:rsid w:val="00447913"/>
    <w:rsid w:val="00453A2C"/>
    <w:rsid w:val="00457129"/>
    <w:rsid w:val="00484A0F"/>
    <w:rsid w:val="004A58A5"/>
    <w:rsid w:val="004B06E4"/>
    <w:rsid w:val="004B0D6C"/>
    <w:rsid w:val="004B1160"/>
    <w:rsid w:val="004B404F"/>
    <w:rsid w:val="004B63FC"/>
    <w:rsid w:val="004C2595"/>
    <w:rsid w:val="004F4F41"/>
    <w:rsid w:val="00501AB6"/>
    <w:rsid w:val="00510E30"/>
    <w:rsid w:val="00514F57"/>
    <w:rsid w:val="00562671"/>
    <w:rsid w:val="00582AFC"/>
    <w:rsid w:val="00585D10"/>
    <w:rsid w:val="00587979"/>
    <w:rsid w:val="00591324"/>
    <w:rsid w:val="00593A6D"/>
    <w:rsid w:val="005A68BD"/>
    <w:rsid w:val="005B0B50"/>
    <w:rsid w:val="005B430A"/>
    <w:rsid w:val="005C6690"/>
    <w:rsid w:val="005E1D2C"/>
    <w:rsid w:val="005E3E1B"/>
    <w:rsid w:val="005F5222"/>
    <w:rsid w:val="00671D76"/>
    <w:rsid w:val="006735BD"/>
    <w:rsid w:val="00684EF4"/>
    <w:rsid w:val="006A469B"/>
    <w:rsid w:val="006C6EE3"/>
    <w:rsid w:val="006D2055"/>
    <w:rsid w:val="00717239"/>
    <w:rsid w:val="00734A28"/>
    <w:rsid w:val="00765E3C"/>
    <w:rsid w:val="00773798"/>
    <w:rsid w:val="007779C2"/>
    <w:rsid w:val="00796402"/>
    <w:rsid w:val="007B3252"/>
    <w:rsid w:val="007C3CBB"/>
    <w:rsid w:val="007D0D24"/>
    <w:rsid w:val="007F0FE3"/>
    <w:rsid w:val="007F2A1D"/>
    <w:rsid w:val="008260D1"/>
    <w:rsid w:val="00834452"/>
    <w:rsid w:val="00851EBC"/>
    <w:rsid w:val="00865C6F"/>
    <w:rsid w:val="00880D0F"/>
    <w:rsid w:val="008D6323"/>
    <w:rsid w:val="008F0C8B"/>
    <w:rsid w:val="00906277"/>
    <w:rsid w:val="00906FC1"/>
    <w:rsid w:val="0091540A"/>
    <w:rsid w:val="00926634"/>
    <w:rsid w:val="00935581"/>
    <w:rsid w:val="00937551"/>
    <w:rsid w:val="00945FF7"/>
    <w:rsid w:val="00947772"/>
    <w:rsid w:val="00975ED1"/>
    <w:rsid w:val="00977A0F"/>
    <w:rsid w:val="009A3B68"/>
    <w:rsid w:val="009A42BC"/>
    <w:rsid w:val="009E40D0"/>
    <w:rsid w:val="009E6A90"/>
    <w:rsid w:val="009F472E"/>
    <w:rsid w:val="009F6B36"/>
    <w:rsid w:val="00A05BED"/>
    <w:rsid w:val="00A0741A"/>
    <w:rsid w:val="00A26DA4"/>
    <w:rsid w:val="00A42047"/>
    <w:rsid w:val="00A438B3"/>
    <w:rsid w:val="00A43A1E"/>
    <w:rsid w:val="00A91D16"/>
    <w:rsid w:val="00A94947"/>
    <w:rsid w:val="00AA088E"/>
    <w:rsid w:val="00AA0935"/>
    <w:rsid w:val="00AA10DC"/>
    <w:rsid w:val="00AA6C00"/>
    <w:rsid w:val="00AA7683"/>
    <w:rsid w:val="00AC2B47"/>
    <w:rsid w:val="00AC4BEC"/>
    <w:rsid w:val="00B11925"/>
    <w:rsid w:val="00B26ED4"/>
    <w:rsid w:val="00B51AFD"/>
    <w:rsid w:val="00B67D50"/>
    <w:rsid w:val="00BC6D41"/>
    <w:rsid w:val="00BD26BD"/>
    <w:rsid w:val="00BE48D1"/>
    <w:rsid w:val="00C00717"/>
    <w:rsid w:val="00C21F32"/>
    <w:rsid w:val="00C26847"/>
    <w:rsid w:val="00C35344"/>
    <w:rsid w:val="00C90BFB"/>
    <w:rsid w:val="00CC39B2"/>
    <w:rsid w:val="00CC5EFA"/>
    <w:rsid w:val="00CE40CB"/>
    <w:rsid w:val="00D105F7"/>
    <w:rsid w:val="00D25BA2"/>
    <w:rsid w:val="00D50F8D"/>
    <w:rsid w:val="00D70787"/>
    <w:rsid w:val="00D70A61"/>
    <w:rsid w:val="00D76EA6"/>
    <w:rsid w:val="00D8290E"/>
    <w:rsid w:val="00D83E1D"/>
    <w:rsid w:val="00D9244A"/>
    <w:rsid w:val="00DA4714"/>
    <w:rsid w:val="00DB66B4"/>
    <w:rsid w:val="00DD32CA"/>
    <w:rsid w:val="00DF74B5"/>
    <w:rsid w:val="00E05923"/>
    <w:rsid w:val="00E1383A"/>
    <w:rsid w:val="00E175B2"/>
    <w:rsid w:val="00E30536"/>
    <w:rsid w:val="00E503D2"/>
    <w:rsid w:val="00E704AA"/>
    <w:rsid w:val="00E81A19"/>
    <w:rsid w:val="00E96A3F"/>
    <w:rsid w:val="00EA27C9"/>
    <w:rsid w:val="00EA2D7E"/>
    <w:rsid w:val="00EB1A9B"/>
    <w:rsid w:val="00EE3F90"/>
    <w:rsid w:val="00EE44A0"/>
    <w:rsid w:val="00F10072"/>
    <w:rsid w:val="00F242A5"/>
    <w:rsid w:val="00F24F09"/>
    <w:rsid w:val="00F60CAC"/>
    <w:rsid w:val="00F62F73"/>
    <w:rsid w:val="00F740AA"/>
    <w:rsid w:val="00F82AE6"/>
    <w:rsid w:val="00FA091D"/>
    <w:rsid w:val="00FA1C9F"/>
    <w:rsid w:val="00FA2D3F"/>
    <w:rsid w:val="00FB66DB"/>
    <w:rsid w:val="00FD7AF0"/>
    <w:rsid w:val="00FE08B4"/>
    <w:rsid w:val="00FE51AE"/>
    <w:rsid w:val="00FF15A8"/>
    <w:rsid w:val="010D2715"/>
    <w:rsid w:val="01AA415E"/>
    <w:rsid w:val="01D17D0B"/>
    <w:rsid w:val="038403E4"/>
    <w:rsid w:val="055B3E68"/>
    <w:rsid w:val="068A0B4B"/>
    <w:rsid w:val="071C0C0C"/>
    <w:rsid w:val="07A11279"/>
    <w:rsid w:val="08317213"/>
    <w:rsid w:val="08DB3A46"/>
    <w:rsid w:val="091757C8"/>
    <w:rsid w:val="098C5887"/>
    <w:rsid w:val="0A7B4E0D"/>
    <w:rsid w:val="0ADA5B87"/>
    <w:rsid w:val="0B7B7B9F"/>
    <w:rsid w:val="0BA24710"/>
    <w:rsid w:val="0BC741DD"/>
    <w:rsid w:val="10AE33DE"/>
    <w:rsid w:val="114435C5"/>
    <w:rsid w:val="11997C43"/>
    <w:rsid w:val="1333436A"/>
    <w:rsid w:val="14E15B10"/>
    <w:rsid w:val="150A34E6"/>
    <w:rsid w:val="16D20C59"/>
    <w:rsid w:val="18480296"/>
    <w:rsid w:val="19511A0F"/>
    <w:rsid w:val="199306BA"/>
    <w:rsid w:val="1AFC1190"/>
    <w:rsid w:val="1B213295"/>
    <w:rsid w:val="1BBC542A"/>
    <w:rsid w:val="1D0A6375"/>
    <w:rsid w:val="207B7039"/>
    <w:rsid w:val="211E4C09"/>
    <w:rsid w:val="21FE1DA5"/>
    <w:rsid w:val="22060647"/>
    <w:rsid w:val="22863085"/>
    <w:rsid w:val="22B441C6"/>
    <w:rsid w:val="23222EB4"/>
    <w:rsid w:val="241C72AF"/>
    <w:rsid w:val="27351E91"/>
    <w:rsid w:val="27371945"/>
    <w:rsid w:val="2A026B3E"/>
    <w:rsid w:val="2A7B38A3"/>
    <w:rsid w:val="2B3E42BD"/>
    <w:rsid w:val="2BFC00E6"/>
    <w:rsid w:val="2CEA1D29"/>
    <w:rsid w:val="2F904855"/>
    <w:rsid w:val="2FAE4798"/>
    <w:rsid w:val="2FB324FD"/>
    <w:rsid w:val="30F31567"/>
    <w:rsid w:val="319F3C31"/>
    <w:rsid w:val="3257358A"/>
    <w:rsid w:val="34B532B2"/>
    <w:rsid w:val="3623214B"/>
    <w:rsid w:val="37B6267A"/>
    <w:rsid w:val="37BA1B94"/>
    <w:rsid w:val="38A37ACE"/>
    <w:rsid w:val="38D3500A"/>
    <w:rsid w:val="39195C59"/>
    <w:rsid w:val="39272B6C"/>
    <w:rsid w:val="3A016B46"/>
    <w:rsid w:val="3C3711A0"/>
    <w:rsid w:val="3E6175BD"/>
    <w:rsid w:val="3E685EE2"/>
    <w:rsid w:val="3F846B5E"/>
    <w:rsid w:val="40682E35"/>
    <w:rsid w:val="40D222A9"/>
    <w:rsid w:val="414F0E5B"/>
    <w:rsid w:val="41E00410"/>
    <w:rsid w:val="45501FCB"/>
    <w:rsid w:val="45E32240"/>
    <w:rsid w:val="46854F4C"/>
    <w:rsid w:val="46C46EB5"/>
    <w:rsid w:val="46F30847"/>
    <w:rsid w:val="47605F31"/>
    <w:rsid w:val="485777FE"/>
    <w:rsid w:val="49784602"/>
    <w:rsid w:val="4A301C22"/>
    <w:rsid w:val="4B5E4D8B"/>
    <w:rsid w:val="4C24147D"/>
    <w:rsid w:val="4C286173"/>
    <w:rsid w:val="4F497C7B"/>
    <w:rsid w:val="50974594"/>
    <w:rsid w:val="50D14446"/>
    <w:rsid w:val="52A015F3"/>
    <w:rsid w:val="53BA107A"/>
    <w:rsid w:val="557E6B9C"/>
    <w:rsid w:val="56F525A3"/>
    <w:rsid w:val="572E5B21"/>
    <w:rsid w:val="57A71FF5"/>
    <w:rsid w:val="57B25ACB"/>
    <w:rsid w:val="5BB123CB"/>
    <w:rsid w:val="5C4001D5"/>
    <w:rsid w:val="5D8E4107"/>
    <w:rsid w:val="5F2A276B"/>
    <w:rsid w:val="604069F6"/>
    <w:rsid w:val="620A2491"/>
    <w:rsid w:val="629B189C"/>
    <w:rsid w:val="63534C92"/>
    <w:rsid w:val="63597EC3"/>
    <w:rsid w:val="64E25E89"/>
    <w:rsid w:val="65030EDE"/>
    <w:rsid w:val="655976E9"/>
    <w:rsid w:val="6A9B71F6"/>
    <w:rsid w:val="6AA118C4"/>
    <w:rsid w:val="6B2C7B23"/>
    <w:rsid w:val="6CE63A0D"/>
    <w:rsid w:val="6EF8049C"/>
    <w:rsid w:val="6F8E0E74"/>
    <w:rsid w:val="707B2AD2"/>
    <w:rsid w:val="70D43491"/>
    <w:rsid w:val="70E40E26"/>
    <w:rsid w:val="71A827C4"/>
    <w:rsid w:val="71BA64D2"/>
    <w:rsid w:val="71FD2C4B"/>
    <w:rsid w:val="73CB1D77"/>
    <w:rsid w:val="74CA44DC"/>
    <w:rsid w:val="75B93317"/>
    <w:rsid w:val="786B75A0"/>
    <w:rsid w:val="78C53BF3"/>
    <w:rsid w:val="795870CE"/>
    <w:rsid w:val="79D22718"/>
    <w:rsid w:val="7A1F30B1"/>
    <w:rsid w:val="7A771956"/>
    <w:rsid w:val="7C55268B"/>
    <w:rsid w:val="7FAD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link w:val="30"/>
    <w:qFormat/>
    <w:uiPriority w:val="0"/>
    <w:pPr>
      <w:keepNext/>
      <w:keepLines/>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spacing w:before="260" w:after="260" w:line="415" w:lineRule="auto"/>
      <w:outlineLvl w:val="1"/>
    </w:pPr>
    <w:rPr>
      <w:rFonts w:eastAsia="黑体"/>
      <w:b/>
      <w:bCs/>
      <w:sz w:val="32"/>
      <w:szCs w:val="32"/>
    </w:rPr>
  </w:style>
  <w:style w:type="paragraph" w:styleId="5">
    <w:name w:val="heading 3"/>
    <w:basedOn w:val="1"/>
    <w:next w:val="1"/>
    <w:semiHidden/>
    <w:unhideWhenUsed/>
    <w:qFormat/>
    <w:uiPriority w:val="0"/>
    <w:pPr>
      <w:spacing w:beforeAutospacing="1" w:afterAutospacing="1"/>
      <w:outlineLvl w:val="2"/>
    </w:pPr>
    <w:rPr>
      <w:rFonts w:hint="eastAsia" w:ascii="宋体" w:hAnsi="宋体" w:eastAsia="宋体" w:cs="Times New Roman"/>
      <w:b/>
      <w:bCs/>
      <w:sz w:val="27"/>
      <w:szCs w:val="27"/>
      <w:lang w:eastAsia="zh-CN"/>
    </w:rPr>
  </w:style>
  <w:style w:type="paragraph" w:styleId="2">
    <w:name w:val="heading 4"/>
    <w:basedOn w:val="1"/>
    <w:next w:val="1"/>
    <w:qFormat/>
    <w:uiPriority w:val="0"/>
    <w:pPr>
      <w:keepNext/>
      <w:keepLines/>
      <w:outlineLvl w:val="3"/>
    </w:pPr>
    <w:rPr>
      <w:rFonts w:hint="eastAsia"/>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1"/>
    <w:semiHidden/>
    <w:qFormat/>
    <w:uiPriority w:val="0"/>
    <w:rPr>
      <w:rFonts w:ascii="宋体" w:hAnsi="宋体" w:eastAsia="宋体" w:cs="宋体"/>
      <w:sz w:val="31"/>
      <w:szCs w:val="31"/>
    </w:rPr>
  </w:style>
  <w:style w:type="paragraph" w:styleId="7">
    <w:name w:val="footer"/>
    <w:basedOn w:val="1"/>
    <w:link w:val="32"/>
    <w:qFormat/>
    <w:uiPriority w:val="99"/>
    <w:pPr>
      <w:tabs>
        <w:tab w:val="center" w:pos="4153"/>
        <w:tab w:val="right" w:pos="8306"/>
      </w:tabs>
    </w:pPr>
    <w:rPr>
      <w:rFonts w:ascii="宋体"/>
      <w:sz w:val="18"/>
      <w:szCs w:val="20"/>
    </w:rPr>
  </w:style>
  <w:style w:type="paragraph" w:styleId="8">
    <w:name w:val="header"/>
    <w:basedOn w:val="1"/>
    <w:link w:val="31"/>
    <w:qFormat/>
    <w:uiPriority w:val="0"/>
    <w:pPr>
      <w:pBdr>
        <w:bottom w:val="single" w:color="auto" w:sz="6" w:space="1"/>
      </w:pBdr>
      <w:tabs>
        <w:tab w:val="center" w:pos="4153"/>
        <w:tab w:val="right" w:pos="8306"/>
      </w:tabs>
      <w:jc w:val="center"/>
    </w:pPr>
    <w:rPr>
      <w:sz w:val="18"/>
      <w:szCs w:val="18"/>
    </w:rPr>
  </w:style>
  <w:style w:type="paragraph" w:styleId="9">
    <w:name w:val="toc 1"/>
    <w:basedOn w:val="1"/>
    <w:next w:val="1"/>
    <w:qFormat/>
    <w:uiPriority w:val="39"/>
  </w:style>
  <w:style w:type="paragraph" w:styleId="10">
    <w:name w:val="Normal (Web)"/>
    <w:basedOn w:val="1"/>
    <w:qFormat/>
    <w:uiPriority w:val="0"/>
    <w:pPr>
      <w:spacing w:before="100" w:beforeAutospacing="1" w:after="100" w:afterAutospacing="1"/>
    </w:pPr>
    <w:rPr>
      <w:rFonts w:ascii="宋体" w:hAnsi="宋体" w:cs="宋体"/>
      <w:sz w:val="24"/>
    </w:rPr>
  </w:style>
  <w:style w:type="paragraph" w:styleId="11">
    <w:name w:val="Title"/>
    <w:basedOn w:val="1"/>
    <w:next w:val="1"/>
    <w:qFormat/>
    <w:uiPriority w:val="10"/>
    <w:pPr>
      <w:spacing w:before="240" w:after="60"/>
      <w:jc w:val="center"/>
      <w:outlineLvl w:val="0"/>
    </w:pPr>
    <w:rPr>
      <w:rFonts w:ascii="Cambria" w:hAnsi="Cambria"/>
      <w:b/>
      <w:bCs/>
      <w:sz w:val="3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FollowedHyperlink"/>
    <w:basedOn w:val="14"/>
    <w:uiPriority w:val="0"/>
    <w:rPr>
      <w:color w:val="800080"/>
      <w:u w:val="none"/>
    </w:rPr>
  </w:style>
  <w:style w:type="character" w:styleId="17">
    <w:name w:val="Emphasis"/>
    <w:basedOn w:val="14"/>
    <w:qFormat/>
    <w:uiPriority w:val="0"/>
    <w:rPr>
      <w:b/>
      <w:bCs/>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uiPriority w:val="0"/>
  </w:style>
  <w:style w:type="character" w:styleId="21">
    <w:name w:val="HTML Variable"/>
    <w:basedOn w:val="14"/>
    <w:qFormat/>
    <w:uiPriority w:val="0"/>
  </w:style>
  <w:style w:type="character" w:styleId="22">
    <w:name w:val="Hyperlink"/>
    <w:basedOn w:val="14"/>
    <w:qFormat/>
    <w:uiPriority w:val="99"/>
    <w:rPr>
      <w:color w:val="0000FF"/>
      <w:u w:val="singl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ascii="monospace" w:hAnsi="monospace" w:eastAsia="monospace" w:cs="monospace"/>
      <w:sz w:val="20"/>
    </w:rPr>
  </w:style>
  <w:style w:type="character" w:styleId="26">
    <w:name w:val="HTML Sample"/>
    <w:basedOn w:val="14"/>
    <w:qFormat/>
    <w:uiPriority w:val="0"/>
    <w:rPr>
      <w:rFonts w:hint="default" w:ascii="monospace" w:hAnsi="monospace" w:eastAsia="monospace" w:cs="monospace"/>
    </w:rPr>
  </w:style>
  <w:style w:type="table" w:customStyle="1" w:styleId="27">
    <w:name w:val="Table Normal"/>
    <w:semiHidden/>
    <w:unhideWhenUsed/>
    <w:qFormat/>
    <w:uiPriority w:val="0"/>
    <w:tblPr>
      <w:tblCellMar>
        <w:top w:w="0" w:type="dxa"/>
        <w:left w:w="0" w:type="dxa"/>
        <w:bottom w:w="0" w:type="dxa"/>
        <w:right w:w="0" w:type="dxa"/>
      </w:tblCellMar>
    </w:tblPr>
  </w:style>
  <w:style w:type="paragraph" w:customStyle="1" w:styleId="28">
    <w:name w:val="Table Text"/>
    <w:basedOn w:val="1"/>
    <w:semiHidden/>
    <w:qFormat/>
    <w:uiPriority w:val="0"/>
    <w:rPr>
      <w:rFonts w:ascii="宋体" w:hAnsi="宋体" w:eastAsia="宋体" w:cs="宋体"/>
      <w:sz w:val="24"/>
      <w:szCs w:val="24"/>
    </w:rPr>
  </w:style>
  <w:style w:type="paragraph" w:customStyle="1" w:styleId="29">
    <w:name w:val="WPSOffice手动目录 1"/>
    <w:qFormat/>
    <w:uiPriority w:val="0"/>
    <w:rPr>
      <w:rFonts w:ascii="Arial" w:hAnsi="Arial" w:eastAsia="Arial" w:cs="Arial"/>
      <w:lang w:val="en-US" w:eastAsia="zh-CN" w:bidi="ar-SA"/>
    </w:rPr>
  </w:style>
  <w:style w:type="character" w:customStyle="1" w:styleId="30">
    <w:name w:val="标题 1 Char"/>
    <w:link w:val="3"/>
    <w:qFormat/>
    <w:uiPriority w:val="0"/>
    <w:rPr>
      <w:rFonts w:ascii="宋体"/>
      <w:b/>
      <w:kern w:val="44"/>
      <w:sz w:val="32"/>
      <w:szCs w:val="20"/>
    </w:rPr>
  </w:style>
  <w:style w:type="character" w:customStyle="1" w:styleId="31">
    <w:name w:val="页眉 Char"/>
    <w:basedOn w:val="14"/>
    <w:link w:val="8"/>
    <w:qFormat/>
    <w:uiPriority w:val="0"/>
    <w:rPr>
      <w:rFonts w:eastAsia="Arial"/>
      <w:snapToGrid w:val="0"/>
      <w:color w:val="000000"/>
      <w:sz w:val="18"/>
      <w:szCs w:val="18"/>
      <w:lang w:eastAsia="en-US"/>
    </w:rPr>
  </w:style>
  <w:style w:type="character" w:customStyle="1" w:styleId="32">
    <w:name w:val="页脚 Char"/>
    <w:basedOn w:val="14"/>
    <w:link w:val="7"/>
    <w:qFormat/>
    <w:uiPriority w:val="99"/>
    <w:rPr>
      <w:rFonts w:ascii="宋体" w:eastAsia="Arial"/>
      <w:snapToGrid w:val="0"/>
      <w:color w:val="000000"/>
      <w:sz w:val="18"/>
      <w:lang w:eastAsia="en-US"/>
    </w:rPr>
  </w:style>
  <w:style w:type="paragraph" w:styleId="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6E61B-A9EF-4E90-8BE9-F4166A72C3B0}">
  <ds:schemaRefs/>
</ds:datastoreItem>
</file>

<file path=docProps/app.xml><?xml version="1.0" encoding="utf-8"?>
<Properties xmlns="http://schemas.openxmlformats.org/officeDocument/2006/extended-properties" xmlns:vt="http://schemas.openxmlformats.org/officeDocument/2006/docPropsVTypes">
  <Template>Normal</Template>
  <Pages>95</Pages>
  <Words>42974</Words>
  <Characters>45957</Characters>
  <Lines>406</Lines>
  <Paragraphs>114</Paragraphs>
  <TotalTime>105</TotalTime>
  <ScaleCrop>false</ScaleCrop>
  <LinksUpToDate>false</LinksUpToDate>
  <CharactersWithSpaces>52362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2023-08-22T10:21:00Z</dcterms:created>
  <dc:creator>1</dc:creator>
  <cp:lastModifiedBy>就是如此</cp:lastModifiedBy>
  <dcterms:modified xsi:type="dcterms:W3CDTF">2023-08-30T01:34:26Z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2023-08-16T12:09:32Z</vt:filetime>
  </property>
  <property fmtid="{D5CDD505-2E9C-101B-9397-08002B2CF9AE}" pid="4" name="KSOProductBuildVer">
    <vt:lpwstr>2052-12.1.0.15374</vt:lpwstr>
  </property>
  <property fmtid="{D5CDD505-2E9C-101B-9397-08002B2CF9AE}" pid="5" name="ICV">
    <vt:lpwstr>6C90D51B42354908B715688BE2B8D3B3_13</vt:lpwstr>
  </property>
</Properties>
</file>