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b/>
          <w:bCs/>
          <w:sz w:val="24"/>
          <w:szCs w:val="24"/>
          <w:lang w:val="en-US" w:eastAsia="zh-CN"/>
        </w:rPr>
        <w:t>采购需求</w:t>
      </w:r>
      <w:bookmarkEnd w:id="0"/>
    </w:p>
    <w:p>
      <w:pPr>
        <w:spacing w:line="360" w:lineRule="auto"/>
        <w:jc w:val="both"/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一、采购内容：</w:t>
      </w:r>
    </w:p>
    <w:p>
      <w:pPr>
        <w:spacing w:line="360" w:lineRule="auto"/>
        <w:ind w:firstLine="482" w:firstLineChars="200"/>
        <w:jc w:val="both"/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第1包：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采购内容：西安铁路职业技术学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院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市财函〔2022〕2222号学前教育实训室二期项目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，第1包内容主要包括微格实训室、五大领域实训室、STEM科学实验室采购，核心产品包括互动录播电脑主机、智慧黑板。</w:t>
      </w:r>
    </w:p>
    <w:p>
      <w:pPr>
        <w:spacing w:line="360" w:lineRule="auto"/>
        <w:ind w:firstLine="482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第2包：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采购内容：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西安铁路职业技术学院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市财函〔2022〕2222号学前教育实训室二期项目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，第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包内容主要包括绘本阅读（儿童剧场）、美术教育实训室、办公家具采购，核心产品包括LED室内屏、智慧黑板。</w:t>
      </w:r>
    </w:p>
    <w:p>
      <w:pPr>
        <w:spacing w:line="360" w:lineRule="auto"/>
        <w:ind w:firstLine="482" w:firstLineChars="200"/>
        <w:jc w:val="both"/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第3包：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采购内容：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西安铁路职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业技术学院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市财函〔2022〕2222号学前教育实训室二期项目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，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第3包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内容主要包括音乐教育实训室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、小琴房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采购，核心产品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为钢琴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。</w:t>
      </w:r>
    </w:p>
    <w:p>
      <w:pPr>
        <w:spacing w:line="500" w:lineRule="exact"/>
        <w:rPr>
          <w:rFonts w:hint="eastAsia" w:eastAsiaTheme="minorEastAsia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/>
          <w:b/>
          <w:color w:val="auto"/>
          <w:sz w:val="24"/>
          <w:szCs w:val="24"/>
          <w:highlight w:val="none"/>
          <w:lang w:eastAsia="zh-CN"/>
        </w:rPr>
        <w:t>二、采购要求：</w:t>
      </w:r>
    </w:p>
    <w:p>
      <w:pPr>
        <w:spacing w:line="500" w:lineRule="exact"/>
        <w:ind w:firstLine="480" w:firstLineChars="200"/>
        <w:rPr>
          <w:rFonts w:hint="eastAsia" w:eastAsia="宋体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/>
          <w:b w:val="0"/>
          <w:bCs/>
          <w:color w:val="auto"/>
          <w:sz w:val="24"/>
          <w:szCs w:val="24"/>
          <w:highlight w:val="none"/>
        </w:rPr>
        <w:t>1、不接受进口产品</w:t>
      </w:r>
      <w:r>
        <w:rPr>
          <w:rFonts w:hint="eastAsia"/>
          <w:b w:val="0"/>
          <w:bCs/>
          <w:color w:val="auto"/>
          <w:sz w:val="24"/>
          <w:szCs w:val="24"/>
          <w:highlight w:val="none"/>
          <w:lang w:eastAsia="zh-CN"/>
        </w:rPr>
        <w:t>。</w:t>
      </w:r>
    </w:p>
    <w:p>
      <w:pPr>
        <w:spacing w:line="500" w:lineRule="exact"/>
        <w:ind w:firstLine="480" w:firstLineChars="200"/>
        <w:rPr>
          <w:rFonts w:hint="eastAsia"/>
          <w:b w:val="0"/>
          <w:bCs/>
          <w:color w:val="auto"/>
          <w:sz w:val="24"/>
          <w:szCs w:val="24"/>
          <w:highlight w:val="none"/>
        </w:rPr>
      </w:pPr>
      <w:r>
        <w:rPr>
          <w:b w:val="0"/>
          <w:bCs/>
          <w:color w:val="auto"/>
          <w:sz w:val="24"/>
          <w:szCs w:val="24"/>
          <w:highlight w:val="none"/>
        </w:rPr>
        <w:t>2</w:t>
      </w:r>
      <w:r>
        <w:rPr>
          <w:rFonts w:hint="eastAsia"/>
          <w:b w:val="0"/>
          <w:bCs/>
          <w:color w:val="auto"/>
          <w:sz w:val="24"/>
          <w:szCs w:val="24"/>
          <w:highlight w:val="none"/>
        </w:rPr>
        <w:t>、本项目核心产品为</w:t>
      </w:r>
      <w:r>
        <w:rPr>
          <w:rFonts w:hint="eastAsia"/>
          <w:b w:val="0"/>
          <w:bCs/>
          <w:color w:val="auto"/>
          <w:sz w:val="24"/>
          <w:szCs w:val="24"/>
          <w:highlight w:val="none"/>
          <w:lang w:val="en-US" w:eastAsia="zh-CN"/>
        </w:rPr>
        <w:t>LED室内屏</w:t>
      </w:r>
      <w:r>
        <w:rPr>
          <w:rFonts w:hint="eastAsia"/>
          <w:b w:val="0"/>
          <w:bCs/>
          <w:color w:val="auto"/>
          <w:sz w:val="24"/>
          <w:szCs w:val="24"/>
          <w:highlight w:val="none"/>
        </w:rPr>
        <w:t>、智慧黑板。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</w:rPr>
        <w:t>3、标注“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eastAsia="zh-CN"/>
        </w:rPr>
        <w:t>▲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</w:rPr>
        <w:t>”的条款为重要条款，需附证明材料，未附证明材料视为负偏离。</w:t>
      </w:r>
    </w:p>
    <w:p>
      <w:pPr>
        <w:spacing w:line="360" w:lineRule="auto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三、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服务要求</w:t>
      </w:r>
    </w:p>
    <w:p>
      <w:pPr>
        <w:pStyle w:val="6"/>
        <w:spacing w:line="460" w:lineRule="exact"/>
        <w:ind w:left="0" w:leftChars="0" w:firstLine="480" w:firstLineChars="200"/>
        <w:jc w:val="both"/>
        <w:outlineLvl w:val="9"/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1</w:t>
      </w:r>
      <w:r>
        <w:rPr>
          <w:rFonts w:hint="eastAsia" w:ascii="Times New Roman" w:hAnsi="Times New Roman" w:cs="Times New Roman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、</w:t>
      </w:r>
      <w:r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项目验收时须提供第三方检测报告；</w:t>
      </w:r>
    </w:p>
    <w:p>
      <w:pPr>
        <w:pStyle w:val="6"/>
        <w:spacing w:line="460" w:lineRule="exact"/>
        <w:ind w:left="0" w:leftChars="0" w:firstLine="480" w:firstLineChars="200"/>
        <w:jc w:val="both"/>
        <w:outlineLvl w:val="9"/>
        <w:rPr>
          <w:rFonts w:hint="eastAsia" w:ascii="Times New Roman" w:hAnsi="Times New Roman" w:cs="Times New Roman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2</w:t>
      </w:r>
      <w:r>
        <w:rPr>
          <w:rFonts w:hint="eastAsia" w:ascii="Times New Roman" w:hAnsi="Times New Roman" w:cs="Times New Roman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、</w:t>
      </w:r>
      <w:r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人脸门禁一体机、电子班牌须与一期系统兼容</w:t>
      </w:r>
      <w:r>
        <w:rPr>
          <w:rFonts w:hint="eastAsia" w:ascii="Times New Roman" w:hAnsi="Times New Roman" w:cs="Times New Roman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。</w:t>
      </w:r>
    </w:p>
    <w:p>
      <w:pPr>
        <w:pStyle w:val="6"/>
        <w:spacing w:line="460" w:lineRule="exact"/>
        <w:ind w:left="0" w:leftChars="0" w:firstLine="480" w:firstLineChars="200"/>
        <w:jc w:val="both"/>
        <w:outlineLvl w:val="9"/>
        <w:rPr>
          <w:rFonts w:hint="default" w:ascii="Times New Roman" w:hAnsi="Times New Roman" w:cs="Times New Roman"/>
          <w:b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3、环保验收检测费用包含在合同价格中，采购人不再另行支付；人脸门禁一体机，电子班牌的兼容费用包括在合同价格中，采购人不再另行支付。</w:t>
      </w:r>
    </w:p>
    <w:p>
      <w:pPr>
        <w:spacing w:line="360" w:lineRule="auto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四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</w:rPr>
        <w:t>、商务要求</w:t>
      </w:r>
    </w:p>
    <w:p>
      <w:pPr>
        <w:pStyle w:val="7"/>
        <w:spacing w:line="360" w:lineRule="auto"/>
        <w:ind w:left="0" w:leftChars="0" w:firstLine="420" w:firstLineChars="175"/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</w:rPr>
        <w:t>（一）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</w:rPr>
        <w:t>合同内容及金额：中标人的投标内容及其中标总金额，合同总价一次报死，不受市场价变化的影响。</w:t>
      </w:r>
    </w:p>
    <w:p>
      <w:pPr>
        <w:pStyle w:val="7"/>
        <w:spacing w:line="360" w:lineRule="auto"/>
        <w:ind w:left="0" w:leftChars="0" w:firstLine="420" w:firstLineChars="175"/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</w:rPr>
        <w:t>（二）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</w:rPr>
        <w:t>知识产权：中标人应保证采购人在使用中标货物时，不承担任何涉及知识产权法律诉讼的责任。</w:t>
      </w:r>
    </w:p>
    <w:p>
      <w:pPr>
        <w:pStyle w:val="7"/>
        <w:spacing w:line="360" w:lineRule="auto"/>
        <w:ind w:left="0" w:leftChars="0" w:firstLine="420" w:firstLineChars="175"/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</w:rPr>
        <w:t>（三）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</w:rPr>
        <w:t>交付地点：采购人指定地点。</w:t>
      </w:r>
    </w:p>
    <w:p>
      <w:pPr>
        <w:pStyle w:val="7"/>
        <w:spacing w:line="360" w:lineRule="auto"/>
        <w:ind w:left="0" w:leftChars="0" w:firstLine="420" w:firstLineChars="175"/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  <w:t>四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</w:rPr>
        <w:t>结算方式：</w:t>
      </w:r>
    </w:p>
    <w:p>
      <w:pPr>
        <w:pStyle w:val="7"/>
        <w:spacing w:line="360" w:lineRule="auto"/>
        <w:ind w:left="0" w:leftChars="0" w:firstLine="420" w:firstLineChars="175"/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</w:rPr>
        <w:t>付款方式：</w:t>
      </w:r>
    </w:p>
    <w:p>
      <w:pPr>
        <w:pStyle w:val="7"/>
        <w:spacing w:line="360" w:lineRule="auto"/>
        <w:ind w:left="0" w:leftChars="0" w:firstLine="420" w:firstLineChars="175"/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</w:rPr>
        <w:t>合同签订后支付合同总额的40%作为预付款，终验验收合格后，中标人持全额发票在采购人处办理60%的合同款。</w:t>
      </w:r>
    </w:p>
    <w:p>
      <w:pPr>
        <w:pStyle w:val="7"/>
        <w:spacing w:line="360" w:lineRule="auto"/>
        <w:ind w:left="0" w:leftChars="0" w:firstLine="422" w:firstLineChars="175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</w:rPr>
        <w:t>六、其他</w:t>
      </w:r>
    </w:p>
    <w:p>
      <w:pPr>
        <w:pStyle w:val="7"/>
        <w:spacing w:line="360" w:lineRule="auto"/>
        <w:ind w:left="0" w:leftChars="0" w:firstLine="420" w:firstLineChars="175"/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</w:rPr>
        <w:t>（一）产品质保期：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整体质保自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验收合格后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两年。</w:t>
      </w:r>
    </w:p>
    <w:p>
      <w:pPr>
        <w:pStyle w:val="7"/>
        <w:spacing w:line="360" w:lineRule="auto"/>
        <w:ind w:left="0" w:leftChars="0" w:firstLine="420" w:firstLineChars="175"/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</w:rPr>
        <w:t>（二）其他要求见招标文件第五章合同格式。</w:t>
      </w:r>
    </w:p>
    <w:p>
      <w:pPr>
        <w:pStyle w:val="7"/>
        <w:spacing w:line="360" w:lineRule="auto"/>
        <w:ind w:left="0" w:leftChars="0" w:firstLine="420" w:firstLineChars="175"/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</w:rPr>
        <w:t>（三）属于强制节能产品范围内的产品须提供节能产品证明材料。（投标人依据中国政府采购网（http://www.ccgp.gov.cn/）发布的《节能产品政府采购品目清单》自行核对）(*)</w:t>
      </w:r>
    </w:p>
    <w:p>
      <w:pPr>
        <w:spacing w:line="360" w:lineRule="auto"/>
        <w:ind w:firstLine="480" w:firstLineChars="200"/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</w:rPr>
        <w:t>注：本章标注(*)号条款为必须响应的实质性条款，投标供应商如果不能满足的，按无效响应处理。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0NjFlMDhhZTdmMzJhOTIwYzFjYTA1MDEzZTRjZDYifQ=="/>
  </w:docVars>
  <w:rsids>
    <w:rsidRoot w:val="61AD4FB7"/>
    <w:rsid w:val="61AD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/>
      <w:i/>
      <w:sz w:val="21"/>
    </w:rPr>
  </w:style>
  <w:style w:type="paragraph" w:customStyle="1" w:styleId="6">
    <w:name w:val="标题 41"/>
    <w:basedOn w:val="1"/>
    <w:qFormat/>
    <w:uiPriority w:val="1"/>
    <w:pPr>
      <w:ind w:left="1745"/>
      <w:jc w:val="left"/>
      <w:outlineLvl w:val="4"/>
    </w:pPr>
    <w:rPr>
      <w:rFonts w:ascii="宋体" w:hAnsi="宋体" w:eastAsia="宋体"/>
      <w:kern w:val="0"/>
      <w:sz w:val="26"/>
      <w:szCs w:val="26"/>
      <w:lang w:eastAsia="en-US"/>
    </w:rPr>
  </w:style>
  <w:style w:type="paragraph" w:customStyle="1" w:styleId="7">
    <w:name w:val="_Style 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2023-08-01T06:01:00Z</dcterms:created>
  <dc:creator>陈磊</dc:creator>
  <cp:lastModifiedBy>陈磊</cp:lastModifiedBy>
  <dcterms:modified xsi:type="dcterms:W3CDTF">2023-08-01T06:07:33Z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84386F6E3683439B95FFAB203A457158_11</vt:lpwstr>
  </property>
</Properties>
</file>