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23" w:rsidRDefault="008941BE">
      <w:pPr>
        <w:pStyle w:val="1"/>
        <w:tabs>
          <w:tab w:val="left" w:pos="0"/>
        </w:tabs>
        <w:autoSpaceDE w:val="0"/>
        <w:autoSpaceDN w:val="0"/>
        <w:adjustRightInd w:val="0"/>
        <w:spacing w:before="0" w:after="0"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关于</w:t>
      </w:r>
      <w:r w:rsidR="0054373A" w:rsidRPr="0054373A">
        <w:rPr>
          <w:rFonts w:ascii="方正小标宋简体" w:eastAsia="方正小标宋简体" w:hAnsi="方正小标宋简体" w:cs="方正小标宋简体" w:hint="eastAsia"/>
          <w:b w:val="0"/>
          <w:bCs w:val="0"/>
        </w:rPr>
        <w:t>西安市第二社会福利院购置三区公寓电梯</w:t>
      </w:r>
      <w:r w:rsidR="00BD2E70" w:rsidRPr="00BD2E70">
        <w:rPr>
          <w:rFonts w:ascii="方正小标宋简体" w:eastAsia="方正小标宋简体" w:hAnsi="方正小标宋简体" w:cs="方正小标宋简体" w:hint="eastAsia"/>
          <w:b w:val="0"/>
          <w:bCs w:val="0"/>
        </w:rPr>
        <w:t>项目</w:t>
      </w:r>
      <w:r>
        <w:rPr>
          <w:rFonts w:ascii="方正小标宋简体" w:eastAsia="方正小标宋简体" w:hAnsi="方正小标宋简体" w:cs="方正小标宋简体" w:hint="eastAsia"/>
          <w:b w:val="0"/>
          <w:bCs w:val="0"/>
        </w:rPr>
        <w:t>中标结果公告</w:t>
      </w:r>
    </w:p>
    <w:p w:rsidR="00EE5E23" w:rsidRDefault="00EE5E23">
      <w:pPr>
        <w:spacing w:line="560" w:lineRule="exact"/>
        <w:rPr>
          <w:rFonts w:ascii="黑体" w:eastAsia="黑体" w:hAnsi="黑体"/>
          <w:sz w:val="28"/>
          <w:szCs w:val="28"/>
        </w:rPr>
      </w:pPr>
    </w:p>
    <w:p w:rsidR="00EE5E23" w:rsidRDefault="008941BE">
      <w:pPr>
        <w:spacing w:line="560" w:lineRule="exact"/>
        <w:rPr>
          <w:rFonts w:ascii="黑体" w:eastAsia="黑体" w:hAnsi="黑体"/>
          <w:sz w:val="28"/>
          <w:szCs w:val="28"/>
        </w:rPr>
      </w:pPr>
      <w:bookmarkStart w:id="0" w:name="OLE_LINK1"/>
      <w:r>
        <w:rPr>
          <w:rFonts w:ascii="黑体" w:eastAsia="黑体" w:hAnsi="黑体" w:hint="eastAsia"/>
          <w:sz w:val="28"/>
          <w:szCs w:val="28"/>
        </w:rPr>
        <w:t>一、项目编号：</w:t>
      </w:r>
      <w:r w:rsidR="0054373A" w:rsidRPr="0054373A">
        <w:rPr>
          <w:rFonts w:ascii="仿宋" w:eastAsia="仿宋" w:hAnsi="仿宋" w:cs="仿宋"/>
          <w:sz w:val="28"/>
          <w:szCs w:val="28"/>
        </w:rPr>
        <w:t>XCZX2023-0144-2</w:t>
      </w:r>
    </w:p>
    <w:p w:rsidR="00EE5E23" w:rsidRDefault="008941BE">
      <w:pPr>
        <w:spacing w:line="560" w:lineRule="exact"/>
        <w:ind w:firstLineChars="200" w:firstLine="560"/>
        <w:rPr>
          <w:rFonts w:ascii="黑体" w:eastAsia="黑体" w:hAnsi="黑体"/>
          <w:sz w:val="28"/>
          <w:szCs w:val="28"/>
        </w:rPr>
      </w:pPr>
      <w:r>
        <w:rPr>
          <w:rFonts w:ascii="黑体" w:eastAsia="黑体" w:hAnsi="黑体" w:hint="eastAsia"/>
          <w:sz w:val="28"/>
          <w:szCs w:val="28"/>
        </w:rPr>
        <w:t>预算执行书</w:t>
      </w:r>
      <w:r>
        <w:rPr>
          <w:rFonts w:ascii="黑体" w:eastAsia="黑体" w:hAnsi="黑体"/>
          <w:sz w:val="28"/>
          <w:szCs w:val="28"/>
        </w:rPr>
        <w:t>编号：</w:t>
      </w:r>
      <w:r w:rsidR="0054373A" w:rsidRPr="0054373A">
        <w:rPr>
          <w:rFonts w:ascii="仿宋" w:eastAsia="仿宋" w:hAnsi="仿宋" w:hint="eastAsia"/>
          <w:sz w:val="28"/>
          <w:szCs w:val="28"/>
        </w:rPr>
        <w:t>ZCSP-西安市-2023-00604</w:t>
      </w:r>
    </w:p>
    <w:p w:rsidR="00EE5E23" w:rsidRDefault="008941BE">
      <w:pPr>
        <w:spacing w:line="560" w:lineRule="exact"/>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54373A" w:rsidRPr="0054373A">
        <w:rPr>
          <w:rFonts w:ascii="仿宋" w:eastAsia="仿宋" w:hAnsi="仿宋" w:cs="仿宋" w:hint="eastAsia"/>
          <w:sz w:val="28"/>
          <w:szCs w:val="28"/>
        </w:rPr>
        <w:t>西安市第二社会福利院购置三区公寓电梯</w:t>
      </w:r>
    </w:p>
    <w:p w:rsidR="00EE5E23" w:rsidRDefault="008941BE">
      <w:pPr>
        <w:spacing w:line="560" w:lineRule="exact"/>
        <w:rPr>
          <w:rFonts w:ascii="黑体" w:eastAsia="黑体" w:hAnsi="黑体"/>
          <w:sz w:val="28"/>
          <w:szCs w:val="28"/>
        </w:rPr>
      </w:pPr>
      <w:r>
        <w:rPr>
          <w:rFonts w:ascii="黑体" w:eastAsia="黑体" w:hAnsi="黑体" w:hint="eastAsia"/>
          <w:sz w:val="28"/>
          <w:szCs w:val="28"/>
        </w:rPr>
        <w:t>三、中标信息</w:t>
      </w:r>
    </w:p>
    <w:p w:rsidR="00EE5E23" w:rsidRDefault="008941BE">
      <w:pPr>
        <w:spacing w:line="560" w:lineRule="exact"/>
        <w:ind w:firstLineChars="200" w:firstLine="560"/>
        <w:rPr>
          <w:rFonts w:ascii="仿宋" w:eastAsia="仿宋" w:hAnsi="仿宋"/>
          <w:sz w:val="28"/>
          <w:szCs w:val="28"/>
        </w:rPr>
      </w:pPr>
      <w:r>
        <w:rPr>
          <w:rFonts w:ascii="仿宋" w:eastAsia="仿宋" w:hAnsi="仿宋" w:hint="eastAsia"/>
          <w:sz w:val="28"/>
          <w:szCs w:val="28"/>
        </w:rPr>
        <w:t>服务商名称：</w:t>
      </w:r>
      <w:r w:rsidR="0054373A" w:rsidRPr="0054373A">
        <w:rPr>
          <w:rFonts w:ascii="仿宋" w:eastAsia="仿宋" w:hAnsi="仿宋" w:cs="仿宋" w:hint="eastAsia"/>
          <w:sz w:val="28"/>
          <w:szCs w:val="28"/>
        </w:rPr>
        <w:t>陕西博坤实业有限公司</w:t>
      </w:r>
    </w:p>
    <w:p w:rsidR="006B78F0" w:rsidRDefault="008941BE">
      <w:pPr>
        <w:spacing w:line="560" w:lineRule="exact"/>
        <w:ind w:firstLineChars="200" w:firstLine="560"/>
        <w:rPr>
          <w:rFonts w:ascii="仿宋" w:eastAsia="仿宋" w:hAnsi="仿宋"/>
          <w:sz w:val="28"/>
          <w:szCs w:val="28"/>
        </w:rPr>
      </w:pPr>
      <w:r>
        <w:rPr>
          <w:rFonts w:ascii="仿宋" w:eastAsia="仿宋" w:hAnsi="仿宋" w:hint="eastAsia"/>
          <w:sz w:val="28"/>
          <w:szCs w:val="28"/>
        </w:rPr>
        <w:t>服务商地址：</w:t>
      </w:r>
      <w:r w:rsidR="0054373A">
        <w:rPr>
          <w:rFonts w:ascii="仿宋" w:eastAsia="仿宋" w:hAnsi="仿宋" w:hint="eastAsia"/>
          <w:sz w:val="28"/>
          <w:szCs w:val="28"/>
        </w:rPr>
        <w:t>西安市</w:t>
      </w:r>
      <w:r w:rsidR="0054373A">
        <w:rPr>
          <w:rFonts w:ascii="仿宋" w:eastAsia="仿宋" w:hAnsi="仿宋"/>
          <w:sz w:val="28"/>
          <w:szCs w:val="28"/>
        </w:rPr>
        <w:t>雁塔区丈八东路晶</w:t>
      </w:r>
      <w:r w:rsidR="0054373A">
        <w:rPr>
          <w:rFonts w:ascii="仿宋" w:eastAsia="仿宋" w:hAnsi="仿宋" w:hint="eastAsia"/>
          <w:sz w:val="28"/>
          <w:szCs w:val="28"/>
        </w:rPr>
        <w:t>城秀</w:t>
      </w:r>
      <w:r w:rsidR="0054373A">
        <w:rPr>
          <w:rFonts w:ascii="仿宋" w:eastAsia="仿宋" w:hAnsi="仿宋"/>
          <w:sz w:val="28"/>
          <w:szCs w:val="28"/>
        </w:rPr>
        <w:t>府11</w:t>
      </w:r>
      <w:r w:rsidR="0054373A">
        <w:rPr>
          <w:rFonts w:ascii="仿宋" w:eastAsia="仿宋" w:hAnsi="仿宋" w:hint="eastAsia"/>
          <w:sz w:val="28"/>
          <w:szCs w:val="28"/>
        </w:rPr>
        <w:t>幢1单元9层10905号</w:t>
      </w:r>
    </w:p>
    <w:p w:rsidR="006B78F0" w:rsidRDefault="008941BE">
      <w:pPr>
        <w:spacing w:line="560" w:lineRule="exact"/>
        <w:ind w:firstLineChars="200" w:firstLine="560"/>
        <w:rPr>
          <w:rFonts w:ascii="仿宋" w:eastAsia="仿宋" w:hAnsi="仿宋" w:cs="仿宋"/>
          <w:sz w:val="28"/>
          <w:szCs w:val="28"/>
        </w:rPr>
      </w:pPr>
      <w:r>
        <w:rPr>
          <w:rFonts w:ascii="仿宋" w:eastAsia="仿宋" w:hAnsi="仿宋" w:hint="eastAsia"/>
          <w:sz w:val="28"/>
          <w:szCs w:val="28"/>
        </w:rPr>
        <w:t>中标金额：</w:t>
      </w:r>
      <w:r w:rsidR="0054373A">
        <w:rPr>
          <w:rFonts w:ascii="仿宋" w:eastAsia="仿宋" w:hAnsi="仿宋" w:cs="仿宋"/>
          <w:sz w:val="28"/>
          <w:szCs w:val="28"/>
        </w:rPr>
        <w:t>228000.00</w:t>
      </w:r>
      <w:r w:rsidR="006B78F0">
        <w:rPr>
          <w:rFonts w:ascii="仿宋" w:eastAsia="仿宋" w:hAnsi="仿宋" w:hint="eastAsia"/>
          <w:sz w:val="28"/>
          <w:szCs w:val="28"/>
        </w:rPr>
        <w:t>元</w:t>
      </w:r>
    </w:p>
    <w:p w:rsidR="00EE5E23" w:rsidRDefault="0054373A">
      <w:pPr>
        <w:spacing w:line="560" w:lineRule="exact"/>
        <w:ind w:firstLineChars="200" w:firstLine="560"/>
        <w:rPr>
          <w:rFonts w:ascii="仿宋" w:eastAsia="仿宋" w:hAnsi="仿宋"/>
          <w:sz w:val="28"/>
          <w:szCs w:val="28"/>
        </w:rPr>
      </w:pPr>
      <w:r>
        <w:rPr>
          <w:rFonts w:ascii="仿宋" w:eastAsia="仿宋" w:hAnsi="仿宋" w:hint="eastAsia"/>
          <w:sz w:val="28"/>
          <w:szCs w:val="28"/>
        </w:rPr>
        <w:t>联系人：杨</w:t>
      </w:r>
      <w:r>
        <w:rPr>
          <w:rFonts w:ascii="仿宋" w:eastAsia="仿宋" w:hAnsi="仿宋"/>
          <w:sz w:val="28"/>
          <w:szCs w:val="28"/>
        </w:rPr>
        <w:t>艳萍</w:t>
      </w:r>
    </w:p>
    <w:p w:rsidR="00EE5E23" w:rsidRDefault="008941BE">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r w:rsidR="0054373A">
        <w:rPr>
          <w:rFonts w:ascii="仿宋" w:eastAsia="仿宋" w:hAnsi="仿宋"/>
          <w:sz w:val="28"/>
          <w:szCs w:val="28"/>
        </w:rPr>
        <w:t>18991360466</w:t>
      </w:r>
    </w:p>
    <w:p w:rsidR="00EE5E23" w:rsidRDefault="008941BE">
      <w:pPr>
        <w:spacing w:line="560" w:lineRule="exact"/>
        <w:rPr>
          <w:rFonts w:ascii="黑体" w:eastAsia="黑体" w:hAnsi="黑体"/>
          <w:sz w:val="28"/>
          <w:szCs w:val="28"/>
        </w:rPr>
      </w:pPr>
      <w:r>
        <w:rPr>
          <w:rFonts w:ascii="黑体" w:eastAsia="黑体" w:hAnsi="黑体" w:hint="eastAsia"/>
          <w:sz w:val="28"/>
          <w:szCs w:val="28"/>
        </w:rPr>
        <w:t>四、主要标的信息</w:t>
      </w:r>
    </w:p>
    <w:tbl>
      <w:tblPr>
        <w:tblStyle w:val="a8"/>
        <w:tblW w:w="8188" w:type="dxa"/>
        <w:tblLayout w:type="fixed"/>
        <w:tblLook w:val="04A0" w:firstRow="1" w:lastRow="0" w:firstColumn="1" w:lastColumn="0" w:noHBand="0" w:noVBand="1"/>
      </w:tblPr>
      <w:tblGrid>
        <w:gridCol w:w="8188"/>
      </w:tblGrid>
      <w:tr w:rsidR="00EE5E23">
        <w:tc>
          <w:tcPr>
            <w:tcW w:w="8188" w:type="dxa"/>
          </w:tcPr>
          <w:p w:rsidR="00EE5E23" w:rsidRDefault="006B78F0">
            <w:pPr>
              <w:spacing w:line="560" w:lineRule="exact"/>
              <w:jc w:val="center"/>
              <w:rPr>
                <w:rFonts w:ascii="黑体" w:eastAsia="黑体" w:hAnsi="黑体"/>
                <w:kern w:val="0"/>
                <w:sz w:val="28"/>
                <w:szCs w:val="28"/>
              </w:rPr>
            </w:pPr>
            <w:r>
              <w:rPr>
                <w:rFonts w:ascii="黑体" w:eastAsia="黑体" w:hAnsi="黑体" w:hint="eastAsia"/>
                <w:kern w:val="0"/>
                <w:sz w:val="28"/>
                <w:szCs w:val="28"/>
              </w:rPr>
              <w:t>货物类</w:t>
            </w:r>
          </w:p>
        </w:tc>
      </w:tr>
      <w:tr w:rsidR="00EE5E23" w:rsidRPr="00C616B5">
        <w:tc>
          <w:tcPr>
            <w:tcW w:w="8188" w:type="dxa"/>
          </w:tcPr>
          <w:p w:rsidR="00EE5E23" w:rsidRDefault="006B78F0" w:rsidP="008941BE">
            <w:pPr>
              <w:spacing w:line="560" w:lineRule="exact"/>
              <w:rPr>
                <w:rFonts w:ascii="仿宋" w:eastAsia="仿宋" w:hAnsi="仿宋"/>
                <w:kern w:val="0"/>
                <w:sz w:val="28"/>
                <w:szCs w:val="28"/>
              </w:rPr>
            </w:pPr>
            <w:r>
              <w:rPr>
                <w:rFonts w:ascii="仿宋" w:eastAsia="仿宋" w:hAnsi="仿宋" w:hint="eastAsia"/>
                <w:b/>
                <w:bCs/>
                <w:kern w:val="0"/>
                <w:sz w:val="28"/>
                <w:szCs w:val="28"/>
              </w:rPr>
              <w:t>详见附件</w:t>
            </w:r>
          </w:p>
        </w:tc>
      </w:tr>
    </w:tbl>
    <w:p w:rsidR="00EE5E23" w:rsidRDefault="008941BE">
      <w:pPr>
        <w:spacing w:line="560" w:lineRule="exact"/>
        <w:rPr>
          <w:rFonts w:eastAsia="黑体"/>
        </w:rPr>
      </w:pPr>
      <w:r>
        <w:rPr>
          <w:rFonts w:ascii="黑体" w:eastAsia="黑体" w:hAnsi="黑体" w:hint="eastAsia"/>
          <w:sz w:val="28"/>
          <w:szCs w:val="28"/>
        </w:rPr>
        <w:t>五、评审专家名单：</w:t>
      </w:r>
      <w:r w:rsidR="0054373A">
        <w:rPr>
          <w:rFonts w:ascii="仿宋" w:eastAsia="仿宋" w:hAnsi="仿宋" w:cs="宋体" w:hint="eastAsia"/>
          <w:bCs/>
          <w:color w:val="FF0000"/>
          <w:sz w:val="28"/>
          <w:szCs w:val="28"/>
        </w:rPr>
        <w:t>李</w:t>
      </w:r>
      <w:r w:rsidR="0054373A">
        <w:rPr>
          <w:rFonts w:ascii="仿宋" w:eastAsia="仿宋" w:hAnsi="仿宋" w:cs="宋体"/>
          <w:bCs/>
          <w:color w:val="FF0000"/>
          <w:sz w:val="28"/>
          <w:szCs w:val="28"/>
        </w:rPr>
        <w:t>涵养</w:t>
      </w:r>
      <w:r w:rsidRPr="00DF0137">
        <w:rPr>
          <w:rFonts w:ascii="仿宋" w:eastAsia="仿宋" w:hAnsi="仿宋" w:cs="宋体" w:hint="eastAsia"/>
          <w:color w:val="FF0000"/>
          <w:kern w:val="0"/>
          <w:sz w:val="28"/>
          <w:szCs w:val="28"/>
        </w:rPr>
        <w:t>、</w:t>
      </w:r>
      <w:r w:rsidR="0054373A">
        <w:rPr>
          <w:rFonts w:ascii="仿宋" w:eastAsia="仿宋" w:hAnsi="仿宋" w:cs="宋体" w:hint="eastAsia"/>
          <w:color w:val="FF0000"/>
          <w:kern w:val="0"/>
          <w:sz w:val="28"/>
          <w:szCs w:val="28"/>
        </w:rPr>
        <w:t>沈</w:t>
      </w:r>
      <w:r w:rsidR="0054373A">
        <w:rPr>
          <w:rFonts w:ascii="仿宋" w:eastAsia="仿宋" w:hAnsi="仿宋" w:cs="宋体"/>
          <w:color w:val="FF0000"/>
          <w:kern w:val="0"/>
          <w:sz w:val="28"/>
          <w:szCs w:val="28"/>
        </w:rPr>
        <w:t>乃侠</w:t>
      </w:r>
      <w:r w:rsidRPr="00DF0137">
        <w:rPr>
          <w:rFonts w:ascii="仿宋" w:eastAsia="仿宋" w:hAnsi="仿宋" w:cs="宋体" w:hint="eastAsia"/>
          <w:color w:val="FF0000"/>
          <w:kern w:val="0"/>
          <w:sz w:val="28"/>
          <w:szCs w:val="28"/>
        </w:rPr>
        <w:t>、</w:t>
      </w:r>
      <w:r w:rsidR="0054373A">
        <w:rPr>
          <w:rFonts w:ascii="仿宋" w:eastAsia="仿宋" w:hAnsi="仿宋" w:cs="宋体" w:hint="eastAsia"/>
          <w:color w:val="FF0000"/>
          <w:kern w:val="0"/>
          <w:sz w:val="28"/>
          <w:szCs w:val="28"/>
        </w:rPr>
        <w:t>崔</w:t>
      </w:r>
      <w:r w:rsidR="0054373A">
        <w:rPr>
          <w:rFonts w:ascii="仿宋" w:eastAsia="仿宋" w:hAnsi="仿宋" w:cs="宋体"/>
          <w:color w:val="FF0000"/>
          <w:kern w:val="0"/>
          <w:sz w:val="28"/>
          <w:szCs w:val="28"/>
        </w:rPr>
        <w:t>健</w:t>
      </w:r>
      <w:r w:rsidRPr="00DF0137">
        <w:rPr>
          <w:rFonts w:ascii="仿宋" w:eastAsia="仿宋" w:hAnsi="仿宋" w:cs="宋体" w:hint="eastAsia"/>
          <w:color w:val="FF0000"/>
          <w:kern w:val="0"/>
          <w:sz w:val="28"/>
          <w:szCs w:val="28"/>
        </w:rPr>
        <w:t>、</w:t>
      </w:r>
      <w:r w:rsidR="0054373A">
        <w:rPr>
          <w:rFonts w:ascii="仿宋" w:eastAsia="仿宋" w:hAnsi="仿宋" w:cs="宋体" w:hint="eastAsia"/>
          <w:color w:val="FF0000"/>
          <w:kern w:val="0"/>
          <w:sz w:val="28"/>
          <w:szCs w:val="28"/>
        </w:rPr>
        <w:t>高</w:t>
      </w:r>
      <w:r w:rsidR="0054373A">
        <w:rPr>
          <w:rFonts w:ascii="仿宋" w:eastAsia="仿宋" w:hAnsi="仿宋" w:cs="宋体"/>
          <w:color w:val="FF0000"/>
          <w:kern w:val="0"/>
          <w:sz w:val="28"/>
          <w:szCs w:val="28"/>
        </w:rPr>
        <w:t>红星</w:t>
      </w:r>
      <w:r w:rsidRPr="00DF0137">
        <w:rPr>
          <w:rFonts w:ascii="仿宋" w:eastAsia="仿宋" w:hAnsi="仿宋" w:cs="宋体" w:hint="eastAsia"/>
          <w:color w:val="FF0000"/>
          <w:kern w:val="0"/>
          <w:sz w:val="28"/>
          <w:szCs w:val="28"/>
        </w:rPr>
        <w:t>、</w:t>
      </w:r>
      <w:r w:rsidR="0054373A">
        <w:rPr>
          <w:rFonts w:ascii="仿宋" w:eastAsia="仿宋" w:hAnsi="仿宋" w:cs="宋体" w:hint="eastAsia"/>
          <w:color w:val="FF0000"/>
          <w:kern w:val="0"/>
          <w:sz w:val="28"/>
          <w:szCs w:val="28"/>
        </w:rPr>
        <w:t>梁</w:t>
      </w:r>
      <w:r w:rsidR="0054373A">
        <w:rPr>
          <w:rFonts w:ascii="仿宋" w:eastAsia="仿宋" w:hAnsi="仿宋" w:cs="宋体"/>
          <w:color w:val="FF0000"/>
          <w:kern w:val="0"/>
          <w:sz w:val="28"/>
          <w:szCs w:val="28"/>
        </w:rPr>
        <w:t>焘</w:t>
      </w:r>
      <w:r>
        <w:rPr>
          <w:rFonts w:ascii="仿宋" w:eastAsia="仿宋" w:hAnsi="仿宋" w:cs="宋体" w:hint="eastAsia"/>
          <w:bCs/>
          <w:sz w:val="28"/>
          <w:szCs w:val="28"/>
        </w:rPr>
        <w:t>。</w:t>
      </w:r>
    </w:p>
    <w:p w:rsidR="00EE5E23" w:rsidRDefault="008941BE">
      <w:pPr>
        <w:spacing w:line="56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EE5E23" w:rsidRPr="00DF0137" w:rsidRDefault="008941BE" w:rsidP="00DF0137">
      <w:pPr>
        <w:spacing w:line="560" w:lineRule="exact"/>
        <w:rPr>
          <w:rFonts w:ascii="黑体" w:eastAsia="黑体" w:hAnsi="黑体" w:cs="仿宋"/>
          <w:sz w:val="28"/>
          <w:szCs w:val="28"/>
        </w:rPr>
      </w:pPr>
      <w:r>
        <w:rPr>
          <w:rFonts w:ascii="黑体" w:eastAsia="黑体" w:hAnsi="黑体" w:cs="仿宋" w:hint="eastAsia"/>
          <w:sz w:val="28"/>
          <w:szCs w:val="28"/>
        </w:rPr>
        <w:t>七、其他补充事宜</w:t>
      </w:r>
    </w:p>
    <w:p w:rsidR="00EE5E23" w:rsidRDefault="00DF0137">
      <w:pPr>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1</w:t>
      </w:r>
      <w:r w:rsidR="008941BE">
        <w:rPr>
          <w:rFonts w:ascii="仿宋" w:eastAsia="仿宋" w:hAnsi="仿宋" w:cs="宋体" w:hint="eastAsia"/>
          <w:bCs/>
          <w:sz w:val="28"/>
          <w:szCs w:val="28"/>
        </w:rPr>
        <w:t>、请</w:t>
      </w:r>
      <w:r w:rsidR="008941BE">
        <w:rPr>
          <w:rFonts w:ascii="仿宋" w:eastAsia="仿宋" w:hAnsi="仿宋" w:cs="宋体"/>
          <w:bCs/>
          <w:sz w:val="28"/>
          <w:szCs w:val="28"/>
        </w:rPr>
        <w:t>中标</w:t>
      </w:r>
      <w:r w:rsidR="008941BE">
        <w:rPr>
          <w:rFonts w:ascii="仿宋" w:eastAsia="仿宋" w:hAnsi="仿宋" w:cs="宋体" w:hint="eastAsia"/>
          <w:bCs/>
          <w:sz w:val="28"/>
          <w:szCs w:val="28"/>
        </w:rPr>
        <w:t>服务商于本项目公告期届满之日起前往西安市公共资源交易中心八楼领取</w:t>
      </w:r>
      <w:r w:rsidR="008941BE">
        <w:rPr>
          <w:rFonts w:ascii="仿宋" w:eastAsia="仿宋" w:hAnsi="仿宋" w:cs="宋体"/>
          <w:bCs/>
          <w:sz w:val="28"/>
          <w:szCs w:val="28"/>
        </w:rPr>
        <w:t>中标</w:t>
      </w:r>
      <w:r w:rsidR="008941BE">
        <w:rPr>
          <w:rFonts w:ascii="仿宋" w:eastAsia="仿宋" w:hAnsi="仿宋" w:cs="宋体" w:hint="eastAsia"/>
          <w:bCs/>
          <w:sz w:val="28"/>
          <w:szCs w:val="28"/>
        </w:rPr>
        <w:t>通知书，同时须提交密封好的纸质投标文件一正两副，内容与电子投标文件完全一致。</w:t>
      </w:r>
    </w:p>
    <w:p w:rsidR="00EE5E23" w:rsidRDefault="008941BE">
      <w:pPr>
        <w:spacing w:line="56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EE5E23" w:rsidRDefault="008941BE">
      <w:pPr>
        <w:pStyle w:val="2"/>
        <w:spacing w:before="0" w:after="0" w:line="560" w:lineRule="exact"/>
        <w:ind w:firstLineChars="250" w:firstLine="700"/>
        <w:rPr>
          <w:rFonts w:ascii="仿宋" w:eastAsia="仿宋" w:hAnsi="仿宋" w:cs="宋体"/>
          <w:b w:val="0"/>
          <w:sz w:val="28"/>
          <w:szCs w:val="28"/>
        </w:rPr>
      </w:pPr>
      <w:r>
        <w:rPr>
          <w:rFonts w:ascii="仿宋" w:eastAsia="仿宋" w:hAnsi="仿宋" w:cs="宋体" w:hint="eastAsia"/>
          <w:b w:val="0"/>
          <w:sz w:val="28"/>
          <w:szCs w:val="28"/>
        </w:rPr>
        <w:lastRenderedPageBreak/>
        <w:t>1、采购人信息</w:t>
      </w:r>
    </w:p>
    <w:p w:rsidR="00EE5E23" w:rsidRDefault="008941BE">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名称：</w:t>
      </w:r>
      <w:r w:rsidR="0054373A" w:rsidRPr="0054373A">
        <w:rPr>
          <w:rFonts w:ascii="仿宋" w:eastAsia="仿宋" w:hAnsi="仿宋" w:hint="eastAsia"/>
          <w:sz w:val="28"/>
          <w:szCs w:val="28"/>
        </w:rPr>
        <w:t>西安市第二社会福利院</w:t>
      </w:r>
    </w:p>
    <w:p w:rsidR="00EE5E23" w:rsidRDefault="008941BE">
      <w:pPr>
        <w:spacing w:line="560" w:lineRule="exact"/>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sidR="0054373A" w:rsidRPr="0054373A">
        <w:rPr>
          <w:rFonts w:ascii="仿宋" w:eastAsia="仿宋" w:hAnsi="仿宋" w:hint="eastAsia"/>
          <w:sz w:val="28"/>
          <w:szCs w:val="28"/>
        </w:rPr>
        <w:t>西安市长安区太乙宫正街113号</w:t>
      </w:r>
    </w:p>
    <w:p w:rsidR="00EE5E23" w:rsidRDefault="008941BE">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54373A" w:rsidRPr="0054373A">
        <w:rPr>
          <w:rFonts w:ascii="仿宋" w:eastAsia="仿宋" w:hAnsi="仿宋"/>
          <w:sz w:val="28"/>
          <w:szCs w:val="28"/>
        </w:rPr>
        <w:t>18991073287</w:t>
      </w:r>
    </w:p>
    <w:p w:rsidR="00EE5E23" w:rsidRDefault="008941BE">
      <w:pPr>
        <w:pStyle w:val="2"/>
        <w:spacing w:before="0" w:after="0" w:line="560" w:lineRule="exact"/>
        <w:ind w:firstLineChars="300" w:firstLine="840"/>
        <w:rPr>
          <w:rFonts w:ascii="仿宋" w:eastAsia="仿宋" w:hAnsi="仿宋" w:cs="宋体"/>
          <w:b w:val="0"/>
          <w:sz w:val="28"/>
          <w:szCs w:val="28"/>
        </w:rPr>
      </w:pPr>
      <w:r>
        <w:rPr>
          <w:rFonts w:ascii="仿宋" w:eastAsia="仿宋" w:hAnsi="仿宋" w:cs="宋体" w:hint="eastAsia"/>
          <w:b w:val="0"/>
          <w:sz w:val="28"/>
          <w:szCs w:val="28"/>
        </w:rPr>
        <w:t>2、项目</w:t>
      </w:r>
      <w:r>
        <w:rPr>
          <w:rFonts w:ascii="仿宋" w:eastAsia="仿宋" w:hAnsi="仿宋" w:cs="宋体"/>
          <w:b w:val="0"/>
          <w:sz w:val="28"/>
          <w:szCs w:val="28"/>
        </w:rPr>
        <w:t>联系方式</w:t>
      </w:r>
    </w:p>
    <w:p w:rsidR="00EE5E23" w:rsidRDefault="008941BE">
      <w:pPr>
        <w:pStyle w:val="a6"/>
        <w:spacing w:line="560" w:lineRule="exact"/>
        <w:ind w:firstLineChars="300" w:firstLine="840"/>
        <w:rPr>
          <w:rFonts w:ascii="仿宋" w:eastAsia="仿宋" w:hAnsi="仿宋"/>
          <w:sz w:val="28"/>
          <w:szCs w:val="28"/>
        </w:rPr>
      </w:pPr>
      <w:r>
        <w:rPr>
          <w:rFonts w:ascii="仿宋" w:eastAsia="仿宋" w:hAnsi="仿宋" w:hint="eastAsia"/>
          <w:sz w:val="28"/>
          <w:szCs w:val="28"/>
        </w:rPr>
        <w:t>项目联系人：王老师</w:t>
      </w:r>
    </w:p>
    <w:p w:rsidR="00EE5E23" w:rsidRDefault="008941BE">
      <w:pPr>
        <w:spacing w:line="520" w:lineRule="exact"/>
        <w:ind w:firstLineChars="300" w:firstLine="840"/>
        <w:rPr>
          <w:rFonts w:ascii="仿宋" w:eastAsia="仿宋" w:hAnsi="仿宋"/>
          <w:sz w:val="28"/>
          <w:szCs w:val="28"/>
        </w:rPr>
      </w:pPr>
      <w:r>
        <w:rPr>
          <w:rFonts w:ascii="仿宋" w:eastAsia="仿宋" w:hAnsi="仿宋" w:hint="eastAsia"/>
          <w:sz w:val="28"/>
          <w:szCs w:val="28"/>
        </w:rPr>
        <w:t>地　  址：西安市</w:t>
      </w:r>
      <w:r>
        <w:rPr>
          <w:rFonts w:ascii="仿宋" w:eastAsia="仿宋" w:hAnsi="仿宋"/>
          <w:sz w:val="28"/>
          <w:szCs w:val="28"/>
        </w:rPr>
        <w:t>未央区文景北路</w:t>
      </w:r>
      <w:r>
        <w:rPr>
          <w:rFonts w:ascii="仿宋" w:eastAsia="仿宋" w:hAnsi="仿宋" w:hint="eastAsia"/>
          <w:sz w:val="28"/>
          <w:szCs w:val="28"/>
        </w:rPr>
        <w:t>16号白桦林</w:t>
      </w:r>
      <w:r>
        <w:rPr>
          <w:rFonts w:ascii="仿宋" w:eastAsia="仿宋" w:hAnsi="仿宋"/>
          <w:sz w:val="28"/>
          <w:szCs w:val="28"/>
        </w:rPr>
        <w:t>国际B座</w:t>
      </w:r>
    </w:p>
    <w:p w:rsidR="00EE5E23" w:rsidRDefault="008941BE">
      <w:pPr>
        <w:spacing w:line="560" w:lineRule="exact"/>
        <w:ind w:firstLineChars="300" w:firstLine="840"/>
        <w:rPr>
          <w:rFonts w:ascii="仿宋" w:eastAsia="仿宋" w:hAnsi="仿宋"/>
          <w:sz w:val="28"/>
          <w:szCs w:val="28"/>
        </w:rPr>
      </w:pPr>
      <w:r>
        <w:rPr>
          <w:rFonts w:ascii="仿宋" w:eastAsia="仿宋" w:hAnsi="仿宋" w:hint="eastAsia"/>
          <w:sz w:val="28"/>
          <w:szCs w:val="28"/>
        </w:rPr>
        <w:t>电　话：029</w:t>
      </w:r>
      <w:r>
        <w:rPr>
          <w:rFonts w:ascii="仿宋" w:eastAsia="仿宋" w:hAnsi="仿宋"/>
          <w:sz w:val="28"/>
          <w:szCs w:val="28"/>
        </w:rPr>
        <w:t>-86510029  86510365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80807</w:t>
      </w:r>
    </w:p>
    <w:p w:rsidR="00EE5E23" w:rsidRDefault="008941BE">
      <w:pPr>
        <w:spacing w:line="560" w:lineRule="exact"/>
        <w:rPr>
          <w:rFonts w:ascii="黑体" w:eastAsia="黑体" w:hAnsi="黑体" w:cs="宋体"/>
          <w:kern w:val="0"/>
          <w:sz w:val="28"/>
          <w:szCs w:val="28"/>
        </w:rPr>
      </w:pPr>
      <w:r>
        <w:rPr>
          <w:rFonts w:ascii="黑体" w:eastAsia="黑体" w:hAnsi="黑体" w:cs="宋体" w:hint="eastAsia"/>
          <w:kern w:val="0"/>
          <w:sz w:val="28"/>
          <w:szCs w:val="28"/>
        </w:rPr>
        <w:t>九、附件</w:t>
      </w:r>
    </w:p>
    <w:p w:rsidR="00BD2E70" w:rsidRPr="00BD2E70" w:rsidRDefault="00FC4068" w:rsidP="00BD2E70">
      <w:pPr>
        <w:widowControl/>
        <w:ind w:firstLineChars="300" w:firstLine="840"/>
        <w:jc w:val="center"/>
        <w:outlineLvl w:val="2"/>
        <w:rPr>
          <w:rFonts w:ascii="仿宋" w:eastAsia="仿宋" w:hAnsi="仿宋"/>
          <w:sz w:val="28"/>
          <w:szCs w:val="28"/>
        </w:rPr>
      </w:pPr>
      <w:r>
        <w:rPr>
          <w:rFonts w:ascii="仿宋" w:eastAsia="仿宋" w:hAnsi="仿宋" w:hint="eastAsia"/>
          <w:sz w:val="28"/>
          <w:szCs w:val="28"/>
        </w:rPr>
        <w:t>分项</w:t>
      </w:r>
      <w:bookmarkStart w:id="1" w:name="_GoBack"/>
      <w:bookmarkEnd w:id="1"/>
      <w:r w:rsidR="00BD2E70" w:rsidRPr="00BD2E70">
        <w:rPr>
          <w:rFonts w:ascii="仿宋" w:eastAsia="仿宋" w:hAnsi="仿宋" w:hint="eastAsia"/>
          <w:sz w:val="28"/>
          <w:szCs w:val="28"/>
        </w:rPr>
        <w:t>报价表</w:t>
      </w:r>
    </w:p>
    <w:tbl>
      <w:tblPr>
        <w:tblW w:w="79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9"/>
        <w:gridCol w:w="1038"/>
        <w:gridCol w:w="993"/>
        <w:gridCol w:w="1842"/>
        <w:gridCol w:w="567"/>
        <w:gridCol w:w="567"/>
        <w:gridCol w:w="1134"/>
        <w:gridCol w:w="1327"/>
      </w:tblGrid>
      <w:tr w:rsidR="00BD2E70" w:rsidRPr="0044069F" w:rsidTr="003D28F4">
        <w:trPr>
          <w:trHeight w:val="567"/>
          <w:jc w:val="center"/>
        </w:trPr>
        <w:tc>
          <w:tcPr>
            <w:tcW w:w="489" w:type="dxa"/>
            <w:shd w:val="clear" w:color="auto" w:fill="FFE599"/>
            <w:noWrap/>
            <w:tcMar>
              <w:top w:w="20" w:type="dxa"/>
              <w:left w:w="20" w:type="dxa"/>
              <w:bottom w:w="0" w:type="dxa"/>
              <w:right w:w="20" w:type="dxa"/>
            </w:tcMar>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序号</w:t>
            </w:r>
          </w:p>
        </w:tc>
        <w:tc>
          <w:tcPr>
            <w:tcW w:w="1038" w:type="dxa"/>
            <w:shd w:val="clear" w:color="auto" w:fill="FFE599"/>
            <w:noWrap/>
            <w:tcMar>
              <w:top w:w="20" w:type="dxa"/>
              <w:left w:w="20" w:type="dxa"/>
              <w:bottom w:w="0" w:type="dxa"/>
              <w:right w:w="20" w:type="dxa"/>
            </w:tcMar>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产品名称</w:t>
            </w:r>
          </w:p>
        </w:tc>
        <w:tc>
          <w:tcPr>
            <w:tcW w:w="993" w:type="dxa"/>
            <w:shd w:val="clear" w:color="auto" w:fill="FFE599"/>
            <w:noWrap/>
            <w:tcMar>
              <w:top w:w="20" w:type="dxa"/>
              <w:left w:w="20" w:type="dxa"/>
              <w:bottom w:w="0" w:type="dxa"/>
              <w:right w:w="20" w:type="dxa"/>
            </w:tcMar>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品牌</w:t>
            </w:r>
          </w:p>
        </w:tc>
        <w:tc>
          <w:tcPr>
            <w:tcW w:w="1842" w:type="dxa"/>
            <w:shd w:val="clear" w:color="auto" w:fill="FFE599"/>
            <w:noWrap/>
            <w:tcMar>
              <w:top w:w="20" w:type="dxa"/>
              <w:left w:w="20" w:type="dxa"/>
              <w:bottom w:w="0" w:type="dxa"/>
              <w:right w:w="20" w:type="dxa"/>
            </w:tcMar>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制造商</w:t>
            </w:r>
          </w:p>
        </w:tc>
        <w:tc>
          <w:tcPr>
            <w:tcW w:w="567" w:type="dxa"/>
            <w:tcBorders>
              <w:right w:val="single" w:sz="4" w:space="0" w:color="auto"/>
            </w:tcBorders>
            <w:shd w:val="clear" w:color="auto" w:fill="FFE599"/>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数量</w:t>
            </w:r>
          </w:p>
        </w:tc>
        <w:tc>
          <w:tcPr>
            <w:tcW w:w="567" w:type="dxa"/>
            <w:tcBorders>
              <w:left w:val="single" w:sz="4" w:space="0" w:color="auto"/>
            </w:tcBorders>
            <w:shd w:val="clear" w:color="auto" w:fill="FFE599"/>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单位</w:t>
            </w:r>
          </w:p>
        </w:tc>
        <w:tc>
          <w:tcPr>
            <w:tcW w:w="1134" w:type="dxa"/>
            <w:shd w:val="clear" w:color="auto" w:fill="FFE599"/>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Pr>
                <w:rFonts w:ascii="Calibri Light" w:eastAsia="华文仿宋" w:hAnsi="Calibri Light" w:cs="Calibri Light" w:hint="eastAsia"/>
                <w:b/>
                <w:sz w:val="24"/>
              </w:rPr>
              <w:t>单价</w:t>
            </w:r>
          </w:p>
        </w:tc>
        <w:tc>
          <w:tcPr>
            <w:tcW w:w="1327" w:type="dxa"/>
            <w:shd w:val="clear" w:color="auto" w:fill="FFE599"/>
            <w:noWrap/>
            <w:tcMar>
              <w:top w:w="20" w:type="dxa"/>
              <w:left w:w="20" w:type="dxa"/>
              <w:bottom w:w="0" w:type="dxa"/>
              <w:right w:w="20" w:type="dxa"/>
            </w:tcMar>
            <w:vAlign w:val="center"/>
          </w:tcPr>
          <w:p w:rsidR="00BD2E70" w:rsidRPr="0044069F" w:rsidRDefault="00BD2E70" w:rsidP="00F76BF3">
            <w:pPr>
              <w:widowControl/>
              <w:spacing w:line="320" w:lineRule="exact"/>
              <w:jc w:val="center"/>
              <w:rPr>
                <w:rFonts w:ascii="Calibri Light" w:eastAsia="华文仿宋" w:hAnsi="Calibri Light" w:cs="Calibri Light"/>
                <w:b/>
                <w:sz w:val="24"/>
              </w:rPr>
            </w:pPr>
            <w:r>
              <w:rPr>
                <w:rFonts w:ascii="Calibri Light" w:eastAsia="华文仿宋" w:hAnsi="Calibri Light" w:cs="Calibri Light" w:hint="eastAsia"/>
                <w:b/>
                <w:sz w:val="24"/>
              </w:rPr>
              <w:t>总</w:t>
            </w:r>
            <w:r w:rsidRPr="0044069F">
              <w:rPr>
                <w:rFonts w:ascii="Calibri Light" w:eastAsia="华文仿宋" w:hAnsi="Calibri Light" w:cs="Calibri Light" w:hint="eastAsia"/>
                <w:b/>
                <w:sz w:val="24"/>
              </w:rPr>
              <w:t>价</w:t>
            </w:r>
            <w:r w:rsidR="003D28F4">
              <w:rPr>
                <w:rFonts w:ascii="Calibri Light" w:eastAsia="华文仿宋" w:hAnsi="Calibri Light" w:cs="Calibri Light" w:hint="eastAsia"/>
                <w:b/>
                <w:sz w:val="24"/>
              </w:rPr>
              <w:t>（元）</w:t>
            </w:r>
          </w:p>
        </w:tc>
      </w:tr>
      <w:tr w:rsidR="00BD2E70" w:rsidRPr="00BD6777" w:rsidTr="003D28F4">
        <w:trPr>
          <w:trHeight w:val="567"/>
          <w:jc w:val="center"/>
        </w:trPr>
        <w:tc>
          <w:tcPr>
            <w:tcW w:w="489" w:type="dxa"/>
            <w:noWrap/>
            <w:tcMar>
              <w:top w:w="20" w:type="dxa"/>
              <w:left w:w="20" w:type="dxa"/>
              <w:bottom w:w="0" w:type="dxa"/>
              <w:right w:w="20" w:type="dxa"/>
            </w:tcMar>
            <w:vAlign w:val="center"/>
          </w:tcPr>
          <w:p w:rsidR="00BD2E70" w:rsidRPr="003D28F4" w:rsidRDefault="00BD2E70" w:rsidP="003D28F4">
            <w:pPr>
              <w:spacing w:line="320" w:lineRule="exact"/>
              <w:jc w:val="center"/>
              <w:rPr>
                <w:rFonts w:cs="Calibri Light"/>
                <w:szCs w:val="21"/>
              </w:rPr>
            </w:pPr>
            <w:r w:rsidRPr="003D28F4">
              <w:rPr>
                <w:rFonts w:cs="Calibri Light" w:hint="eastAsia"/>
                <w:szCs w:val="21"/>
              </w:rPr>
              <w:t>1</w:t>
            </w:r>
          </w:p>
        </w:tc>
        <w:tc>
          <w:tcPr>
            <w:tcW w:w="1038" w:type="dxa"/>
            <w:noWrap/>
            <w:tcMar>
              <w:top w:w="20" w:type="dxa"/>
              <w:left w:w="20" w:type="dxa"/>
              <w:bottom w:w="0" w:type="dxa"/>
              <w:right w:w="20" w:type="dxa"/>
            </w:tcMar>
            <w:vAlign w:val="center"/>
          </w:tcPr>
          <w:p w:rsidR="00BD2E70" w:rsidRPr="003D28F4" w:rsidRDefault="003D28F4" w:rsidP="003D28F4">
            <w:pPr>
              <w:pStyle w:val="a0"/>
              <w:jc w:val="center"/>
            </w:pPr>
            <w:r w:rsidRPr="003D28F4">
              <w:rPr>
                <w:rFonts w:hint="eastAsia"/>
              </w:rPr>
              <w:t>电梯设备</w:t>
            </w:r>
          </w:p>
        </w:tc>
        <w:tc>
          <w:tcPr>
            <w:tcW w:w="993" w:type="dxa"/>
            <w:noWrap/>
            <w:tcMar>
              <w:top w:w="20" w:type="dxa"/>
              <w:left w:w="20" w:type="dxa"/>
              <w:bottom w:w="0" w:type="dxa"/>
              <w:right w:w="20" w:type="dxa"/>
            </w:tcMar>
            <w:vAlign w:val="center"/>
          </w:tcPr>
          <w:p w:rsidR="00BD2E70" w:rsidRPr="003D28F4" w:rsidRDefault="003D28F4" w:rsidP="003D28F4">
            <w:pPr>
              <w:spacing w:line="320" w:lineRule="exact"/>
              <w:jc w:val="center"/>
              <w:rPr>
                <w:rFonts w:cs="Calibri Light"/>
                <w:szCs w:val="21"/>
              </w:rPr>
            </w:pPr>
            <w:r w:rsidRPr="003D28F4">
              <w:rPr>
                <w:rFonts w:cs="Calibri Light" w:hint="eastAsia"/>
                <w:szCs w:val="21"/>
              </w:rPr>
              <w:t>通力</w:t>
            </w:r>
            <w:r w:rsidRPr="003D28F4">
              <w:rPr>
                <w:rFonts w:cs="Calibri Light"/>
                <w:szCs w:val="21"/>
              </w:rPr>
              <w:t>电梯</w:t>
            </w:r>
          </w:p>
        </w:tc>
        <w:tc>
          <w:tcPr>
            <w:tcW w:w="1842" w:type="dxa"/>
            <w:noWrap/>
            <w:tcMar>
              <w:top w:w="20" w:type="dxa"/>
              <w:left w:w="20" w:type="dxa"/>
              <w:bottom w:w="0" w:type="dxa"/>
              <w:right w:w="20" w:type="dxa"/>
            </w:tcMar>
            <w:vAlign w:val="center"/>
          </w:tcPr>
          <w:p w:rsidR="00BD2E70" w:rsidRPr="003D28F4" w:rsidRDefault="003D28F4" w:rsidP="003D28F4">
            <w:pPr>
              <w:spacing w:line="320" w:lineRule="exact"/>
              <w:jc w:val="center"/>
              <w:rPr>
                <w:rFonts w:cs="Calibri Light"/>
                <w:szCs w:val="21"/>
              </w:rPr>
            </w:pPr>
            <w:r w:rsidRPr="003D28F4">
              <w:rPr>
                <w:rFonts w:cs="Calibri Light" w:hint="eastAsia"/>
                <w:szCs w:val="21"/>
              </w:rPr>
              <w:t>通力</w:t>
            </w:r>
            <w:r w:rsidRPr="003D28F4">
              <w:rPr>
                <w:rFonts w:cs="Calibri Light"/>
                <w:szCs w:val="21"/>
              </w:rPr>
              <w:t>电梯有限公司</w:t>
            </w:r>
          </w:p>
        </w:tc>
        <w:tc>
          <w:tcPr>
            <w:tcW w:w="567" w:type="dxa"/>
            <w:tcBorders>
              <w:right w:val="single" w:sz="4" w:space="0" w:color="auto"/>
            </w:tcBorders>
            <w:vAlign w:val="center"/>
          </w:tcPr>
          <w:p w:rsidR="00BD2E70" w:rsidRPr="003D28F4" w:rsidRDefault="003D28F4" w:rsidP="003D28F4">
            <w:pPr>
              <w:spacing w:line="320" w:lineRule="exact"/>
              <w:jc w:val="center"/>
              <w:rPr>
                <w:rFonts w:cs="Calibri Light"/>
                <w:szCs w:val="21"/>
              </w:rPr>
            </w:pPr>
            <w:r w:rsidRPr="003D28F4">
              <w:rPr>
                <w:rFonts w:cs="Calibri Light" w:hint="eastAsia"/>
                <w:szCs w:val="21"/>
              </w:rPr>
              <w:t>1</w:t>
            </w:r>
          </w:p>
        </w:tc>
        <w:tc>
          <w:tcPr>
            <w:tcW w:w="567" w:type="dxa"/>
            <w:tcBorders>
              <w:left w:val="single" w:sz="4" w:space="0" w:color="auto"/>
            </w:tcBorders>
            <w:vAlign w:val="center"/>
          </w:tcPr>
          <w:p w:rsidR="00BD2E70" w:rsidRPr="003D28F4" w:rsidRDefault="003D28F4" w:rsidP="003D28F4">
            <w:pPr>
              <w:spacing w:line="320" w:lineRule="exact"/>
              <w:jc w:val="center"/>
              <w:rPr>
                <w:rFonts w:cs="Calibri Light"/>
                <w:szCs w:val="21"/>
              </w:rPr>
            </w:pPr>
            <w:r w:rsidRPr="003D28F4">
              <w:rPr>
                <w:rFonts w:cs="Calibri Light" w:hint="eastAsia"/>
                <w:szCs w:val="21"/>
              </w:rPr>
              <w:t>台</w:t>
            </w:r>
          </w:p>
        </w:tc>
        <w:tc>
          <w:tcPr>
            <w:tcW w:w="1134" w:type="dxa"/>
            <w:vAlign w:val="center"/>
          </w:tcPr>
          <w:p w:rsidR="00BD2E70" w:rsidRPr="00BD6777" w:rsidRDefault="003D28F4" w:rsidP="003D28F4">
            <w:pPr>
              <w:spacing w:line="320" w:lineRule="exact"/>
              <w:jc w:val="center"/>
              <w:rPr>
                <w:rFonts w:cs="Calibri Light"/>
                <w:szCs w:val="21"/>
              </w:rPr>
            </w:pPr>
            <w:r>
              <w:rPr>
                <w:rFonts w:cs="Calibri Light" w:hint="eastAsia"/>
                <w:szCs w:val="21"/>
              </w:rPr>
              <w:t>188000</w:t>
            </w:r>
          </w:p>
        </w:tc>
        <w:tc>
          <w:tcPr>
            <w:tcW w:w="1327" w:type="dxa"/>
            <w:noWrap/>
            <w:tcMar>
              <w:top w:w="20" w:type="dxa"/>
              <w:left w:w="20" w:type="dxa"/>
              <w:bottom w:w="0" w:type="dxa"/>
              <w:right w:w="20" w:type="dxa"/>
            </w:tcMar>
            <w:vAlign w:val="center"/>
          </w:tcPr>
          <w:p w:rsidR="00BD2E70" w:rsidRPr="00BD6777" w:rsidRDefault="003D28F4" w:rsidP="003D28F4">
            <w:pPr>
              <w:spacing w:line="320" w:lineRule="exact"/>
              <w:jc w:val="center"/>
              <w:rPr>
                <w:rFonts w:cs="Calibri Light"/>
                <w:szCs w:val="21"/>
              </w:rPr>
            </w:pPr>
            <w:r>
              <w:rPr>
                <w:rFonts w:cs="Calibri Light" w:hint="eastAsia"/>
                <w:szCs w:val="21"/>
              </w:rPr>
              <w:t>188000</w:t>
            </w:r>
          </w:p>
        </w:tc>
      </w:tr>
      <w:tr w:rsidR="003D28F4" w:rsidRPr="00BD6777" w:rsidTr="003D28F4">
        <w:trPr>
          <w:trHeight w:val="567"/>
          <w:jc w:val="center"/>
        </w:trPr>
        <w:tc>
          <w:tcPr>
            <w:tcW w:w="489" w:type="dxa"/>
            <w:noWrap/>
            <w:tcMar>
              <w:top w:w="20" w:type="dxa"/>
              <w:left w:w="20" w:type="dxa"/>
              <w:bottom w:w="0" w:type="dxa"/>
              <w:right w:w="20" w:type="dxa"/>
            </w:tcMar>
            <w:vAlign w:val="center"/>
          </w:tcPr>
          <w:p w:rsidR="003D28F4" w:rsidRPr="003D28F4" w:rsidRDefault="003D28F4" w:rsidP="003D28F4">
            <w:pPr>
              <w:spacing w:line="320" w:lineRule="exact"/>
              <w:jc w:val="center"/>
              <w:rPr>
                <w:rFonts w:cs="Calibri Light"/>
                <w:szCs w:val="21"/>
              </w:rPr>
            </w:pPr>
            <w:r w:rsidRPr="003D28F4">
              <w:rPr>
                <w:rFonts w:cs="Calibri Light" w:hint="eastAsia"/>
                <w:szCs w:val="21"/>
              </w:rPr>
              <w:t>2</w:t>
            </w:r>
          </w:p>
        </w:tc>
        <w:tc>
          <w:tcPr>
            <w:tcW w:w="1038" w:type="dxa"/>
            <w:noWrap/>
            <w:tcMar>
              <w:top w:w="20" w:type="dxa"/>
              <w:left w:w="20" w:type="dxa"/>
              <w:bottom w:w="0" w:type="dxa"/>
              <w:right w:w="20" w:type="dxa"/>
            </w:tcMar>
            <w:vAlign w:val="center"/>
          </w:tcPr>
          <w:p w:rsidR="003D28F4" w:rsidRPr="003D28F4" w:rsidRDefault="003D28F4" w:rsidP="003D28F4">
            <w:pPr>
              <w:spacing w:line="320" w:lineRule="exact"/>
              <w:jc w:val="center"/>
              <w:rPr>
                <w:rFonts w:ascii="宋体" w:hAnsi="宋体" w:cs="Calibri Light"/>
                <w:szCs w:val="21"/>
              </w:rPr>
            </w:pPr>
            <w:r w:rsidRPr="003D28F4">
              <w:rPr>
                <w:rFonts w:ascii="宋体" w:hAnsi="宋体" w:cs="Calibri Light" w:hint="eastAsia"/>
                <w:szCs w:val="21"/>
              </w:rPr>
              <w:t>电梯安装</w:t>
            </w:r>
          </w:p>
        </w:tc>
        <w:tc>
          <w:tcPr>
            <w:tcW w:w="993" w:type="dxa"/>
            <w:noWrap/>
            <w:tcMar>
              <w:top w:w="20" w:type="dxa"/>
              <w:left w:w="20" w:type="dxa"/>
              <w:bottom w:w="0" w:type="dxa"/>
              <w:right w:w="20" w:type="dxa"/>
            </w:tcMar>
            <w:vAlign w:val="center"/>
          </w:tcPr>
          <w:p w:rsidR="003D28F4" w:rsidRPr="003D28F4" w:rsidRDefault="003D28F4" w:rsidP="003D28F4">
            <w:pPr>
              <w:spacing w:line="320" w:lineRule="exact"/>
              <w:jc w:val="center"/>
              <w:rPr>
                <w:rFonts w:cs="Calibri Light"/>
                <w:szCs w:val="21"/>
              </w:rPr>
            </w:pPr>
            <w:r w:rsidRPr="003D28F4">
              <w:rPr>
                <w:rFonts w:cs="Calibri Light" w:hint="eastAsia"/>
                <w:szCs w:val="21"/>
              </w:rPr>
              <w:t>通力</w:t>
            </w:r>
            <w:r w:rsidRPr="003D28F4">
              <w:rPr>
                <w:rFonts w:cs="Calibri Light"/>
                <w:szCs w:val="21"/>
              </w:rPr>
              <w:t>电梯</w:t>
            </w:r>
          </w:p>
        </w:tc>
        <w:tc>
          <w:tcPr>
            <w:tcW w:w="1842" w:type="dxa"/>
            <w:noWrap/>
            <w:tcMar>
              <w:top w:w="20" w:type="dxa"/>
              <w:left w:w="20" w:type="dxa"/>
              <w:bottom w:w="0" w:type="dxa"/>
              <w:right w:w="20" w:type="dxa"/>
            </w:tcMar>
            <w:vAlign w:val="center"/>
          </w:tcPr>
          <w:p w:rsidR="003D28F4" w:rsidRPr="003D28F4" w:rsidRDefault="003D28F4" w:rsidP="003D28F4">
            <w:pPr>
              <w:spacing w:line="320" w:lineRule="exact"/>
              <w:jc w:val="center"/>
              <w:rPr>
                <w:rFonts w:cs="Calibri Light"/>
                <w:szCs w:val="21"/>
              </w:rPr>
            </w:pPr>
            <w:r w:rsidRPr="003D28F4">
              <w:rPr>
                <w:rFonts w:cs="Calibri Light" w:hint="eastAsia"/>
                <w:szCs w:val="21"/>
              </w:rPr>
              <w:t>通力</w:t>
            </w:r>
            <w:r w:rsidRPr="003D28F4">
              <w:rPr>
                <w:rFonts w:cs="Calibri Light"/>
                <w:szCs w:val="21"/>
              </w:rPr>
              <w:t>电梯有限公司</w:t>
            </w:r>
          </w:p>
        </w:tc>
        <w:tc>
          <w:tcPr>
            <w:tcW w:w="567" w:type="dxa"/>
            <w:tcBorders>
              <w:right w:val="single" w:sz="4" w:space="0" w:color="auto"/>
            </w:tcBorders>
            <w:vAlign w:val="center"/>
          </w:tcPr>
          <w:p w:rsidR="003D28F4" w:rsidRPr="003D28F4" w:rsidRDefault="003D28F4" w:rsidP="003D28F4">
            <w:pPr>
              <w:spacing w:line="320" w:lineRule="exact"/>
              <w:jc w:val="center"/>
              <w:rPr>
                <w:rFonts w:cs="Calibri Light"/>
                <w:szCs w:val="21"/>
              </w:rPr>
            </w:pPr>
            <w:r w:rsidRPr="003D28F4">
              <w:rPr>
                <w:rFonts w:cs="Calibri Light" w:hint="eastAsia"/>
                <w:szCs w:val="21"/>
              </w:rPr>
              <w:t>1</w:t>
            </w:r>
          </w:p>
        </w:tc>
        <w:tc>
          <w:tcPr>
            <w:tcW w:w="567" w:type="dxa"/>
            <w:tcBorders>
              <w:left w:val="single" w:sz="4" w:space="0" w:color="auto"/>
            </w:tcBorders>
          </w:tcPr>
          <w:p w:rsidR="003D28F4" w:rsidRPr="003D28F4" w:rsidRDefault="003D28F4" w:rsidP="003D28F4">
            <w:pPr>
              <w:jc w:val="center"/>
            </w:pPr>
            <w:r w:rsidRPr="003D28F4">
              <w:rPr>
                <w:rFonts w:hint="eastAsia"/>
              </w:rPr>
              <w:t>台</w:t>
            </w:r>
          </w:p>
        </w:tc>
        <w:tc>
          <w:tcPr>
            <w:tcW w:w="1134" w:type="dxa"/>
            <w:vAlign w:val="center"/>
          </w:tcPr>
          <w:p w:rsidR="003D28F4" w:rsidRPr="00BD6777" w:rsidRDefault="003D28F4" w:rsidP="003D28F4">
            <w:pPr>
              <w:spacing w:line="320" w:lineRule="exact"/>
              <w:jc w:val="center"/>
              <w:rPr>
                <w:rFonts w:cs="Calibri Light"/>
                <w:szCs w:val="21"/>
              </w:rPr>
            </w:pPr>
            <w:r>
              <w:rPr>
                <w:rFonts w:cs="Calibri Light" w:hint="eastAsia"/>
                <w:szCs w:val="21"/>
              </w:rPr>
              <w:t>4000</w:t>
            </w:r>
            <w:r>
              <w:rPr>
                <w:rFonts w:cs="Calibri Light"/>
                <w:szCs w:val="21"/>
              </w:rPr>
              <w:t>0</w:t>
            </w:r>
          </w:p>
        </w:tc>
        <w:tc>
          <w:tcPr>
            <w:tcW w:w="1327" w:type="dxa"/>
            <w:noWrap/>
            <w:tcMar>
              <w:top w:w="20" w:type="dxa"/>
              <w:left w:w="20" w:type="dxa"/>
              <w:bottom w:w="0" w:type="dxa"/>
              <w:right w:w="20" w:type="dxa"/>
            </w:tcMar>
            <w:vAlign w:val="center"/>
          </w:tcPr>
          <w:p w:rsidR="003D28F4" w:rsidRPr="00BD6777" w:rsidRDefault="003D28F4" w:rsidP="003D28F4">
            <w:pPr>
              <w:spacing w:line="320" w:lineRule="exact"/>
              <w:jc w:val="center"/>
              <w:rPr>
                <w:rFonts w:cs="Calibri Light"/>
                <w:szCs w:val="21"/>
              </w:rPr>
            </w:pPr>
            <w:r>
              <w:rPr>
                <w:rFonts w:cs="Calibri Light" w:hint="eastAsia"/>
                <w:szCs w:val="21"/>
              </w:rPr>
              <w:t>40000</w:t>
            </w:r>
          </w:p>
        </w:tc>
      </w:tr>
      <w:tr w:rsidR="00BD2E70" w:rsidRPr="00BD6777" w:rsidTr="003D28F4">
        <w:trPr>
          <w:trHeight w:val="567"/>
          <w:jc w:val="center"/>
        </w:trPr>
        <w:tc>
          <w:tcPr>
            <w:tcW w:w="489" w:type="dxa"/>
            <w:noWrap/>
            <w:tcMar>
              <w:top w:w="20" w:type="dxa"/>
              <w:left w:w="20" w:type="dxa"/>
              <w:bottom w:w="0" w:type="dxa"/>
              <w:right w:w="20" w:type="dxa"/>
            </w:tcMar>
            <w:vAlign w:val="center"/>
          </w:tcPr>
          <w:p w:rsidR="00BD2E70" w:rsidRPr="003D28F4" w:rsidRDefault="00BD2E70" w:rsidP="003D28F4">
            <w:pPr>
              <w:spacing w:line="320" w:lineRule="exact"/>
              <w:jc w:val="center"/>
              <w:rPr>
                <w:rFonts w:cs="Calibri Light"/>
                <w:szCs w:val="21"/>
              </w:rPr>
            </w:pPr>
          </w:p>
        </w:tc>
        <w:tc>
          <w:tcPr>
            <w:tcW w:w="1038" w:type="dxa"/>
            <w:noWrap/>
            <w:tcMar>
              <w:top w:w="20" w:type="dxa"/>
              <w:left w:w="20" w:type="dxa"/>
              <w:bottom w:w="0" w:type="dxa"/>
              <w:right w:w="20" w:type="dxa"/>
            </w:tcMar>
            <w:vAlign w:val="center"/>
          </w:tcPr>
          <w:p w:rsidR="00BD2E70" w:rsidRPr="003D28F4" w:rsidRDefault="00BD2E70" w:rsidP="003D28F4">
            <w:pPr>
              <w:spacing w:line="320" w:lineRule="exact"/>
              <w:jc w:val="center"/>
              <w:rPr>
                <w:sz w:val="18"/>
                <w:szCs w:val="18"/>
              </w:rPr>
            </w:pPr>
          </w:p>
        </w:tc>
        <w:tc>
          <w:tcPr>
            <w:tcW w:w="993" w:type="dxa"/>
            <w:noWrap/>
            <w:tcMar>
              <w:top w:w="20" w:type="dxa"/>
              <w:left w:w="20" w:type="dxa"/>
              <w:bottom w:w="0" w:type="dxa"/>
              <w:right w:w="20" w:type="dxa"/>
            </w:tcMar>
            <w:vAlign w:val="center"/>
          </w:tcPr>
          <w:p w:rsidR="00BD2E70" w:rsidRPr="003D28F4" w:rsidRDefault="00BD2E70" w:rsidP="003D28F4">
            <w:pPr>
              <w:spacing w:line="320" w:lineRule="exact"/>
              <w:jc w:val="center"/>
              <w:rPr>
                <w:rFonts w:cs="Calibri Light"/>
                <w:szCs w:val="21"/>
              </w:rPr>
            </w:pPr>
          </w:p>
        </w:tc>
        <w:tc>
          <w:tcPr>
            <w:tcW w:w="1842" w:type="dxa"/>
            <w:noWrap/>
            <w:tcMar>
              <w:top w:w="20" w:type="dxa"/>
              <w:left w:w="20" w:type="dxa"/>
              <w:bottom w:w="0" w:type="dxa"/>
              <w:right w:w="20" w:type="dxa"/>
            </w:tcMar>
            <w:vAlign w:val="center"/>
          </w:tcPr>
          <w:p w:rsidR="00BD2E70" w:rsidRPr="003D28F4" w:rsidRDefault="00BD2E70" w:rsidP="003D28F4">
            <w:pPr>
              <w:spacing w:line="320" w:lineRule="exact"/>
              <w:jc w:val="center"/>
              <w:rPr>
                <w:rFonts w:cs="Calibri Light"/>
                <w:szCs w:val="21"/>
              </w:rPr>
            </w:pPr>
          </w:p>
        </w:tc>
        <w:tc>
          <w:tcPr>
            <w:tcW w:w="567" w:type="dxa"/>
            <w:tcBorders>
              <w:right w:val="single" w:sz="4" w:space="0" w:color="auto"/>
            </w:tcBorders>
            <w:vAlign w:val="center"/>
          </w:tcPr>
          <w:p w:rsidR="00BD2E70" w:rsidRPr="003D28F4" w:rsidRDefault="00BD2E70" w:rsidP="003D28F4">
            <w:pPr>
              <w:spacing w:line="320" w:lineRule="exact"/>
              <w:jc w:val="center"/>
              <w:rPr>
                <w:rFonts w:cs="Calibri Light"/>
                <w:szCs w:val="21"/>
              </w:rPr>
            </w:pPr>
          </w:p>
        </w:tc>
        <w:tc>
          <w:tcPr>
            <w:tcW w:w="567" w:type="dxa"/>
            <w:tcBorders>
              <w:left w:val="single" w:sz="4" w:space="0" w:color="auto"/>
            </w:tcBorders>
          </w:tcPr>
          <w:p w:rsidR="00BD2E70" w:rsidRPr="003D28F4" w:rsidRDefault="00BD2E70" w:rsidP="003D28F4">
            <w:pPr>
              <w:jc w:val="center"/>
            </w:pPr>
          </w:p>
        </w:tc>
        <w:tc>
          <w:tcPr>
            <w:tcW w:w="1134" w:type="dxa"/>
            <w:vAlign w:val="center"/>
          </w:tcPr>
          <w:p w:rsidR="00BD2E70" w:rsidRPr="00BD6777" w:rsidRDefault="003D28F4" w:rsidP="003D28F4">
            <w:pPr>
              <w:spacing w:line="320" w:lineRule="exact"/>
              <w:jc w:val="center"/>
              <w:rPr>
                <w:rFonts w:cs="Calibri Light"/>
                <w:szCs w:val="21"/>
              </w:rPr>
            </w:pPr>
            <w:r>
              <w:rPr>
                <w:rFonts w:cs="Calibri Light" w:hint="eastAsia"/>
                <w:szCs w:val="21"/>
              </w:rPr>
              <w:t>228000</w:t>
            </w:r>
          </w:p>
        </w:tc>
        <w:tc>
          <w:tcPr>
            <w:tcW w:w="1327" w:type="dxa"/>
            <w:noWrap/>
            <w:tcMar>
              <w:top w:w="20" w:type="dxa"/>
              <w:left w:w="20" w:type="dxa"/>
              <w:bottom w:w="0" w:type="dxa"/>
              <w:right w:w="20" w:type="dxa"/>
            </w:tcMar>
            <w:vAlign w:val="center"/>
          </w:tcPr>
          <w:p w:rsidR="00BD2E70" w:rsidRPr="00BD6777" w:rsidRDefault="003D28F4" w:rsidP="003D28F4">
            <w:pPr>
              <w:spacing w:line="320" w:lineRule="exact"/>
              <w:jc w:val="center"/>
              <w:rPr>
                <w:rFonts w:cs="Calibri Light"/>
                <w:szCs w:val="21"/>
              </w:rPr>
            </w:pPr>
            <w:r>
              <w:rPr>
                <w:rFonts w:cs="Calibri Light" w:hint="eastAsia"/>
                <w:szCs w:val="21"/>
              </w:rPr>
              <w:t>228000</w:t>
            </w:r>
          </w:p>
        </w:tc>
      </w:tr>
      <w:tr w:rsidR="003D28F4" w:rsidRPr="00BD6777" w:rsidTr="00024EFF">
        <w:trPr>
          <w:trHeight w:val="567"/>
          <w:jc w:val="center"/>
        </w:trPr>
        <w:tc>
          <w:tcPr>
            <w:tcW w:w="7957" w:type="dxa"/>
            <w:gridSpan w:val="8"/>
            <w:noWrap/>
            <w:tcMar>
              <w:top w:w="20" w:type="dxa"/>
              <w:left w:w="20" w:type="dxa"/>
              <w:bottom w:w="0" w:type="dxa"/>
              <w:right w:w="20" w:type="dxa"/>
            </w:tcMar>
            <w:vAlign w:val="center"/>
          </w:tcPr>
          <w:p w:rsidR="003D28F4" w:rsidRPr="003D28F4" w:rsidRDefault="003D28F4" w:rsidP="003D28F4">
            <w:pPr>
              <w:spacing w:line="320" w:lineRule="exact"/>
              <w:rPr>
                <w:rFonts w:cs="Calibri Light"/>
                <w:szCs w:val="21"/>
              </w:rPr>
            </w:pPr>
            <w:r w:rsidRPr="003D28F4">
              <w:rPr>
                <w:rFonts w:cs="Calibri Light"/>
                <w:szCs w:val="21"/>
              </w:rPr>
              <w:t>合计</w:t>
            </w:r>
            <w:r w:rsidRPr="003D28F4">
              <w:rPr>
                <w:rFonts w:cs="Calibri Light" w:hint="eastAsia"/>
                <w:szCs w:val="21"/>
              </w:rPr>
              <w:t xml:space="preserve">  </w:t>
            </w:r>
            <w:r w:rsidRPr="003D28F4">
              <w:rPr>
                <w:rFonts w:cs="Calibri Light" w:hint="eastAsia"/>
                <w:szCs w:val="21"/>
              </w:rPr>
              <w:t>大写</w:t>
            </w:r>
            <w:r w:rsidRPr="003D28F4">
              <w:rPr>
                <w:rFonts w:cs="Calibri Light"/>
                <w:szCs w:val="21"/>
              </w:rPr>
              <w:t>：</w:t>
            </w:r>
            <w:r w:rsidRPr="003D28F4">
              <w:rPr>
                <w:rFonts w:cs="Calibri Light" w:hint="eastAsia"/>
                <w:szCs w:val="21"/>
              </w:rPr>
              <w:t>贰拾贰万捌仟元整</w:t>
            </w:r>
            <w:r w:rsidRPr="003D28F4">
              <w:rPr>
                <w:rFonts w:cs="Calibri Light" w:hint="eastAsia"/>
                <w:szCs w:val="21"/>
              </w:rPr>
              <w:t xml:space="preserve"> </w:t>
            </w:r>
            <w:r w:rsidRPr="003D28F4">
              <w:rPr>
                <w:rFonts w:cs="Calibri Light"/>
                <w:szCs w:val="21"/>
              </w:rPr>
              <w:t xml:space="preserve">                                   </w:t>
            </w:r>
            <w:r w:rsidRPr="003D28F4">
              <w:rPr>
                <w:rFonts w:cs="Calibri Light" w:hint="eastAsia"/>
                <w:szCs w:val="21"/>
              </w:rPr>
              <w:t xml:space="preserve"> </w:t>
            </w:r>
            <w:r w:rsidRPr="003D28F4">
              <w:rPr>
                <w:rFonts w:cs="Calibri Light"/>
                <w:szCs w:val="21"/>
              </w:rPr>
              <w:t>¥228000</w:t>
            </w:r>
          </w:p>
        </w:tc>
      </w:tr>
    </w:tbl>
    <w:p w:rsidR="00C616B5" w:rsidRPr="00C616B5" w:rsidRDefault="00C616B5" w:rsidP="00C616B5"/>
    <w:p w:rsidR="00EE5E23" w:rsidRDefault="008941BE">
      <w:pPr>
        <w:spacing w:line="560" w:lineRule="exact"/>
        <w:ind w:firstLineChars="1400" w:firstLine="3920"/>
        <w:rPr>
          <w:rFonts w:ascii="仿宋" w:eastAsia="仿宋" w:hAnsi="仿宋"/>
          <w:sz w:val="28"/>
          <w:szCs w:val="28"/>
        </w:rPr>
      </w:pPr>
      <w:r>
        <w:rPr>
          <w:rFonts w:ascii="仿宋" w:eastAsia="仿宋" w:hAnsi="仿宋" w:hint="eastAsia"/>
          <w:sz w:val="28"/>
          <w:szCs w:val="28"/>
        </w:rPr>
        <w:t>西安市市级单位政府采购中心</w:t>
      </w:r>
    </w:p>
    <w:p w:rsidR="00EE5E23" w:rsidRDefault="000F7D8A">
      <w:pPr>
        <w:spacing w:line="560" w:lineRule="exact"/>
        <w:ind w:firstLineChars="1600" w:firstLine="4480"/>
        <w:rPr>
          <w:rFonts w:ascii="仿宋" w:eastAsia="仿宋" w:hAnsi="仿宋"/>
          <w:sz w:val="28"/>
          <w:szCs w:val="28"/>
        </w:rPr>
      </w:pPr>
      <w:r>
        <w:rPr>
          <w:rFonts w:ascii="仿宋" w:eastAsia="仿宋" w:hAnsi="仿宋" w:hint="eastAsia"/>
          <w:sz w:val="28"/>
          <w:szCs w:val="28"/>
        </w:rPr>
        <w:t>2023</w:t>
      </w:r>
      <w:r w:rsidR="008941BE">
        <w:rPr>
          <w:rFonts w:ascii="仿宋" w:eastAsia="仿宋" w:hAnsi="仿宋" w:hint="eastAsia"/>
          <w:sz w:val="28"/>
          <w:szCs w:val="28"/>
        </w:rPr>
        <w:t>年</w:t>
      </w:r>
      <w:r w:rsidR="003D28F4">
        <w:rPr>
          <w:rFonts w:ascii="仿宋" w:eastAsia="仿宋" w:hAnsi="仿宋" w:hint="eastAsia"/>
          <w:sz w:val="28"/>
          <w:szCs w:val="28"/>
        </w:rPr>
        <w:t>12</w:t>
      </w:r>
      <w:r w:rsidR="008941BE">
        <w:rPr>
          <w:rFonts w:ascii="仿宋" w:eastAsia="仿宋" w:hAnsi="仿宋" w:hint="eastAsia"/>
          <w:sz w:val="28"/>
          <w:szCs w:val="28"/>
        </w:rPr>
        <w:t>月</w:t>
      </w:r>
      <w:r w:rsidR="003D28F4">
        <w:rPr>
          <w:rFonts w:ascii="仿宋" w:eastAsia="仿宋" w:hAnsi="仿宋" w:hint="eastAsia"/>
          <w:sz w:val="28"/>
          <w:szCs w:val="28"/>
        </w:rPr>
        <w:t>6</w:t>
      </w:r>
      <w:r w:rsidR="008941BE">
        <w:rPr>
          <w:rFonts w:ascii="仿宋" w:eastAsia="仿宋" w:hAnsi="仿宋" w:hint="eastAsia"/>
          <w:sz w:val="28"/>
          <w:szCs w:val="28"/>
        </w:rPr>
        <w:t>日</w:t>
      </w:r>
      <w:bookmarkEnd w:id="0"/>
    </w:p>
    <w:sectPr w:rsidR="00EE5E23" w:rsidSect="00EE5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AE" w:rsidRDefault="002F03AE" w:rsidP="00691EC7">
      <w:r>
        <w:separator/>
      </w:r>
    </w:p>
  </w:endnote>
  <w:endnote w:type="continuationSeparator" w:id="0">
    <w:p w:rsidR="002F03AE" w:rsidRDefault="002F03AE" w:rsidP="0069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AE" w:rsidRDefault="002F03AE" w:rsidP="00691EC7">
      <w:r>
        <w:separator/>
      </w:r>
    </w:p>
  </w:footnote>
  <w:footnote w:type="continuationSeparator" w:id="0">
    <w:p w:rsidR="002F03AE" w:rsidRDefault="002F03AE" w:rsidP="00691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51AD40E1"/>
    <w:rsid w:val="00031375"/>
    <w:rsid w:val="00092099"/>
    <w:rsid w:val="000A100E"/>
    <w:rsid w:val="000B623F"/>
    <w:rsid w:val="000F7D8A"/>
    <w:rsid w:val="00105567"/>
    <w:rsid w:val="00124ECB"/>
    <w:rsid w:val="00155F16"/>
    <w:rsid w:val="001703BB"/>
    <w:rsid w:val="001934ED"/>
    <w:rsid w:val="001A4715"/>
    <w:rsid w:val="0022395E"/>
    <w:rsid w:val="002845ED"/>
    <w:rsid w:val="002B2993"/>
    <w:rsid w:val="002F03AE"/>
    <w:rsid w:val="0031030D"/>
    <w:rsid w:val="00320011"/>
    <w:rsid w:val="00345C19"/>
    <w:rsid w:val="0034769F"/>
    <w:rsid w:val="003D28F4"/>
    <w:rsid w:val="00417D8B"/>
    <w:rsid w:val="00437E09"/>
    <w:rsid w:val="00456682"/>
    <w:rsid w:val="004D3974"/>
    <w:rsid w:val="004E18E2"/>
    <w:rsid w:val="004E342D"/>
    <w:rsid w:val="004F0135"/>
    <w:rsid w:val="00500693"/>
    <w:rsid w:val="00542404"/>
    <w:rsid w:val="0054288A"/>
    <w:rsid w:val="0054373A"/>
    <w:rsid w:val="0056631F"/>
    <w:rsid w:val="0059678E"/>
    <w:rsid w:val="005972C7"/>
    <w:rsid w:val="005E479F"/>
    <w:rsid w:val="00631B11"/>
    <w:rsid w:val="006424C1"/>
    <w:rsid w:val="00656976"/>
    <w:rsid w:val="00672C16"/>
    <w:rsid w:val="00691EC7"/>
    <w:rsid w:val="006B78F0"/>
    <w:rsid w:val="006D550B"/>
    <w:rsid w:val="006D7A17"/>
    <w:rsid w:val="007175C9"/>
    <w:rsid w:val="007A1176"/>
    <w:rsid w:val="007C2C56"/>
    <w:rsid w:val="008475B0"/>
    <w:rsid w:val="008941BE"/>
    <w:rsid w:val="00951614"/>
    <w:rsid w:val="00A279CA"/>
    <w:rsid w:val="00A27C31"/>
    <w:rsid w:val="00A45534"/>
    <w:rsid w:val="00A52D31"/>
    <w:rsid w:val="00A77E04"/>
    <w:rsid w:val="00AB1E1F"/>
    <w:rsid w:val="00AF27D6"/>
    <w:rsid w:val="00B01AC3"/>
    <w:rsid w:val="00B10DE4"/>
    <w:rsid w:val="00B310DE"/>
    <w:rsid w:val="00B36E28"/>
    <w:rsid w:val="00B61B62"/>
    <w:rsid w:val="00B71FDF"/>
    <w:rsid w:val="00B75054"/>
    <w:rsid w:val="00BC34A7"/>
    <w:rsid w:val="00BD2E70"/>
    <w:rsid w:val="00C1287C"/>
    <w:rsid w:val="00C47260"/>
    <w:rsid w:val="00C50EE7"/>
    <w:rsid w:val="00C616B5"/>
    <w:rsid w:val="00C6331E"/>
    <w:rsid w:val="00CA203C"/>
    <w:rsid w:val="00CD52E2"/>
    <w:rsid w:val="00DA3968"/>
    <w:rsid w:val="00DF0137"/>
    <w:rsid w:val="00E04089"/>
    <w:rsid w:val="00E06575"/>
    <w:rsid w:val="00E7156C"/>
    <w:rsid w:val="00EB6ED8"/>
    <w:rsid w:val="00EE5E23"/>
    <w:rsid w:val="00EE7BD8"/>
    <w:rsid w:val="00F03F3F"/>
    <w:rsid w:val="00F04388"/>
    <w:rsid w:val="00F172CE"/>
    <w:rsid w:val="00F22DAF"/>
    <w:rsid w:val="00F22E8C"/>
    <w:rsid w:val="00F4333F"/>
    <w:rsid w:val="00F62C2B"/>
    <w:rsid w:val="00F823FE"/>
    <w:rsid w:val="00FA1A0D"/>
    <w:rsid w:val="00FC4068"/>
    <w:rsid w:val="01761C20"/>
    <w:rsid w:val="02594470"/>
    <w:rsid w:val="027A328B"/>
    <w:rsid w:val="02D66C25"/>
    <w:rsid w:val="06FE33BB"/>
    <w:rsid w:val="0BBE21CB"/>
    <w:rsid w:val="0D076B43"/>
    <w:rsid w:val="0DC657BC"/>
    <w:rsid w:val="0E19425F"/>
    <w:rsid w:val="0ECC5A03"/>
    <w:rsid w:val="10556DDD"/>
    <w:rsid w:val="124D380F"/>
    <w:rsid w:val="15E2543F"/>
    <w:rsid w:val="160A36CA"/>
    <w:rsid w:val="16AB188F"/>
    <w:rsid w:val="17352863"/>
    <w:rsid w:val="184428C5"/>
    <w:rsid w:val="19C13271"/>
    <w:rsid w:val="1B5D0A32"/>
    <w:rsid w:val="1C5247FD"/>
    <w:rsid w:val="215649D6"/>
    <w:rsid w:val="23D65617"/>
    <w:rsid w:val="275D4FB2"/>
    <w:rsid w:val="279369D8"/>
    <w:rsid w:val="29CE2CD8"/>
    <w:rsid w:val="2ADE03A2"/>
    <w:rsid w:val="2B2712A8"/>
    <w:rsid w:val="2C735A5B"/>
    <w:rsid w:val="2DD01EDD"/>
    <w:rsid w:val="2F7F046E"/>
    <w:rsid w:val="30C73379"/>
    <w:rsid w:val="321B7840"/>
    <w:rsid w:val="34870B12"/>
    <w:rsid w:val="34BF2648"/>
    <w:rsid w:val="35571981"/>
    <w:rsid w:val="36280C33"/>
    <w:rsid w:val="367037E8"/>
    <w:rsid w:val="380076CB"/>
    <w:rsid w:val="38E3340E"/>
    <w:rsid w:val="39DD4B18"/>
    <w:rsid w:val="3ACE7298"/>
    <w:rsid w:val="3BD85376"/>
    <w:rsid w:val="3CA509D1"/>
    <w:rsid w:val="3D4F5AFF"/>
    <w:rsid w:val="3D981808"/>
    <w:rsid w:val="3E2801ED"/>
    <w:rsid w:val="3E4F3FEA"/>
    <w:rsid w:val="3EE22EC7"/>
    <w:rsid w:val="415B4AF4"/>
    <w:rsid w:val="42F9559B"/>
    <w:rsid w:val="455206AF"/>
    <w:rsid w:val="4695042E"/>
    <w:rsid w:val="47B376D9"/>
    <w:rsid w:val="48D00D75"/>
    <w:rsid w:val="4A6C67E4"/>
    <w:rsid w:val="4B05779A"/>
    <w:rsid w:val="4BF758D5"/>
    <w:rsid w:val="4C415585"/>
    <w:rsid w:val="4F902E07"/>
    <w:rsid w:val="518E47E7"/>
    <w:rsid w:val="51AD40E1"/>
    <w:rsid w:val="51FB77F1"/>
    <w:rsid w:val="52CE57CC"/>
    <w:rsid w:val="52F62BE0"/>
    <w:rsid w:val="559C5D60"/>
    <w:rsid w:val="58B73D45"/>
    <w:rsid w:val="598E735F"/>
    <w:rsid w:val="5B2353A2"/>
    <w:rsid w:val="5EA61684"/>
    <w:rsid w:val="5EF73CDF"/>
    <w:rsid w:val="62553C0B"/>
    <w:rsid w:val="631636F6"/>
    <w:rsid w:val="63171C5D"/>
    <w:rsid w:val="646C2A6F"/>
    <w:rsid w:val="64B0077A"/>
    <w:rsid w:val="663E4C0D"/>
    <w:rsid w:val="67F03715"/>
    <w:rsid w:val="692E02A7"/>
    <w:rsid w:val="6A69121E"/>
    <w:rsid w:val="6AA475EE"/>
    <w:rsid w:val="6F5350E8"/>
    <w:rsid w:val="6FA536A0"/>
    <w:rsid w:val="7455495E"/>
    <w:rsid w:val="75B1391E"/>
    <w:rsid w:val="769431A0"/>
    <w:rsid w:val="77505052"/>
    <w:rsid w:val="78BC3F0C"/>
    <w:rsid w:val="7B5457D1"/>
    <w:rsid w:val="7CCA1777"/>
    <w:rsid w:val="7D796D44"/>
    <w:rsid w:val="7EAB0251"/>
    <w:rsid w:val="7F097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3F9E5-8494-4D25-93BC-B4EFC2C5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E5E2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EE5E2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E5E23"/>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link w:val="Char1"/>
    <w:qFormat/>
    <w:rsid w:val="00EE5E23"/>
    <w:pPr>
      <w:tabs>
        <w:tab w:val="center" w:pos="4153"/>
        <w:tab w:val="right" w:pos="8306"/>
      </w:tabs>
      <w:snapToGrid w:val="0"/>
      <w:jc w:val="left"/>
    </w:pPr>
    <w:rPr>
      <w:sz w:val="18"/>
      <w:szCs w:val="18"/>
    </w:rPr>
  </w:style>
  <w:style w:type="paragraph" w:styleId="a4">
    <w:name w:val="Body Text"/>
    <w:basedOn w:val="a"/>
    <w:next w:val="a"/>
    <w:qFormat/>
    <w:rsid w:val="00EE5E23"/>
    <w:rPr>
      <w:color w:val="993300"/>
      <w:sz w:val="24"/>
    </w:rPr>
  </w:style>
  <w:style w:type="paragraph" w:styleId="a5">
    <w:name w:val="Document Map"/>
    <w:basedOn w:val="a"/>
    <w:link w:val="Char"/>
    <w:qFormat/>
    <w:rsid w:val="00EE5E23"/>
    <w:rPr>
      <w:rFonts w:ascii="宋体" w:eastAsia="宋体"/>
      <w:sz w:val="18"/>
      <w:szCs w:val="18"/>
    </w:rPr>
  </w:style>
  <w:style w:type="paragraph" w:styleId="a6">
    <w:name w:val="Plain Text"/>
    <w:basedOn w:val="a"/>
    <w:link w:val="Char0"/>
    <w:qFormat/>
    <w:rsid w:val="00EE5E23"/>
    <w:rPr>
      <w:rFonts w:ascii="宋体" w:hAnsi="Courier New"/>
      <w:szCs w:val="22"/>
    </w:rPr>
  </w:style>
  <w:style w:type="paragraph" w:styleId="a7">
    <w:name w:val="header"/>
    <w:basedOn w:val="a"/>
    <w:link w:val="Char2"/>
    <w:qFormat/>
    <w:rsid w:val="00EE5E23"/>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EE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qFormat/>
    <w:rsid w:val="00EE5E23"/>
    <w:rPr>
      <w:b/>
      <w:bCs/>
    </w:rPr>
  </w:style>
  <w:style w:type="character" w:styleId="aa">
    <w:name w:val="FollowedHyperlink"/>
    <w:basedOn w:val="a1"/>
    <w:qFormat/>
    <w:rsid w:val="00EE5E23"/>
    <w:rPr>
      <w:color w:val="800080"/>
      <w:u w:val="none"/>
    </w:rPr>
  </w:style>
  <w:style w:type="character" w:styleId="ab">
    <w:name w:val="Emphasis"/>
    <w:basedOn w:val="a1"/>
    <w:qFormat/>
    <w:rsid w:val="00EE5E23"/>
    <w:rPr>
      <w:b/>
      <w:bCs/>
    </w:rPr>
  </w:style>
  <w:style w:type="character" w:styleId="HTML">
    <w:name w:val="HTML Definition"/>
    <w:basedOn w:val="a1"/>
    <w:qFormat/>
    <w:rsid w:val="00EE5E23"/>
  </w:style>
  <w:style w:type="character" w:styleId="HTML0">
    <w:name w:val="HTML Typewriter"/>
    <w:basedOn w:val="a1"/>
    <w:qFormat/>
    <w:rsid w:val="00EE5E23"/>
    <w:rPr>
      <w:rFonts w:ascii="monospace" w:eastAsia="monospace" w:hAnsi="monospace" w:cs="monospace" w:hint="default"/>
      <w:sz w:val="16"/>
      <w:szCs w:val="16"/>
    </w:rPr>
  </w:style>
  <w:style w:type="character" w:styleId="HTML1">
    <w:name w:val="HTML Acronym"/>
    <w:basedOn w:val="a1"/>
    <w:qFormat/>
    <w:rsid w:val="00EE5E23"/>
    <w:rPr>
      <w:bdr w:val="none" w:sz="0" w:space="0" w:color="auto"/>
    </w:rPr>
  </w:style>
  <w:style w:type="character" w:styleId="HTML2">
    <w:name w:val="HTML Variable"/>
    <w:basedOn w:val="a1"/>
    <w:qFormat/>
    <w:rsid w:val="00EE5E23"/>
  </w:style>
  <w:style w:type="character" w:styleId="ac">
    <w:name w:val="Hyperlink"/>
    <w:basedOn w:val="a1"/>
    <w:qFormat/>
    <w:rsid w:val="00EE5E23"/>
    <w:rPr>
      <w:color w:val="0000FF"/>
      <w:u w:val="none"/>
    </w:rPr>
  </w:style>
  <w:style w:type="character" w:styleId="HTML3">
    <w:name w:val="HTML Code"/>
    <w:basedOn w:val="a1"/>
    <w:qFormat/>
    <w:rsid w:val="00EE5E23"/>
    <w:rPr>
      <w:rFonts w:ascii="monospace" w:eastAsia="monospace" w:hAnsi="monospace" w:cs="monospace" w:hint="default"/>
      <w:sz w:val="20"/>
    </w:rPr>
  </w:style>
  <w:style w:type="character" w:styleId="HTML4">
    <w:name w:val="HTML Cite"/>
    <w:basedOn w:val="a1"/>
    <w:qFormat/>
    <w:rsid w:val="00EE5E23"/>
  </w:style>
  <w:style w:type="character" w:styleId="HTML5">
    <w:name w:val="HTML Keyboard"/>
    <w:basedOn w:val="a1"/>
    <w:qFormat/>
    <w:rsid w:val="00EE5E23"/>
    <w:rPr>
      <w:rFonts w:ascii="monospace" w:eastAsia="monospace" w:hAnsi="monospace" w:cs="monospace" w:hint="default"/>
      <w:sz w:val="20"/>
    </w:rPr>
  </w:style>
  <w:style w:type="character" w:styleId="HTML6">
    <w:name w:val="HTML Sample"/>
    <w:basedOn w:val="a1"/>
    <w:qFormat/>
    <w:rsid w:val="00EE5E23"/>
    <w:rPr>
      <w:rFonts w:ascii="monospace" w:eastAsia="monospace" w:hAnsi="monospace" w:cs="monospace"/>
    </w:rPr>
  </w:style>
  <w:style w:type="character" w:customStyle="1" w:styleId="1Char">
    <w:name w:val="标题 1 Char"/>
    <w:basedOn w:val="a1"/>
    <w:link w:val="1"/>
    <w:uiPriority w:val="9"/>
    <w:qFormat/>
    <w:rsid w:val="00EE5E23"/>
    <w:rPr>
      <w:rFonts w:ascii="Times New Roman" w:eastAsia="宋体" w:hAnsi="Times New Roman" w:cs="Times New Roman"/>
      <w:b/>
      <w:bCs/>
      <w:kern w:val="44"/>
      <w:sz w:val="44"/>
      <w:szCs w:val="44"/>
    </w:rPr>
  </w:style>
  <w:style w:type="character" w:customStyle="1" w:styleId="2Char">
    <w:name w:val="标题 2 Char"/>
    <w:basedOn w:val="a1"/>
    <w:link w:val="2"/>
    <w:qFormat/>
    <w:rsid w:val="00EE5E23"/>
    <w:rPr>
      <w:rFonts w:ascii="Arial" w:eastAsia="黑体" w:hAnsi="Arial" w:cs="Arial"/>
      <w:b/>
      <w:bCs/>
      <w:kern w:val="2"/>
      <w:sz w:val="32"/>
      <w:szCs w:val="32"/>
    </w:rPr>
  </w:style>
  <w:style w:type="character" w:customStyle="1" w:styleId="Char0">
    <w:name w:val="纯文本 Char"/>
    <w:basedOn w:val="a1"/>
    <w:link w:val="a6"/>
    <w:qFormat/>
    <w:rsid w:val="00EE5E23"/>
    <w:rPr>
      <w:rFonts w:ascii="宋体" w:hAnsi="Courier New"/>
      <w:kern w:val="2"/>
      <w:sz w:val="21"/>
      <w:szCs w:val="22"/>
    </w:rPr>
  </w:style>
  <w:style w:type="paragraph" w:styleId="ad">
    <w:name w:val="List Paragraph"/>
    <w:basedOn w:val="a"/>
    <w:uiPriority w:val="99"/>
    <w:qFormat/>
    <w:rsid w:val="00EE5E23"/>
    <w:pPr>
      <w:ind w:firstLineChars="200" w:firstLine="420"/>
    </w:pPr>
  </w:style>
  <w:style w:type="character" w:customStyle="1" w:styleId="Char2">
    <w:name w:val="页眉 Char"/>
    <w:basedOn w:val="a1"/>
    <w:link w:val="a7"/>
    <w:qFormat/>
    <w:rsid w:val="00EE5E23"/>
    <w:rPr>
      <w:kern w:val="2"/>
      <w:sz w:val="18"/>
      <w:szCs w:val="18"/>
    </w:rPr>
  </w:style>
  <w:style w:type="character" w:customStyle="1" w:styleId="Char1">
    <w:name w:val="页脚 Char1"/>
    <w:basedOn w:val="a1"/>
    <w:link w:val="a0"/>
    <w:qFormat/>
    <w:rsid w:val="00EE5E23"/>
    <w:rPr>
      <w:kern w:val="2"/>
      <w:sz w:val="18"/>
      <w:szCs w:val="18"/>
    </w:rPr>
  </w:style>
  <w:style w:type="paragraph" w:customStyle="1" w:styleId="4">
    <w:name w:val="※正文（缩进4）"/>
    <w:basedOn w:val="ae"/>
    <w:qFormat/>
    <w:rsid w:val="00EE5E23"/>
    <w:pPr>
      <w:ind w:firstLineChars="400" w:firstLine="400"/>
    </w:pPr>
  </w:style>
  <w:style w:type="paragraph" w:customStyle="1" w:styleId="ae">
    <w:name w:val="※正文"/>
    <w:basedOn w:val="a"/>
    <w:next w:val="a"/>
    <w:qFormat/>
    <w:rsid w:val="00EE5E23"/>
    <w:pPr>
      <w:wordWrap w:val="0"/>
    </w:pPr>
  </w:style>
  <w:style w:type="character" w:customStyle="1" w:styleId="Char">
    <w:name w:val="文档结构图 Char"/>
    <w:basedOn w:val="a1"/>
    <w:link w:val="a5"/>
    <w:qFormat/>
    <w:rsid w:val="00EE5E23"/>
    <w:rPr>
      <w:rFonts w:ascii="宋体" w:hAnsiTheme="minorHAnsi" w:cstheme="minorBidi"/>
      <w:kern w:val="2"/>
      <w:sz w:val="18"/>
      <w:szCs w:val="18"/>
    </w:rPr>
  </w:style>
  <w:style w:type="paragraph" w:styleId="af">
    <w:name w:val="Balloon Text"/>
    <w:basedOn w:val="a"/>
    <w:link w:val="Char3"/>
    <w:rsid w:val="008941BE"/>
    <w:rPr>
      <w:sz w:val="18"/>
      <w:szCs w:val="18"/>
    </w:rPr>
  </w:style>
  <w:style w:type="character" w:customStyle="1" w:styleId="Char3">
    <w:name w:val="批注框文本 Char"/>
    <w:basedOn w:val="a1"/>
    <w:link w:val="af"/>
    <w:rsid w:val="008941BE"/>
    <w:rPr>
      <w:rFonts w:asciiTheme="minorHAnsi" w:eastAsiaTheme="minorEastAsia" w:hAnsiTheme="minorHAnsi" w:cstheme="minorBidi"/>
      <w:kern w:val="2"/>
      <w:sz w:val="18"/>
      <w:szCs w:val="18"/>
    </w:rPr>
  </w:style>
  <w:style w:type="character" w:customStyle="1" w:styleId="Char4">
    <w:name w:val="页脚 Char"/>
    <w:qFormat/>
    <w:rsid w:val="00BD2E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7462">
      <w:bodyDiv w:val="1"/>
      <w:marLeft w:val="0"/>
      <w:marRight w:val="0"/>
      <w:marTop w:val="0"/>
      <w:marBottom w:val="0"/>
      <w:divBdr>
        <w:top w:val="none" w:sz="0" w:space="0" w:color="auto"/>
        <w:left w:val="none" w:sz="0" w:space="0" w:color="auto"/>
        <w:bottom w:val="none" w:sz="0" w:space="0" w:color="auto"/>
        <w:right w:val="none" w:sz="0" w:space="0" w:color="auto"/>
      </w:divBdr>
    </w:div>
    <w:div w:id="168193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2</Pages>
  <Words>112</Words>
  <Characters>645</Characters>
  <Application>Microsoft Office Word</Application>
  <DocSecurity>0</DocSecurity>
  <Lines>5</Lines>
  <Paragraphs>1</Paragraphs>
  <ScaleCrop>false</ScaleCrop>
  <Company>Lenovo</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趋之若鹜</dc:creator>
  <cp:lastModifiedBy>admin</cp:lastModifiedBy>
  <cp:revision>77</cp:revision>
  <cp:lastPrinted>2023-10-11T01:57:00Z</cp:lastPrinted>
  <dcterms:created xsi:type="dcterms:W3CDTF">2020-03-26T02:26:00Z</dcterms:created>
  <dcterms:modified xsi:type="dcterms:W3CDTF">2023-12-06T02:43:00Z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78BA2B8E82074C6397D257EA695FED67</vt:lpwstr>
  </property>
</Properties>
</file>