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adjustRightInd w:val="0"/>
        <w:spacing w:before="0" w:after="0" w:line="360" w:lineRule="auto"/>
        <w:textAlignment w:val="baseline"/>
        <w:rPr>
          <w:rFonts w:hint="eastAsia" w:ascii="宋体" w:hAnsi="宋体" w:eastAsia="宋体" w:cs="宋体"/>
          <w:color w:val="auto"/>
          <w:sz w:val="24"/>
        </w:rPr>
      </w:pPr>
      <w:bookmarkStart w:id="0" w:name="_Toc12792"/>
      <w:r>
        <w:rPr>
          <w:rFonts w:hint="eastAsia" w:ascii="宋体" w:hAnsi="宋体" w:eastAsia="宋体" w:cs="宋体"/>
          <w:color w:val="auto"/>
          <w:sz w:val="24"/>
        </w:rPr>
        <w:t>附件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</w:rPr>
        <w:t>-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拟派</w:t>
      </w:r>
      <w:r>
        <w:rPr>
          <w:rFonts w:hint="eastAsia" w:ascii="宋体" w:hAnsi="宋体" w:eastAsia="宋体" w:cs="宋体"/>
          <w:color w:val="auto"/>
          <w:sz w:val="24"/>
        </w:rPr>
        <w:t>项目经理须提供建筑工程专业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</w:rPr>
        <w:t>级（含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</w:rPr>
        <w:t>级）以上注册建造师证书及有效的安全生产考核合格证，且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需提供</w:t>
      </w:r>
      <w:r>
        <w:rPr>
          <w:rFonts w:hint="eastAsia" w:ascii="宋体" w:hAnsi="宋体" w:eastAsia="宋体" w:cs="宋体"/>
          <w:color w:val="auto"/>
          <w:sz w:val="24"/>
        </w:rPr>
        <w:t>无在建工程承诺。</w:t>
      </w:r>
      <w:bookmarkEnd w:id="0"/>
    </w:p>
    <w:p>
      <w:pPr>
        <w:tabs>
          <w:tab w:val="left" w:pos="576"/>
        </w:tabs>
        <w:adjustRightInd w:val="0"/>
        <w:spacing w:before="0" w:after="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格式自拟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5053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pPr>
      <w:tabs>
        <w:tab w:val="right" w:leader="dot" w:pos="9628"/>
      </w:tabs>
      <w:spacing w:line="360" w:lineRule="auto"/>
      <w:ind w:firstLine="48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2023-10-19T09:39:37Z</dcterms:created>
  <dc:creator>Administrator</dc:creator>
  <cp:lastModifiedBy>张彦</cp:lastModifiedBy>
  <dcterms:modified xsi:type="dcterms:W3CDTF">2023-10-19T09:39:47Z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6ACA51EAA4CC4400A5F383E23F2C04E8_12</vt:lpwstr>
  </property>
</Properties>
</file>