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3299"/>
      <w:r>
        <w:rPr>
          <w:rFonts w:hint="eastAsia" w:ascii="仿宋" w:hAnsi="仿宋" w:eastAsia="仿宋" w:cs="仿宋"/>
          <w:kern w:val="1"/>
          <w:szCs w:val="22"/>
          <w:lang w:eastAsia="zh-CN"/>
        </w:rPr>
        <w:t>附件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</w:rPr>
        <w:t>业绩一览表</w:t>
      </w:r>
      <w:bookmarkEnd w:id="0"/>
    </w:p>
    <w:p>
      <w:pPr>
        <w:spacing w:line="360" w:lineRule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4140"/>
        <w:gridCol w:w="2340"/>
        <w:gridCol w:w="142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合同金额（万元）</w:t>
            </w: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签订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 供应商应如实列出以上情况。</w:t>
      </w:r>
    </w:p>
    <w:p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 后附相关证明资料。</w:t>
      </w:r>
      <w:bookmarkStart w:id="1" w:name="_GoBack"/>
      <w:bookmarkEnd w:id="1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szCs w:val="24"/>
        </w:rPr>
      </w:pPr>
    </w:p>
    <w:p>
      <w:pPr>
        <w:pStyle w:val="4"/>
        <w:rPr>
          <w:rFonts w:hint="eastAsia" w:ascii="仿宋" w:hAnsi="仿宋" w:eastAsia="仿宋" w:cs="仿宋"/>
          <w:szCs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3EF23740"/>
    <w:rsid w:val="52DA1105"/>
    <w:rsid w:val="7D6B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0</Lines>
  <Paragraphs>0</Paragraphs>
  <TotalTime>0</TotalTime>
  <ScaleCrop>false</ScaleCrop>
  <LinksUpToDate>false</LinksUpToDate>
  <CharactersWithSpaces>250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Administrator</cp:lastModifiedBy>
  <dcterms:modified xsi:type="dcterms:W3CDTF">2023-08-22T04:35:07Z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D136A24D506D4818A3C265F18505590B_12</vt:lpwstr>
  </property>
</Properties>
</file>