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rPr>
          <w:rFonts w:hint="default" w:ascii="仿宋" w:hAnsi="仿宋" w:eastAsia="仿宋" w:cs="仿宋"/>
          <w:kern w:val="1"/>
          <w:lang w:val="en-US" w:eastAsia="zh-CN"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 xml:space="preserve">附件  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>开标一览表</w:t>
      </w:r>
    </w:p>
    <w:p>
      <w:pPr>
        <w:rPr>
          <w:rFonts w:hint="eastAsia" w:ascii="仿宋" w:hAnsi="仿宋" w:eastAsia="仿宋" w:cs="仿宋"/>
          <w:kern w:val="1"/>
        </w:rPr>
      </w:pPr>
      <w:bookmarkStart w:id="1" w:name="_Toc385992405"/>
      <w:bookmarkEnd w:id="1"/>
      <w:bookmarkStart w:id="2" w:name="_Toc492955464"/>
      <w:bookmarkEnd w:id="2"/>
      <w:bookmarkStart w:id="3" w:name="_Hlt491766443"/>
      <w:bookmarkEnd w:id="3"/>
      <w:bookmarkStart w:id="4" w:name="_Toc497546923"/>
      <w:bookmarkEnd w:id="4"/>
      <w:bookmarkStart w:id="5" w:name="_Toc497711590"/>
      <w:bookmarkEnd w:id="5"/>
      <w:bookmarkStart w:id="6" w:name="_Toc497551825"/>
      <w:bookmarkEnd w:id="6"/>
      <w:bookmarkStart w:id="7" w:name="_Toc389620245"/>
      <w:bookmarkEnd w:id="7"/>
      <w:bookmarkStart w:id="8" w:name="_Toc497712138"/>
      <w:bookmarkEnd w:id="8"/>
      <w:bookmarkStart w:id="9" w:name="_Toc246928964"/>
      <w:bookmarkEnd w:id="9"/>
    </w:p>
    <w:tbl>
      <w:tblPr>
        <w:tblStyle w:val="7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</w:rPr>
              <w:t>报价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单价合计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）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ind w:firstLine="960" w:firstLineChars="4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4"/>
              </w:rPr>
              <w:t>元</w:t>
            </w:r>
          </w:p>
          <w:p>
            <w:pPr>
              <w:ind w:firstLine="960" w:firstLineChars="400"/>
              <w:jc w:val="left"/>
            </w:pPr>
            <w:r>
              <w:rPr>
                <w:rFonts w:hint="eastAsia" w:ascii="仿宋" w:hAnsi="仿宋" w:eastAsia="仿宋" w:cs="仿宋"/>
                <w:sz w:val="24"/>
              </w:rPr>
              <w:t xml:space="preserve">小写：¥ 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服务期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ind w:firstLine="960" w:firstLineChars="400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ind w:firstLine="960" w:firstLineChars="4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是/否</w:t>
            </w:r>
          </w:p>
        </w:tc>
      </w:tr>
    </w:tbl>
    <w:p>
      <w:pPr>
        <w:rPr>
          <w:rFonts w:hint="eastAsia" w:ascii="仿宋" w:hAnsi="仿宋" w:eastAsia="仿宋" w:cs="仿宋"/>
          <w:kern w:val="1"/>
          <w:sz w:val="24"/>
        </w:rPr>
      </w:pPr>
    </w:p>
    <w:p>
      <w:pPr>
        <w:rPr>
          <w:rFonts w:hint="eastAsia" w:ascii="仿宋" w:hAnsi="仿宋" w:eastAsia="仿宋" w:cs="仿宋"/>
          <w:kern w:val="1"/>
          <w:sz w:val="30"/>
        </w:rPr>
      </w:pPr>
    </w:p>
    <w:p>
      <w:pPr>
        <w:spacing w:line="480" w:lineRule="auto"/>
        <w:rPr>
          <w:rFonts w:hint="eastAsia" w:ascii="仿宋" w:hAnsi="仿宋" w:eastAsia="仿宋" w:cs="仿宋"/>
          <w:kern w:val="1"/>
          <w:sz w:val="24"/>
          <w:szCs w:val="24"/>
          <w:highlight w:val="yellow"/>
          <w:lang w:val="en-US" w:eastAsia="zh-CN"/>
        </w:rPr>
      </w:pPr>
      <w:r>
        <w:rPr>
          <w:rFonts w:hint="eastAsia" w:ascii="仿宋" w:hAnsi="仿宋" w:eastAsia="仿宋" w:cs="仿宋"/>
          <w:kern w:val="1"/>
          <w:sz w:val="24"/>
          <w:szCs w:val="24"/>
          <w:lang w:val="en-US" w:eastAsia="zh-CN"/>
        </w:rPr>
        <w:t>备注：</w:t>
      </w:r>
      <w:r>
        <w:rPr>
          <w:rFonts w:hint="eastAsia" w:ascii="仿宋" w:hAnsi="仿宋" w:eastAsia="仿宋" w:cs="仿宋"/>
          <w:sz w:val="24"/>
          <w:lang w:val="en-US" w:eastAsia="zh-CN"/>
        </w:rPr>
        <w:t>投标</w:t>
      </w:r>
      <w:r>
        <w:rPr>
          <w:rFonts w:hint="eastAsia" w:ascii="仿宋" w:hAnsi="仿宋" w:eastAsia="仿宋" w:cs="仿宋"/>
          <w:sz w:val="24"/>
        </w:rPr>
        <w:t>报价</w:t>
      </w:r>
      <w:r>
        <w:rPr>
          <w:rFonts w:hint="eastAsia" w:ascii="仿宋" w:hAnsi="仿宋" w:eastAsia="仿宋" w:cs="仿宋"/>
          <w:kern w:val="1"/>
          <w:sz w:val="24"/>
          <w:szCs w:val="24"/>
          <w:lang w:val="en-US" w:eastAsia="zh-CN"/>
        </w:rPr>
        <w:t>（单价合计）为</w:t>
      </w:r>
      <w:r>
        <w:rPr>
          <w:rFonts w:hint="eastAsia" w:ascii="仿宋" w:hAnsi="仿宋" w:eastAsia="仿宋" w:cs="仿宋"/>
          <w:kern w:val="1"/>
          <w:sz w:val="24"/>
          <w:szCs w:val="24"/>
          <w:highlight w:val="yellow"/>
          <w:lang w:val="en-US" w:eastAsia="zh-CN"/>
        </w:rPr>
        <w:t>分项报价表1、表2、表3项单价合计之和。</w:t>
      </w:r>
    </w:p>
    <w:p>
      <w:pPr>
        <w:rPr>
          <w:rFonts w:hint="eastAsia" w:ascii="仿宋" w:hAnsi="仿宋" w:eastAsia="仿宋" w:cs="仿宋"/>
          <w:kern w:val="1"/>
          <w:sz w:val="30"/>
        </w:rPr>
      </w:pPr>
    </w:p>
    <w:p>
      <w:pPr>
        <w:rPr>
          <w:rFonts w:hint="eastAsia" w:ascii="仿宋" w:hAnsi="仿宋" w:eastAsia="仿宋" w:cs="仿宋"/>
          <w:kern w:val="1"/>
          <w:sz w:val="30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pPr>
        <w:ind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</w:p>
    <w:p>
      <w:pPr>
        <w:ind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</w:p>
    <w:p>
      <w:pPr>
        <w:ind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</w:p>
    <w:p>
      <w:pPr>
        <w:ind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</w:p>
    <w:p>
      <w:pPr>
        <w:ind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</w:p>
    <w:p>
      <w:pPr>
        <w:ind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</w:p>
    <w:p>
      <w:pPr>
        <w:ind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</w:p>
    <w:p>
      <w:pPr>
        <w:pStyle w:val="6"/>
        <w:spacing w:before="0" w:beforeAutospacing="0" w:after="0" w:afterAutospacing="0" w:line="360" w:lineRule="auto"/>
        <w:ind w:firstLine="2250"/>
        <w:rPr>
          <w:rFonts w:hint="eastAsia" w:ascii="仿宋" w:hAnsi="仿宋" w:eastAsia="仿宋" w:cs="仿宋"/>
          <w:b/>
          <w:sz w:val="28"/>
          <w:u w:val="single"/>
        </w:rPr>
      </w:pPr>
      <w:bookmarkStart w:id="10" w:name="_Toc12919"/>
      <w:bookmarkEnd w:id="10"/>
      <w:bookmarkStart w:id="11" w:name="_Toc19540"/>
      <w:bookmarkEnd w:id="11"/>
      <w:bookmarkStart w:id="12" w:name="_Toc8008"/>
      <w:bookmarkEnd w:id="12"/>
      <w:bookmarkStart w:id="13" w:name="_Toc3529"/>
      <w:bookmarkEnd w:id="13"/>
    </w:p>
    <w:p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</w:rPr>
      </w:pPr>
      <w:r>
        <w:rPr>
          <w:rFonts w:hint="eastAsia" w:ascii="仿宋" w:hAnsi="仿宋" w:eastAsia="仿宋" w:cs="仿宋"/>
          <w:kern w:val="1"/>
        </w:rPr>
        <w:br w:type="page"/>
      </w:r>
      <w:bookmarkStart w:id="14" w:name="_Toc11501"/>
      <w:r>
        <w:rPr>
          <w:rFonts w:hint="eastAsia" w:ascii="仿宋" w:hAnsi="仿宋" w:eastAsia="仿宋" w:cs="仿宋"/>
          <w:kern w:val="1"/>
        </w:rPr>
        <w:t>附件  分项报价</w:t>
      </w:r>
      <w:bookmarkEnd w:id="14"/>
    </w:p>
    <w:p>
      <w:pPr>
        <w:rPr>
          <w:rFonts w:hint="eastAsia" w:ascii="仿宋" w:hAnsi="仿宋" w:eastAsia="仿宋" w:cs="仿宋"/>
        </w:rPr>
      </w:pP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</w:t>
      </w: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第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页共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 xml:space="preserve">页  </w:t>
      </w:r>
    </w:p>
    <w:p>
      <w:pPr>
        <w:pStyle w:val="2"/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1"/>
          <w:sz w:val="24"/>
          <w:szCs w:val="24"/>
          <w:highlight w:val="yellow"/>
          <w:u w:val="thick"/>
          <w:lang w:val="en-US" w:eastAsia="zh-CN"/>
        </w:rPr>
        <w:t>分项报价表1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、维修服务报价清单</w:t>
      </w:r>
    </w:p>
    <w:tbl>
      <w:tblPr>
        <w:tblStyle w:val="7"/>
        <w:tblpPr w:leftFromText="180" w:rightFromText="180" w:vertAnchor="text" w:horzAnchor="page" w:tblpX="1100" w:tblpY="283"/>
        <w:tblOverlap w:val="never"/>
        <w:tblW w:w="99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4" w:space="0"/>
          <w:insideV w:val="non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1197"/>
        <w:gridCol w:w="1008"/>
        <w:gridCol w:w="2130"/>
        <w:gridCol w:w="1215"/>
        <w:gridCol w:w="1695"/>
        <w:gridCol w:w="19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65" w:type="dxa"/>
            <w:tcBorders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</w:rPr>
              <w:t>序号</w:t>
            </w:r>
          </w:p>
        </w:tc>
        <w:tc>
          <w:tcPr>
            <w:tcW w:w="1197" w:type="dxa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</w:rPr>
              <w:t>人员</w:t>
            </w:r>
          </w:p>
        </w:tc>
        <w:tc>
          <w:tcPr>
            <w:tcW w:w="1008" w:type="dxa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工种</w:t>
            </w:r>
          </w:p>
        </w:tc>
        <w:tc>
          <w:tcPr>
            <w:tcW w:w="213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单人年度费用</w:t>
            </w:r>
          </w:p>
        </w:tc>
        <w:tc>
          <w:tcPr>
            <w:tcW w:w="121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投入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</w:rPr>
              <w:t>人数</w:t>
            </w:r>
          </w:p>
        </w:tc>
        <w:tc>
          <w:tcPr>
            <w:tcW w:w="1695" w:type="dxa"/>
            <w:tcBorders>
              <w:left w:val="single" w:color="auto" w:sz="4" w:space="0"/>
              <w:bottom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1935" w:type="dxa"/>
            <w:tcBorders>
              <w:left w:val="single" w:color="auto" w:sz="4" w:space="0"/>
              <w:bottom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拟投入所有维修人员年度总费用（元）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765" w:type="dxa"/>
            <w:tcBorders>
              <w:top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维修人员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维修工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元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人</w:t>
            </w:r>
          </w:p>
        </w:tc>
        <w:tc>
          <w:tcPr>
            <w:tcW w:w="1695" w:type="dxa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要求至少4人</w:t>
            </w:r>
          </w:p>
        </w:tc>
        <w:tc>
          <w:tcPr>
            <w:tcW w:w="1935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765" w:type="dxa"/>
            <w:tcBorders>
              <w:top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维修人员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电工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元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人</w:t>
            </w:r>
          </w:p>
        </w:tc>
        <w:tc>
          <w:tcPr>
            <w:tcW w:w="1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要求至少1人</w:t>
            </w:r>
          </w:p>
        </w:tc>
        <w:tc>
          <w:tcPr>
            <w:tcW w:w="193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765" w:type="dxa"/>
            <w:tcBorders>
              <w:top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维修人员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电焊工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元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人</w:t>
            </w:r>
          </w:p>
        </w:tc>
        <w:tc>
          <w:tcPr>
            <w:tcW w:w="1695" w:type="dxa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要求至少1人</w:t>
            </w:r>
          </w:p>
        </w:tc>
        <w:tc>
          <w:tcPr>
            <w:tcW w:w="193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8010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1-3项单人年度费用</w:t>
            </w:r>
            <w:r>
              <w:rPr>
                <w:rFonts w:hint="eastAsia" w:ascii="仿宋" w:hAnsi="仿宋" w:eastAsia="仿宋" w:cs="仿宋"/>
                <w:kern w:val="1"/>
                <w:sz w:val="24"/>
                <w:szCs w:val="24"/>
                <w:highlight w:val="yellow"/>
                <w:lang w:val="en-US" w:eastAsia="zh-CN"/>
              </w:rPr>
              <w:t>单价合计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（元）：</w:t>
            </w:r>
          </w:p>
        </w:tc>
        <w:tc>
          <w:tcPr>
            <w:tcW w:w="1935" w:type="dxa"/>
            <w:vMerge w:val="continue"/>
            <w:tcBorders>
              <w:lef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80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2"/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维修服务费用包含但不限于：人员工资、各项保险、税费、节假日加班费、夜班费、个人所得税等与本项目有关的一切费用。</w:t>
            </w:r>
          </w:p>
          <w:p>
            <w:pPr>
              <w:pStyle w:val="2"/>
              <w:spacing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最高限价：人民币40万元</w:t>
            </w:r>
          </w:p>
        </w:tc>
        <w:tc>
          <w:tcPr>
            <w:tcW w:w="1935" w:type="dxa"/>
            <w:vMerge w:val="continue"/>
            <w:tcBorders>
              <w:left w:val="single" w:color="auto" w:sz="4" w:space="0"/>
              <w:bottom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left="933" w:leftChars="100" w:hanging="723" w:hangingChars="30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</w:tr>
    </w:tbl>
    <w:p>
      <w:pPr>
        <w:pStyle w:val="2"/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</w:pPr>
    </w:p>
    <w:p>
      <w:pPr>
        <w:pStyle w:val="2"/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注：此表中计入开标一览表投标报价的为1-3项单价合计。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kern w:val="1"/>
          <w:sz w:val="24"/>
          <w:szCs w:val="24"/>
          <w:highlight w:val="yellow"/>
          <w:u w:val="thick"/>
          <w:lang w:val="en-US" w:eastAsia="zh-CN"/>
        </w:rPr>
        <w:t>分项报价表2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、风机盘管清洗及水系统化学清洗报价清单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4379"/>
        <w:gridCol w:w="3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  <w:jc w:val="center"/>
        </w:trPr>
        <w:tc>
          <w:tcPr>
            <w:tcW w:w="97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bookmarkStart w:id="15" w:name="OLE_LINK2"/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序号</w:t>
            </w:r>
          </w:p>
        </w:tc>
        <w:tc>
          <w:tcPr>
            <w:tcW w:w="437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类别</w:t>
            </w:r>
          </w:p>
        </w:tc>
        <w:tc>
          <w:tcPr>
            <w:tcW w:w="383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综合单价（元）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97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437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风机盘管半拆卸式清洗/台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含清洗耗材费用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人工费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人员保险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税金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等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383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97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83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97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83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97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83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97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83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97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437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风机盘管落地清洗/台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含清洗耗材费用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人工费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人员保险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税金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等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383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97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83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97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83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97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83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97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83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97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437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水系统化学清洗/立方米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含清洗耗材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费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用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人工费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人员保险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税金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等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383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97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</w:rPr>
            </w:pPr>
          </w:p>
        </w:tc>
        <w:tc>
          <w:tcPr>
            <w:tcW w:w="4379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FF0000"/>
                <w:sz w:val="24"/>
                <w:szCs w:val="24"/>
              </w:rPr>
            </w:pPr>
          </w:p>
        </w:tc>
        <w:tc>
          <w:tcPr>
            <w:tcW w:w="3838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97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</w:rPr>
            </w:pPr>
          </w:p>
        </w:tc>
        <w:tc>
          <w:tcPr>
            <w:tcW w:w="4379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FF0000"/>
                <w:sz w:val="24"/>
                <w:szCs w:val="24"/>
              </w:rPr>
            </w:pPr>
          </w:p>
        </w:tc>
        <w:tc>
          <w:tcPr>
            <w:tcW w:w="3838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97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</w:rPr>
            </w:pPr>
          </w:p>
        </w:tc>
        <w:tc>
          <w:tcPr>
            <w:tcW w:w="4379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FF0000"/>
                <w:sz w:val="24"/>
                <w:szCs w:val="24"/>
              </w:rPr>
            </w:pPr>
          </w:p>
        </w:tc>
        <w:tc>
          <w:tcPr>
            <w:tcW w:w="3838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97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</w:rPr>
            </w:pPr>
          </w:p>
        </w:tc>
        <w:tc>
          <w:tcPr>
            <w:tcW w:w="4379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</w:rPr>
            </w:pPr>
          </w:p>
        </w:tc>
        <w:tc>
          <w:tcPr>
            <w:tcW w:w="3838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9188" w:type="dxa"/>
            <w:gridSpan w:val="3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风机盘管清洗及水系统化学清洗综合单价合计（元）</w:t>
            </w:r>
          </w:p>
          <w:p>
            <w:pPr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风机盘管半拆卸式清洗最高限价：400.00元/台</w:t>
            </w:r>
          </w:p>
          <w:p>
            <w:pPr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风机盘管落地清洗最高限价：700.00元/台</w:t>
            </w:r>
          </w:p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水系统化学清洗最高限价：800.00元/立方米</w:t>
            </w:r>
          </w:p>
        </w:tc>
      </w:tr>
      <w:bookmarkEnd w:id="15"/>
    </w:tbl>
    <w:p>
      <w:pPr>
        <w:spacing w:line="460" w:lineRule="exact"/>
        <w:rPr>
          <w:rFonts w:hint="eastAsia" w:ascii="仿宋" w:hAnsi="仿宋" w:eastAsia="仿宋" w:cs="仿宋"/>
          <w:snapToGrid w:val="0"/>
          <w:color w:val="FF0000"/>
          <w:kern w:val="0"/>
          <w:sz w:val="24"/>
          <w:szCs w:val="24"/>
          <w:lang w:val="en-US" w:eastAsia="zh-CN"/>
        </w:rPr>
      </w:pPr>
    </w:p>
    <w:p>
      <w:pPr>
        <w:adjustRightInd w:val="0"/>
        <w:snapToGrid w:val="0"/>
        <w:spacing w:line="360" w:lineRule="auto"/>
        <w:ind w:right="525" w:rightChars="250"/>
        <w:rPr>
          <w:rFonts w:hint="eastAsia" w:ascii="仿宋" w:hAnsi="仿宋" w:eastAsia="仿宋" w:cs="仿宋"/>
          <w:b/>
          <w:bCs/>
          <w:snapToGrid w:val="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napToGrid w:val="0"/>
          <w:kern w:val="0"/>
          <w:sz w:val="24"/>
          <w:szCs w:val="24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kern w:val="1"/>
          <w:sz w:val="28"/>
          <w:szCs w:val="28"/>
          <w:highlight w:val="yellow"/>
          <w:u w:val="thick"/>
          <w:lang w:val="en-US" w:eastAsia="zh-CN"/>
        </w:rPr>
        <w:t>分项报价表</w:t>
      </w:r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highlight w:val="yellow"/>
          <w:u w:val="thick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snapToGrid w:val="0"/>
          <w:kern w:val="0"/>
          <w:sz w:val="24"/>
          <w:szCs w:val="24"/>
          <w:highlight w:val="yellow"/>
          <w:u w:val="none"/>
          <w:lang w:val="en-US" w:eastAsia="zh-CN"/>
        </w:rPr>
        <w:t>-1</w:t>
      </w:r>
      <w:r>
        <w:rPr>
          <w:rFonts w:hint="eastAsia" w:ascii="仿宋" w:hAnsi="仿宋" w:eastAsia="仿宋" w:cs="仿宋"/>
          <w:b/>
          <w:bCs/>
          <w:snapToGrid w:val="0"/>
          <w:kern w:val="0"/>
          <w:sz w:val="24"/>
          <w:szCs w:val="24"/>
          <w:highlight w:val="yellow"/>
          <w:lang w:val="en-US" w:eastAsia="zh-CN"/>
        </w:rPr>
        <w:t>、</w:t>
      </w:r>
      <w:r>
        <w:rPr>
          <w:rFonts w:hint="eastAsia" w:ascii="仿宋" w:hAnsi="仿宋" w:eastAsia="仿宋" w:cs="仿宋"/>
          <w:b/>
          <w:bCs/>
          <w:snapToGrid w:val="0"/>
          <w:kern w:val="0"/>
          <w:sz w:val="24"/>
          <w:szCs w:val="24"/>
          <w:lang w:val="en-US" w:eastAsia="zh-CN"/>
        </w:rPr>
        <w:t>风机盘管设备清单</w:t>
      </w:r>
    </w:p>
    <w:tbl>
      <w:tblPr>
        <w:tblStyle w:val="7"/>
        <w:tblW w:w="1081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204"/>
        <w:gridCol w:w="1009"/>
        <w:gridCol w:w="1050"/>
        <w:gridCol w:w="886"/>
        <w:gridCol w:w="859"/>
        <w:gridCol w:w="600"/>
        <w:gridCol w:w="764"/>
        <w:gridCol w:w="526"/>
        <w:gridCol w:w="1432"/>
        <w:gridCol w:w="1077"/>
        <w:gridCol w:w="7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2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10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型号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额定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风量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额定供冷量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额定供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热量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526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</w:t>
            </w:r>
          </w:p>
        </w:tc>
        <w:tc>
          <w:tcPr>
            <w:tcW w:w="1432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综合单价最高限价（元）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综合单价（元）</w:t>
            </w:r>
          </w:p>
        </w:tc>
        <w:tc>
          <w:tcPr>
            <w:tcW w:w="706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（m</w:t>
            </w: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3</w:t>
            </w:r>
            <w:r>
              <w:rPr>
                <w:rStyle w:val="9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/h)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26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green"/>
                <w:u w:val="none"/>
                <w:lang w:val="en-US" w:eastAsia="zh-CN" w:bidi="ar"/>
              </w:rPr>
            </w:pPr>
          </w:p>
        </w:tc>
        <w:tc>
          <w:tcPr>
            <w:tcW w:w="1077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06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卧式暗装风机盘管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FP-34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.00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0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卧式暗装风机盘管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FP-51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3200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.00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0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卧式暗装风机盘管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FP-68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3300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.00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0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卧式暗装风机盘管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FP-85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850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8400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3400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.00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0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卧式暗装风机盘管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FP-102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1020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9600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3500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.00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0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卧式暗装风机盘管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FP-117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1170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11100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.00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0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卧式暗装风机盘管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FP-136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1360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8200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13500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4400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.00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0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卧式暗装风机盘管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FP-170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1700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9300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15800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.00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0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卧式暗装风机盘管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FP-204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2040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11190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18300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4800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.00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0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卧式暗装风机盘管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FP-238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2380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13000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21500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5000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.00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0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081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风机盘管设备综合单价合计（元）</w:t>
            </w:r>
          </w:p>
        </w:tc>
      </w:tr>
    </w:tbl>
    <w:p>
      <w:pPr>
        <w:pStyle w:val="2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adjustRightInd w:val="0"/>
        <w:snapToGrid w:val="0"/>
        <w:spacing w:line="360" w:lineRule="auto"/>
        <w:ind w:right="525" w:rightChars="250"/>
        <w:rPr>
          <w:rFonts w:hint="eastAsia" w:ascii="仿宋" w:hAnsi="仿宋" w:eastAsia="仿宋" w:cs="仿宋"/>
          <w:b/>
          <w:bCs/>
          <w:snapToGrid w:val="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highlight w:val="yellow"/>
          <w:lang w:val="en-US" w:eastAsia="zh-CN"/>
        </w:rPr>
        <w:t>3-</w:t>
      </w:r>
      <w:r>
        <w:rPr>
          <w:rFonts w:hint="eastAsia" w:ascii="仿宋" w:hAnsi="仿宋" w:eastAsia="仿宋" w:cs="仿宋"/>
          <w:b/>
          <w:bCs/>
          <w:snapToGrid w:val="0"/>
          <w:kern w:val="0"/>
          <w:sz w:val="24"/>
          <w:szCs w:val="24"/>
          <w:highlight w:val="yellow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napToGrid w:val="0"/>
          <w:kern w:val="0"/>
          <w:sz w:val="24"/>
          <w:szCs w:val="24"/>
          <w:lang w:val="en-US" w:eastAsia="zh-CN"/>
        </w:rPr>
        <w:t>风机盘管易损件清单</w:t>
      </w:r>
    </w:p>
    <w:tbl>
      <w:tblPr>
        <w:tblStyle w:val="7"/>
        <w:tblW w:w="105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7"/>
        <w:gridCol w:w="2261"/>
        <w:gridCol w:w="1254"/>
        <w:gridCol w:w="1146"/>
        <w:gridCol w:w="954"/>
        <w:gridCol w:w="758"/>
        <w:gridCol w:w="1323"/>
        <w:gridCol w:w="1080"/>
        <w:gridCol w:w="8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07" w:type="dxa"/>
            <w:tcBorders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26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</w:t>
            </w:r>
          </w:p>
        </w:tc>
        <w:tc>
          <w:tcPr>
            <w:tcW w:w="125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14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954" w:type="dxa"/>
            <w:tcBorders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758" w:type="dxa"/>
            <w:tcBorders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综合单价最高限价（元）</w:t>
            </w:r>
          </w:p>
        </w:tc>
        <w:tc>
          <w:tcPr>
            <w:tcW w:w="1080" w:type="dxa"/>
            <w:tcBorders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综合单价（元）</w:t>
            </w:r>
          </w:p>
        </w:tc>
        <w:tc>
          <w:tcPr>
            <w:tcW w:w="801" w:type="dxa"/>
            <w:tcBorders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卧式暗装风机盘管电机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40W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卧式暗装风机盘管电机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60W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卡式四出风风机盘管电机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60W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卡式四出风风机盘管风叶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卡式四出风风机盘管提升泵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不锈钢软连接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不锈钢软连接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不锈钢软连接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DN40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不锈钢软连接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铜球阀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铜球阀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铜排气阀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电容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电机叶轮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电机蜗壳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接水盘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接水盘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液晶温控器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液晶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机械温控器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三速开关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机械温控器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机械温控器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卡式机组温控器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卡式机组遥控器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控制线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RVV3*0.75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电源线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BV4mm2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帆布软连接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回风过滤网（无边框）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490*790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门铰百叶回风口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400*600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双层百叶出风口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300*800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方形散流器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600*600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方形散流器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400*400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冷凝水管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吊顶拆除与恢复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0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冷凝水管道改造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风机盘管送、回风口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（含回风过滤网）清洗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0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风机盘管电路检修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0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风机盘管管道、阀门保温破损修复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0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更换损坏的温控器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0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风机盘管阀门、软连接更换修复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0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风机盘管更换电机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0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风机盘管更换风叶、风轮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703" w:type="dxa"/>
            <w:gridSpan w:val="7"/>
            <w:tcBorders>
              <w:top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napToGrid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kern w:val="0"/>
                <w:sz w:val="24"/>
                <w:szCs w:val="24"/>
                <w:lang w:val="en-US" w:eastAsia="zh-CN"/>
              </w:rPr>
              <w:t>风机盘管易损件综合</w:t>
            </w:r>
            <w:r>
              <w:rPr>
                <w:rFonts w:hint="eastAsia" w:ascii="仿宋" w:hAnsi="仿宋" w:eastAsia="仿宋" w:cs="仿宋"/>
                <w:b/>
                <w:bCs/>
                <w:snapToGrid w:val="0"/>
                <w:kern w:val="0"/>
                <w:sz w:val="24"/>
                <w:szCs w:val="24"/>
                <w:highlight w:val="yellow"/>
                <w:lang w:val="en-US" w:eastAsia="zh-CN"/>
              </w:rPr>
              <w:t>单价合计</w:t>
            </w:r>
            <w:r>
              <w:rPr>
                <w:rFonts w:hint="eastAsia" w:ascii="仿宋" w:hAnsi="仿宋" w:eastAsia="仿宋" w:cs="仿宋"/>
                <w:b/>
                <w:bCs/>
                <w:snapToGrid w:val="0"/>
                <w:kern w:val="0"/>
                <w:sz w:val="24"/>
                <w:szCs w:val="24"/>
                <w:lang w:val="en-US" w:eastAsia="zh-CN"/>
              </w:rPr>
              <w:t>（元）</w:t>
            </w:r>
          </w:p>
        </w:tc>
        <w:tc>
          <w:tcPr>
            <w:tcW w:w="1080" w:type="dxa"/>
            <w:tcBorders>
              <w:top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napToGrid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01" w:type="dxa"/>
            <w:tcBorders>
              <w:top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napToGrid w:val="0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adjustRightInd w:val="0"/>
        <w:snapToGrid w:val="0"/>
        <w:spacing w:line="360" w:lineRule="auto"/>
        <w:ind w:right="525" w:rightChars="250"/>
        <w:rPr>
          <w:rFonts w:hint="eastAsia" w:ascii="仿宋" w:hAnsi="仿宋" w:eastAsia="仿宋" w:cs="仿宋"/>
          <w:b/>
          <w:bCs/>
          <w:snapToGrid w:val="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napToGrid w:val="0"/>
          <w:kern w:val="0"/>
          <w:sz w:val="24"/>
          <w:szCs w:val="24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highlight w:val="yellow"/>
          <w:lang w:val="en-US" w:eastAsia="zh-CN"/>
        </w:rPr>
        <w:t>3-</w:t>
      </w:r>
      <w:r>
        <w:rPr>
          <w:rFonts w:hint="eastAsia" w:ascii="仿宋" w:hAnsi="仿宋" w:eastAsia="仿宋" w:cs="仿宋"/>
          <w:b/>
          <w:bCs/>
          <w:snapToGrid w:val="0"/>
          <w:kern w:val="0"/>
          <w:sz w:val="24"/>
          <w:szCs w:val="24"/>
          <w:highlight w:val="yellow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snapToGrid w:val="0"/>
          <w:kern w:val="0"/>
          <w:sz w:val="24"/>
          <w:szCs w:val="24"/>
          <w:lang w:val="en-US" w:eastAsia="zh-CN"/>
        </w:rPr>
        <w:t>、管路材料清单</w:t>
      </w:r>
    </w:p>
    <w:tbl>
      <w:tblPr>
        <w:tblStyle w:val="7"/>
        <w:tblW w:w="9645" w:type="dxa"/>
        <w:tblInd w:w="-15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2"/>
        <w:gridCol w:w="1013"/>
        <w:gridCol w:w="1015"/>
        <w:gridCol w:w="1015"/>
        <w:gridCol w:w="615"/>
        <w:gridCol w:w="615"/>
        <w:gridCol w:w="615"/>
        <w:gridCol w:w="2010"/>
        <w:gridCol w:w="1225"/>
        <w:gridCol w:w="9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4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无缝钢管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公称内径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外径(mm)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厚度(mm)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品牌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综合单价最高限价（元）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综合单价（元）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green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DN32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38.00 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.00 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DN40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45.00 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.00 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57.00 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.00 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DN70/65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73.00 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.00 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DN80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89.00 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.00 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DN100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108.00 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.00 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DN125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133.00 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DN150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159.00 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DN200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219.00 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DN250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273.00 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DN300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325.00 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DN350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377.00 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DN400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426.00 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DN450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478.00 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.00 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964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镀锌钢管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公称内径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外径(mm)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壁厚(mm)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品牌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综合单价最高限价（元）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综合单价（元）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green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21.30 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.00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26.90 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.00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33.70 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3.20 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.00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DN32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42.40 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.00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DN40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48.30 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.00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60.30 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.00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76.10 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.00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DN80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88.90 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.00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DN100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114.30 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.00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DN125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140.00 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.00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DN150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168.00 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.00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DN200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219.00 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.00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64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焊接钢管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公称内径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外径(mm)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壁厚(mm)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品牌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综合单价最高限价（元）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综合单价（元）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21.25 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2.75 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.00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26.75 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2.75 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.00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33.50 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3.25 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.00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DN32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42.25 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3.25 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.00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DN40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48.00 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.00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60.00 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.00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75.50 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.00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DN80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88.50 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.00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DN100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114.00 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.00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DN125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140.00 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.00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DN150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165.00 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.00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964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UPVC管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公称内径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壁厚(mm)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品牌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综合单价最高限价（元）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综合单价（元）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UPVC管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50.00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UPVC管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.00 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UPVC管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.00 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UPVC管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DN32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60.00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UPVC管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DN40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.00 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45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UPVC管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.00 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964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napToGrid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kern w:val="0"/>
                <w:sz w:val="24"/>
                <w:szCs w:val="24"/>
                <w:lang w:val="en-US" w:eastAsia="zh-CN"/>
              </w:rPr>
              <w:t>管路材料综合</w:t>
            </w:r>
            <w:r>
              <w:rPr>
                <w:rFonts w:hint="eastAsia" w:ascii="仿宋" w:hAnsi="仿宋" w:eastAsia="仿宋" w:cs="仿宋"/>
                <w:b/>
                <w:bCs/>
                <w:snapToGrid w:val="0"/>
                <w:kern w:val="0"/>
                <w:sz w:val="24"/>
                <w:szCs w:val="24"/>
                <w:highlight w:val="yellow"/>
                <w:lang w:val="en-US" w:eastAsia="zh-CN"/>
              </w:rPr>
              <w:t>单价合计</w:t>
            </w:r>
            <w:r>
              <w:rPr>
                <w:rFonts w:hint="eastAsia" w:ascii="仿宋" w:hAnsi="仿宋" w:eastAsia="仿宋" w:cs="仿宋"/>
                <w:b/>
                <w:bCs/>
                <w:snapToGrid w:val="0"/>
                <w:kern w:val="0"/>
                <w:sz w:val="24"/>
                <w:szCs w:val="24"/>
                <w:lang w:val="en-US" w:eastAsia="zh-CN"/>
              </w:rPr>
              <w:t>（元）</w:t>
            </w:r>
          </w:p>
        </w:tc>
      </w:tr>
    </w:tbl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highlight w:val="yellow"/>
          <w:lang w:val="en-US" w:eastAsia="zh-CN"/>
        </w:rPr>
        <w:t>3-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4"/>
          <w:szCs w:val="24"/>
          <w:highlight w:val="yellow"/>
          <w:lang w:val="en-US" w:eastAsia="zh-CN" w:bidi="ar-SA"/>
        </w:rPr>
        <w:t>4、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4"/>
          <w:szCs w:val="24"/>
          <w:lang w:val="en-US" w:eastAsia="zh-CN" w:bidi="ar-SA"/>
        </w:rPr>
        <w:t>保温材料清单</w:t>
      </w:r>
    </w:p>
    <w:tbl>
      <w:tblPr>
        <w:tblStyle w:val="7"/>
        <w:tblW w:w="9628" w:type="dxa"/>
        <w:tblInd w:w="-1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807"/>
        <w:gridCol w:w="927"/>
        <w:gridCol w:w="1400"/>
        <w:gridCol w:w="927"/>
        <w:gridCol w:w="690"/>
        <w:gridCol w:w="692"/>
        <w:gridCol w:w="1520"/>
        <w:gridCol w:w="1090"/>
        <w:gridCol w:w="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9628" w:type="dxa"/>
            <w:gridSpan w:val="1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橡塑保温材料价格表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8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8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型号</w:t>
            </w:r>
          </w:p>
        </w:tc>
        <w:tc>
          <w:tcPr>
            <w:tcW w:w="92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14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厚度（mm）</w:t>
            </w:r>
          </w:p>
        </w:tc>
        <w:tc>
          <w:tcPr>
            <w:tcW w:w="92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69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6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品牌</w:t>
            </w:r>
          </w:p>
        </w:tc>
        <w:tc>
          <w:tcPr>
            <w:tcW w:w="15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综合单价最高限价（元）</w:t>
            </w:r>
          </w:p>
        </w:tc>
        <w:tc>
          <w:tcPr>
            <w:tcW w:w="109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综合单价（元）</w:t>
            </w:r>
          </w:p>
        </w:tc>
        <w:tc>
          <w:tcPr>
            <w:tcW w:w="88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628" w:type="dxa"/>
            <w:gridSpan w:val="1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橡塑保温管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8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</w:t>
            </w:r>
          </w:p>
        </w:tc>
        <w:tc>
          <w:tcPr>
            <w:tcW w:w="92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25*20</w:t>
            </w:r>
          </w:p>
        </w:tc>
        <w:tc>
          <w:tcPr>
            <w:tcW w:w="14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20mm</w:t>
            </w:r>
          </w:p>
        </w:tc>
        <w:tc>
          <w:tcPr>
            <w:tcW w:w="92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9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92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55.00</w:t>
            </w:r>
          </w:p>
        </w:tc>
        <w:tc>
          <w:tcPr>
            <w:tcW w:w="109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86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8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92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34*20</w:t>
            </w:r>
          </w:p>
        </w:tc>
        <w:tc>
          <w:tcPr>
            <w:tcW w:w="14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20mm</w:t>
            </w:r>
          </w:p>
        </w:tc>
        <w:tc>
          <w:tcPr>
            <w:tcW w:w="92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9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92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55.00</w:t>
            </w:r>
          </w:p>
        </w:tc>
        <w:tc>
          <w:tcPr>
            <w:tcW w:w="109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86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8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8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DN32</w:t>
            </w:r>
          </w:p>
        </w:tc>
        <w:tc>
          <w:tcPr>
            <w:tcW w:w="92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43*20</w:t>
            </w:r>
          </w:p>
        </w:tc>
        <w:tc>
          <w:tcPr>
            <w:tcW w:w="14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20mm</w:t>
            </w:r>
          </w:p>
        </w:tc>
        <w:tc>
          <w:tcPr>
            <w:tcW w:w="92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9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92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55.00</w:t>
            </w:r>
          </w:p>
        </w:tc>
        <w:tc>
          <w:tcPr>
            <w:tcW w:w="109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86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8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8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DN40</w:t>
            </w:r>
          </w:p>
        </w:tc>
        <w:tc>
          <w:tcPr>
            <w:tcW w:w="92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48*20</w:t>
            </w:r>
          </w:p>
        </w:tc>
        <w:tc>
          <w:tcPr>
            <w:tcW w:w="14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20mm</w:t>
            </w:r>
          </w:p>
        </w:tc>
        <w:tc>
          <w:tcPr>
            <w:tcW w:w="92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9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92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55.00</w:t>
            </w:r>
          </w:p>
        </w:tc>
        <w:tc>
          <w:tcPr>
            <w:tcW w:w="109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86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8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8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</w:t>
            </w:r>
          </w:p>
        </w:tc>
        <w:tc>
          <w:tcPr>
            <w:tcW w:w="92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25*30</w:t>
            </w:r>
          </w:p>
        </w:tc>
        <w:tc>
          <w:tcPr>
            <w:tcW w:w="14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30mm</w:t>
            </w:r>
          </w:p>
        </w:tc>
        <w:tc>
          <w:tcPr>
            <w:tcW w:w="92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9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92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65.00</w:t>
            </w:r>
          </w:p>
        </w:tc>
        <w:tc>
          <w:tcPr>
            <w:tcW w:w="109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86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8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8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92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34*30</w:t>
            </w:r>
          </w:p>
        </w:tc>
        <w:tc>
          <w:tcPr>
            <w:tcW w:w="14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30mm</w:t>
            </w:r>
          </w:p>
        </w:tc>
        <w:tc>
          <w:tcPr>
            <w:tcW w:w="92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9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92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65.00</w:t>
            </w:r>
          </w:p>
        </w:tc>
        <w:tc>
          <w:tcPr>
            <w:tcW w:w="109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86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8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8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DN32</w:t>
            </w:r>
          </w:p>
        </w:tc>
        <w:tc>
          <w:tcPr>
            <w:tcW w:w="92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43*30</w:t>
            </w:r>
          </w:p>
        </w:tc>
        <w:tc>
          <w:tcPr>
            <w:tcW w:w="14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30mm</w:t>
            </w:r>
          </w:p>
        </w:tc>
        <w:tc>
          <w:tcPr>
            <w:tcW w:w="92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9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92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65.00</w:t>
            </w:r>
          </w:p>
        </w:tc>
        <w:tc>
          <w:tcPr>
            <w:tcW w:w="109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86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0" w:hRule="atLeast"/>
        </w:trPr>
        <w:tc>
          <w:tcPr>
            <w:tcW w:w="68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8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DN40</w:t>
            </w:r>
          </w:p>
        </w:tc>
        <w:tc>
          <w:tcPr>
            <w:tcW w:w="92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48*30</w:t>
            </w:r>
          </w:p>
        </w:tc>
        <w:tc>
          <w:tcPr>
            <w:tcW w:w="14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30mm</w:t>
            </w:r>
          </w:p>
        </w:tc>
        <w:tc>
          <w:tcPr>
            <w:tcW w:w="92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9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92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70.00</w:t>
            </w:r>
          </w:p>
        </w:tc>
        <w:tc>
          <w:tcPr>
            <w:tcW w:w="109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86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8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8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92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60*30</w:t>
            </w:r>
          </w:p>
        </w:tc>
        <w:tc>
          <w:tcPr>
            <w:tcW w:w="14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30mm</w:t>
            </w:r>
          </w:p>
        </w:tc>
        <w:tc>
          <w:tcPr>
            <w:tcW w:w="92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9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92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70.00</w:t>
            </w:r>
          </w:p>
        </w:tc>
        <w:tc>
          <w:tcPr>
            <w:tcW w:w="109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86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8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DN70</w:t>
            </w:r>
          </w:p>
        </w:tc>
        <w:tc>
          <w:tcPr>
            <w:tcW w:w="92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76*30</w:t>
            </w:r>
          </w:p>
        </w:tc>
        <w:tc>
          <w:tcPr>
            <w:tcW w:w="14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30mm</w:t>
            </w:r>
          </w:p>
        </w:tc>
        <w:tc>
          <w:tcPr>
            <w:tcW w:w="92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9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92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70.00</w:t>
            </w:r>
          </w:p>
        </w:tc>
        <w:tc>
          <w:tcPr>
            <w:tcW w:w="109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86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8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8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DN80</w:t>
            </w:r>
          </w:p>
        </w:tc>
        <w:tc>
          <w:tcPr>
            <w:tcW w:w="92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89*30</w:t>
            </w:r>
          </w:p>
        </w:tc>
        <w:tc>
          <w:tcPr>
            <w:tcW w:w="14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30mm</w:t>
            </w:r>
          </w:p>
        </w:tc>
        <w:tc>
          <w:tcPr>
            <w:tcW w:w="92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9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92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70.00</w:t>
            </w:r>
          </w:p>
        </w:tc>
        <w:tc>
          <w:tcPr>
            <w:tcW w:w="109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86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8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8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DN100</w:t>
            </w:r>
          </w:p>
        </w:tc>
        <w:tc>
          <w:tcPr>
            <w:tcW w:w="92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108*30</w:t>
            </w:r>
          </w:p>
        </w:tc>
        <w:tc>
          <w:tcPr>
            <w:tcW w:w="14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30mm</w:t>
            </w:r>
          </w:p>
        </w:tc>
        <w:tc>
          <w:tcPr>
            <w:tcW w:w="92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9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92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80.00</w:t>
            </w:r>
          </w:p>
        </w:tc>
        <w:tc>
          <w:tcPr>
            <w:tcW w:w="109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86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628" w:type="dxa"/>
            <w:gridSpan w:val="1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橡塑保温板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734" w:type="dxa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等级</w:t>
            </w:r>
          </w:p>
        </w:tc>
        <w:tc>
          <w:tcPr>
            <w:tcW w:w="14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厚度（mm）</w:t>
            </w:r>
          </w:p>
        </w:tc>
        <w:tc>
          <w:tcPr>
            <w:tcW w:w="92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69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69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品牌</w:t>
            </w:r>
          </w:p>
        </w:tc>
        <w:tc>
          <w:tcPr>
            <w:tcW w:w="15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综合单价最高限价（元）</w:t>
            </w:r>
          </w:p>
        </w:tc>
        <w:tc>
          <w:tcPr>
            <w:tcW w:w="109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综合单价（元）</w:t>
            </w:r>
          </w:p>
        </w:tc>
        <w:tc>
          <w:tcPr>
            <w:tcW w:w="88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8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34" w:type="dxa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B1级</w:t>
            </w:r>
          </w:p>
        </w:tc>
        <w:tc>
          <w:tcPr>
            <w:tcW w:w="14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25mm</w:t>
            </w:r>
          </w:p>
        </w:tc>
        <w:tc>
          <w:tcPr>
            <w:tcW w:w="92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平方米</w:t>
            </w:r>
          </w:p>
        </w:tc>
        <w:tc>
          <w:tcPr>
            <w:tcW w:w="69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92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0" w:type="dxa"/>
            <w:noWrap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200.00</w:t>
            </w:r>
          </w:p>
        </w:tc>
        <w:tc>
          <w:tcPr>
            <w:tcW w:w="1090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886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9628" w:type="dxa"/>
            <w:gridSpan w:val="10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保温材料综合</w:t>
            </w: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4"/>
                <w:szCs w:val="24"/>
                <w:highlight w:val="yellow"/>
                <w:lang w:val="en-US" w:eastAsia="zh-CN" w:bidi="ar-SA"/>
              </w:rPr>
              <w:t>单价合计</w:t>
            </w: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（元）</w:t>
            </w:r>
          </w:p>
        </w:tc>
      </w:tr>
    </w:tbl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highlight w:val="yellow"/>
          <w:lang w:val="en-US" w:eastAsia="zh-CN"/>
        </w:rPr>
        <w:t>3-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4"/>
          <w:szCs w:val="24"/>
          <w:highlight w:val="yellow"/>
          <w:lang w:val="en-US" w:eastAsia="zh-CN" w:bidi="ar-SA"/>
        </w:rPr>
        <w:t>5、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4"/>
          <w:szCs w:val="24"/>
          <w:lang w:val="en-US" w:eastAsia="zh-CN" w:bidi="ar-SA"/>
        </w:rPr>
        <w:t>常用阀门清单</w:t>
      </w:r>
    </w:p>
    <w:tbl>
      <w:tblPr>
        <w:tblStyle w:val="7"/>
        <w:tblW w:w="9653" w:type="dxa"/>
        <w:tblInd w:w="-18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938"/>
        <w:gridCol w:w="816"/>
        <w:gridCol w:w="696"/>
        <w:gridCol w:w="696"/>
        <w:gridCol w:w="1538"/>
        <w:gridCol w:w="698"/>
        <w:gridCol w:w="1903"/>
        <w:gridCol w:w="939"/>
        <w:gridCol w:w="7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品牌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综合单价最高限价（元）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综合单价（元）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法兰硬密封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蝶阀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铸钢材质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对夹硬密封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蝶阀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1050.00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法兰截止阀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铸钢材质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850.00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法兰止回阀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铸钢材质耐高温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381000</wp:posOffset>
                  </wp:positionH>
                  <wp:positionV relativeFrom="paragraph">
                    <wp:posOffset>0</wp:posOffset>
                  </wp:positionV>
                  <wp:extent cx="1828165" cy="0"/>
                  <wp:effectExtent l="0" t="0" r="0" b="0"/>
                  <wp:wrapNone/>
                  <wp:docPr id="1" name="AutoShape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utoShape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16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法兰止回阀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铸钢材质耐高温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铜闸阀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铜浮球阀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常用阀门综合</w:t>
            </w: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4"/>
                <w:szCs w:val="24"/>
                <w:highlight w:val="yellow"/>
                <w:lang w:val="en-US" w:eastAsia="zh-CN" w:bidi="ar-SA"/>
              </w:rPr>
              <w:t>单价合计</w:t>
            </w: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（元）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2"/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highlight w:val="yellow"/>
          <w:lang w:val="en-US" w:eastAsia="zh-CN"/>
        </w:rPr>
        <w:t>3-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4"/>
          <w:szCs w:val="24"/>
          <w:highlight w:val="yellow"/>
          <w:lang w:val="en-US" w:eastAsia="zh-CN" w:bidi="ar-SA"/>
        </w:rPr>
        <w:t>6、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4"/>
          <w:szCs w:val="24"/>
          <w:lang w:val="en-US" w:eastAsia="zh-CN" w:bidi="ar-SA"/>
        </w:rPr>
        <w:t>常用配件清单</w:t>
      </w:r>
    </w:p>
    <w:tbl>
      <w:tblPr>
        <w:tblStyle w:val="7"/>
        <w:tblW w:w="10062" w:type="dxa"/>
        <w:tblInd w:w="-2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2753"/>
        <w:gridCol w:w="940"/>
        <w:gridCol w:w="696"/>
        <w:gridCol w:w="832"/>
        <w:gridCol w:w="777"/>
        <w:gridCol w:w="1405"/>
        <w:gridCol w:w="1036"/>
        <w:gridCol w:w="9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材料/配件名称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品牌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综合单价最高限价（元）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综合单价（元）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电动二通调节阀          （介质：水</w:t>
            </w:r>
            <w:r>
              <w:rPr>
                <w:rFonts w:hint="eastAsia"/>
                <w:lang w:val="en-US" w:eastAsia="zh-CN"/>
              </w:rPr>
              <w:t>（150°以内）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DN200 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14000.00 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执行器+阀体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电动二通调节阀          （介质：水</w:t>
            </w:r>
            <w:r>
              <w:rPr>
                <w:rFonts w:hint="eastAsia"/>
                <w:lang w:val="en-US" w:eastAsia="zh-CN"/>
              </w:rPr>
              <w:t>（150°以内）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DN150 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13000.00 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执行器+阀体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电动二通调节阀          （介质：水</w:t>
            </w:r>
            <w:r>
              <w:rPr>
                <w:rFonts w:hint="eastAsia"/>
                <w:lang w:val="en-US" w:eastAsia="zh-CN"/>
              </w:rPr>
              <w:t>（150°以内）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DN125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12000.00 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执行器+阀体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电动二通调节阀          （介质：水</w:t>
            </w:r>
            <w:r>
              <w:rPr>
                <w:rFonts w:hint="eastAsia"/>
                <w:lang w:val="en-US" w:eastAsia="zh-CN"/>
              </w:rPr>
              <w:t>（150°以内）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DN100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7500.00 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执行器+阀体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电动二通调节阀          （介质：水</w:t>
            </w:r>
            <w:r>
              <w:rPr>
                <w:rFonts w:hint="eastAsia"/>
                <w:lang w:val="en-US" w:eastAsia="zh-CN"/>
              </w:rPr>
              <w:t>（150°以内）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DN80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7500.00 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执行器+阀体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电动二通调节阀             （介质：蒸汽（250°以内））</w:t>
            </w:r>
          </w:p>
          <w:p>
            <w:pPr>
              <w:pStyle w:val="2"/>
              <w:jc w:val="center"/>
              <w:rPr>
                <w:rFonts w:hint="default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21"/>
                <w:lang w:val="en-US" w:eastAsia="zh-CN" w:bidi="ar-SA"/>
              </w:rPr>
              <w:t>阀体要求：不锈钢</w:t>
            </w:r>
          </w:p>
          <w:p>
            <w:pPr>
              <w:jc w:val="center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执行器</w:t>
            </w:r>
            <w:r>
              <w:rPr>
                <w:rFonts w:hint="eastAsia"/>
                <w:lang w:val="en-US" w:eastAsia="zh-CN"/>
              </w:rPr>
              <w:t>要求：</w:t>
            </w:r>
            <w:r>
              <w:rPr>
                <w:rFonts w:hint="default"/>
                <w:lang w:val="en-US"/>
              </w:rPr>
              <w:t>配断电复位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DN150 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16000.00 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执行器+阀体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电动二通调节阀             （介质：蒸汽（250°以内））</w:t>
            </w:r>
          </w:p>
          <w:p>
            <w:pPr>
              <w:pStyle w:val="2"/>
              <w:jc w:val="center"/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21"/>
                <w:lang w:val="en-US" w:eastAsia="zh-CN" w:bidi="ar-SA"/>
              </w:rPr>
              <w:t>阀体要求：不锈钢</w:t>
            </w:r>
          </w:p>
          <w:p>
            <w:pPr>
              <w:pStyle w:val="2"/>
              <w:jc w:val="center"/>
              <w:rPr>
                <w:rFonts w:hint="eastAsi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21"/>
                <w:lang w:val="en-US" w:eastAsia="zh-CN" w:bidi="ar-SA"/>
              </w:rPr>
              <w:t>执行器</w:t>
            </w:r>
            <w:r>
              <w:rPr>
                <w:rFonts w:hint="eastAsia" w:cs="Times New Roman"/>
                <w:b w:val="0"/>
                <w:color w:val="000000"/>
                <w:kern w:val="0"/>
                <w:sz w:val="21"/>
                <w:lang w:val="en-US" w:eastAsia="zh-CN" w:bidi="ar-SA"/>
              </w:rPr>
              <w:t>要求：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21"/>
                <w:lang w:val="en-US" w:eastAsia="zh-CN" w:bidi="ar-SA"/>
              </w:rPr>
              <w:t>配断电复位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DN125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15000.00 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执行器+阀体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电动二通调节阀             （介质：蒸汽（250°以内））</w:t>
            </w:r>
          </w:p>
          <w:p>
            <w:pPr>
              <w:pStyle w:val="2"/>
              <w:jc w:val="center"/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21"/>
                <w:lang w:val="en-US" w:eastAsia="zh-CN" w:bidi="ar-SA"/>
              </w:rPr>
              <w:t>阀体要求：不锈钢</w:t>
            </w:r>
          </w:p>
          <w:p>
            <w:pPr>
              <w:pStyle w:val="2"/>
              <w:jc w:val="center"/>
              <w:rPr>
                <w:rFonts w:hint="eastAsi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21"/>
                <w:lang w:val="en-US" w:eastAsia="zh-CN" w:bidi="ar-SA"/>
              </w:rPr>
              <w:t>执行器</w:t>
            </w:r>
            <w:r>
              <w:rPr>
                <w:rFonts w:hint="eastAsia" w:cs="Times New Roman"/>
                <w:b w:val="0"/>
                <w:color w:val="000000"/>
                <w:kern w:val="0"/>
                <w:sz w:val="21"/>
                <w:lang w:val="en-US" w:eastAsia="zh-CN" w:bidi="ar-SA"/>
              </w:rPr>
              <w:t>要求：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21"/>
                <w:lang w:val="en-US" w:eastAsia="zh-CN" w:bidi="ar-SA"/>
              </w:rPr>
              <w:t>配断电复位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DN100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14000.00 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执行器+阀体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电动二通调节阀             （介质：蒸汽（250°以内））</w:t>
            </w:r>
          </w:p>
          <w:p>
            <w:pPr>
              <w:pStyle w:val="2"/>
              <w:jc w:val="center"/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kern w:val="0"/>
                <w:sz w:val="21"/>
                <w:lang w:val="en-US" w:eastAsia="zh-CN" w:bidi="ar-SA"/>
              </w:rPr>
              <w:t>阀体要求：不锈钢</w:t>
            </w:r>
          </w:p>
          <w:p>
            <w:pPr>
              <w:rPr>
                <w:rFonts w:hint="eastAsi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21"/>
                <w:lang w:val="en-US" w:eastAsia="zh-CN" w:bidi="ar-SA"/>
              </w:rPr>
              <w:t>执行器</w:t>
            </w:r>
            <w:r>
              <w:rPr>
                <w:rFonts w:hint="eastAsia" w:cs="Times New Roman"/>
                <w:b w:val="0"/>
                <w:color w:val="000000"/>
                <w:kern w:val="0"/>
                <w:sz w:val="21"/>
                <w:lang w:val="en-US" w:eastAsia="zh-CN" w:bidi="ar-SA"/>
              </w:rPr>
              <w:t>要求：</w:t>
            </w:r>
            <w:r>
              <w:rPr>
                <w:rFonts w:hint="default" w:ascii="Times New Roman" w:hAnsi="Times New Roman" w:eastAsia="宋体" w:cs="Times New Roman"/>
                <w:b w:val="0"/>
                <w:color w:val="000000"/>
                <w:kern w:val="0"/>
                <w:sz w:val="21"/>
                <w:lang w:val="en-US" w:eastAsia="zh-CN" w:bidi="ar-SA"/>
              </w:rPr>
              <w:t>配断电复位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DN80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12000.00 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执行器+阀体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风管机--压缩机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5P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3500.00 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依据风管机品牌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风管机--压缩机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3P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3000.00 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依据风管机品牌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风管机--压缩机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1.5P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2500.00 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依据风管机品牌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风管机--液晶温控器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500.00 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依据风管机品牌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风管机--遥控器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150.00 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依据风管机品牌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制冷剂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R410A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150.00 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制冷剂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R22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120.00 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不锈钢法兰编织软管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50*295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400.00 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不锈钢法兰编织软管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40*295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400.00 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不锈钢法兰编织软管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65*295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400.00 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不锈钢法兰编织软管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40*285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400.00 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不锈钢法兰编织软管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65*285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400.00 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不锈钢法兰编织软管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40*285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400.00 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不锈钢法兰编织软管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50*290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400.00 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不锈钢法兰编织软管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65*580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400.00 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不锈钢法兰编织软管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65*300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400.00 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软启动器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6000B-37KW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5000.00 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软启动器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6000B-30KW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5000.00 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电接点压力表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200.00 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压力表（表弯、表阀）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100.00 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温度表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0~100°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100.00 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温度传感器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QAE2121.010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600.00 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依据设备品牌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控制器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RWD60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1000.00 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依据设备品牌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06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常用配件综合</w:t>
            </w: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4"/>
                <w:szCs w:val="24"/>
                <w:highlight w:val="yellow"/>
                <w:lang w:val="en-US" w:eastAsia="zh-CN" w:bidi="ar-SA"/>
              </w:rPr>
              <w:t>单价合计</w:t>
            </w: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（元）</w:t>
            </w:r>
          </w:p>
        </w:tc>
      </w:tr>
    </w:tbl>
    <w:p>
      <w:pPr>
        <w:pStyle w:val="2"/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4"/>
          <w:szCs w:val="24"/>
          <w:highlight w:val="yellow"/>
          <w:lang w:val="en-US" w:eastAsia="zh-CN" w:bidi="ar-SA"/>
        </w:rPr>
        <w:t>3-7、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4"/>
          <w:szCs w:val="24"/>
          <w:lang w:val="en-US" w:eastAsia="zh-CN" w:bidi="ar-SA"/>
        </w:rPr>
        <w:t>冷却塔配件</w:t>
      </w:r>
    </w:p>
    <w:tbl>
      <w:tblPr>
        <w:tblStyle w:val="7"/>
        <w:tblW w:w="10109" w:type="dxa"/>
        <w:tblInd w:w="-2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776"/>
        <w:gridCol w:w="2496"/>
        <w:gridCol w:w="696"/>
        <w:gridCol w:w="696"/>
        <w:gridCol w:w="1853"/>
        <w:gridCol w:w="939"/>
        <w:gridCol w:w="9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材料/配件名称</w:t>
            </w:r>
          </w:p>
        </w:tc>
        <w:tc>
          <w:tcPr>
            <w:tcW w:w="2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综合单价最高限价（元）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综合单价（元）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010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品牌：马利     规格型号：NC8405PLN2                   数量：7台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风机</w:t>
            </w:r>
          </w:p>
        </w:tc>
        <w:tc>
          <w:tcPr>
            <w:tcW w:w="2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NC8405PLN2  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000.00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2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NC8405PLN2  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000.00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2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NC8405PLN2  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000.00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2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NC8405PLN2  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4000.00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皮带</w:t>
            </w:r>
          </w:p>
        </w:tc>
        <w:tc>
          <w:tcPr>
            <w:tcW w:w="2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NC8405PLN2  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3000.00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010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品牌：BAC     规格型号：BAC-CPSC-1222-09M-2          数量：4台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风机</w:t>
            </w:r>
          </w:p>
        </w:tc>
        <w:tc>
          <w:tcPr>
            <w:tcW w:w="2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BAC-CPSC-1222-09M-2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000.00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2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BAC-CPSC-1222-09M-2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000.00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2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BAC-CPSC-1222-09M-2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000.00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2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BAC-CPSC-1222-09M-2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4000.00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皮带</w:t>
            </w:r>
          </w:p>
        </w:tc>
        <w:tc>
          <w:tcPr>
            <w:tcW w:w="2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BAC-CPSC-1222-09M-2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3000.00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010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品牌：元亨                                           数量：2台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风机</w:t>
            </w:r>
          </w:p>
        </w:tc>
        <w:tc>
          <w:tcPr>
            <w:tcW w:w="2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000.00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2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000.00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2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9000.00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2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3000.00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皮带</w:t>
            </w:r>
          </w:p>
        </w:tc>
        <w:tc>
          <w:tcPr>
            <w:tcW w:w="2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2000.00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010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冷却塔配件综合</w:t>
            </w: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4"/>
                <w:szCs w:val="24"/>
                <w:highlight w:val="yellow"/>
                <w:lang w:val="en-US" w:eastAsia="zh-CN" w:bidi="ar-SA"/>
              </w:rPr>
              <w:t>单价合计</w:t>
            </w: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（元）</w:t>
            </w:r>
          </w:p>
        </w:tc>
      </w:tr>
    </w:tbl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  <w:highlight w:val="yellow"/>
          <w:lang w:val="en-US" w:eastAsia="zh-CN" w:bidi="ar-SA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yellow"/>
          <w:lang w:val="en-US" w:eastAsia="zh-CN" w:bidi="ar-SA"/>
        </w:rPr>
        <w:t>备注：1、</w:t>
      </w:r>
      <w:r>
        <w:rPr>
          <w:rFonts w:hint="eastAsia" w:ascii="仿宋" w:hAnsi="仿宋" w:eastAsia="仿宋" w:cs="仿宋"/>
          <w:b/>
          <w:bCs w:val="0"/>
          <w:sz w:val="24"/>
          <w:szCs w:val="24"/>
          <w:highlight w:val="yellow"/>
          <w:u w:val="single"/>
          <w:lang w:val="en-US" w:eastAsia="zh-CN" w:bidi="ar-SA"/>
        </w:rPr>
        <w:t>供应商须严格按照本表所给的格式进行报价并仔细核查，不得更改表格格式、顺序，不得删减项，避免缺项、漏项、顺序错误，由此产生的问题将可能按无效标处理。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总报价精确到元。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由于本合同签约期为三年，在</w:t>
      </w:r>
      <w:r>
        <w:rPr>
          <w:rFonts w:hint="eastAsia" w:ascii="仿宋" w:hAnsi="仿宋" w:eastAsia="仿宋" w:cs="仿宋"/>
          <w:sz w:val="24"/>
          <w:highlight w:val="none"/>
        </w:rPr>
        <w:t>合同履行期间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清单内的设备、</w:t>
      </w:r>
      <w:r>
        <w:rPr>
          <w:rFonts w:hint="eastAsia" w:ascii="仿宋" w:hAnsi="仿宋" w:eastAsia="仿宋" w:cs="仿宋"/>
          <w:sz w:val="24"/>
          <w:highlight w:val="none"/>
        </w:rPr>
        <w:t>材料单价涨幅以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中标</w:t>
      </w:r>
      <w:r>
        <w:rPr>
          <w:rFonts w:hint="eastAsia" w:ascii="仿宋" w:hAnsi="仿宋" w:eastAsia="仿宋" w:cs="仿宋"/>
          <w:sz w:val="24"/>
          <w:highlight w:val="none"/>
        </w:rPr>
        <w:t>价格为基础超过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10</w:t>
      </w:r>
      <w:r>
        <w:rPr>
          <w:rFonts w:hint="eastAsia" w:ascii="仿宋" w:hAnsi="仿宋" w:eastAsia="仿宋" w:cs="仿宋"/>
          <w:sz w:val="24"/>
          <w:highlight w:val="none"/>
        </w:rPr>
        <w:t>%时，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中标单位可与招标人协商</w:t>
      </w:r>
      <w:r>
        <w:rPr>
          <w:rFonts w:hint="eastAsia" w:ascii="仿宋" w:hAnsi="仿宋" w:eastAsia="仿宋" w:cs="仿宋"/>
          <w:sz w:val="24"/>
          <w:highlight w:val="none"/>
        </w:rPr>
        <w:t>调整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单价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</w:p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  <w:szCs w:val="24"/>
        </w:rPr>
      </w:pPr>
    </w:p>
    <w:p>
      <w:pPr>
        <w:spacing w:line="360" w:lineRule="auto"/>
        <w:ind w:firstLine="480"/>
        <w:rPr>
          <w:rFonts w:hint="eastAsia" w:ascii="仿宋" w:hAnsi="仿宋" w:eastAsia="仿宋" w:cs="仿宋"/>
          <w:kern w:val="1"/>
          <w:sz w:val="24"/>
          <w:u w:val="single"/>
        </w:rPr>
      </w:pPr>
      <w:bookmarkStart w:id="16" w:name="_GoBack"/>
      <w:bookmarkEnd w:id="16"/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D9CDAD"/>
    <w:multiLevelType w:val="singleLevel"/>
    <w:tmpl w:val="6ED9CDAD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33B4826"/>
    <w:rsid w:val="0651463B"/>
    <w:rsid w:val="08E51EFB"/>
    <w:rsid w:val="11ED7499"/>
    <w:rsid w:val="12BF0549"/>
    <w:rsid w:val="130D077E"/>
    <w:rsid w:val="13BC05EC"/>
    <w:rsid w:val="16E606D8"/>
    <w:rsid w:val="19D450A7"/>
    <w:rsid w:val="1A6F31EE"/>
    <w:rsid w:val="1A787842"/>
    <w:rsid w:val="1D3E15EC"/>
    <w:rsid w:val="20511636"/>
    <w:rsid w:val="24522278"/>
    <w:rsid w:val="26552C0C"/>
    <w:rsid w:val="287C333E"/>
    <w:rsid w:val="2CA87836"/>
    <w:rsid w:val="2E48683F"/>
    <w:rsid w:val="3321758E"/>
    <w:rsid w:val="36A209E6"/>
    <w:rsid w:val="373A6823"/>
    <w:rsid w:val="38254C62"/>
    <w:rsid w:val="3BC464AD"/>
    <w:rsid w:val="3C7607B5"/>
    <w:rsid w:val="41DB4A95"/>
    <w:rsid w:val="445123AE"/>
    <w:rsid w:val="4A3B4D4E"/>
    <w:rsid w:val="4B0B4954"/>
    <w:rsid w:val="4B40712C"/>
    <w:rsid w:val="4D73249A"/>
    <w:rsid w:val="4DCB5E68"/>
    <w:rsid w:val="4E797FE5"/>
    <w:rsid w:val="4E7C3473"/>
    <w:rsid w:val="4EC75F21"/>
    <w:rsid w:val="4F024FED"/>
    <w:rsid w:val="4F2C30EB"/>
    <w:rsid w:val="55AA541D"/>
    <w:rsid w:val="578F3B8E"/>
    <w:rsid w:val="57CF672F"/>
    <w:rsid w:val="59442FAA"/>
    <w:rsid w:val="596F497E"/>
    <w:rsid w:val="64A9386B"/>
    <w:rsid w:val="655479FC"/>
    <w:rsid w:val="69765236"/>
    <w:rsid w:val="69E85C96"/>
    <w:rsid w:val="6DF90AFB"/>
    <w:rsid w:val="70DD35AC"/>
    <w:rsid w:val="71B76239"/>
    <w:rsid w:val="751A5610"/>
    <w:rsid w:val="76953FE4"/>
    <w:rsid w:val="7AE53FCA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4">
    <w:name w:val="Normal Indent"/>
    <w:basedOn w:val="1"/>
    <w:qFormat/>
    <w:uiPriority w:val="7"/>
    <w:pPr>
      <w:ind w:firstLine="420"/>
    </w:pPr>
    <w:rPr>
      <w:kern w:val="1"/>
    </w:rPr>
  </w:style>
  <w:style w:type="paragraph" w:styleId="5">
    <w:name w:val="Plain Text"/>
    <w:basedOn w:val="1"/>
    <w:next w:val="1"/>
    <w:qFormat/>
    <w:uiPriority w:val="6"/>
    <w:rPr>
      <w:rFonts w:ascii="宋体" w:hAnsi="宋体" w:cs="Courier New"/>
      <w:kern w:val="1"/>
      <w:sz w:val="24"/>
    </w:rPr>
  </w:style>
  <w:style w:type="paragraph" w:styleId="6">
    <w:name w:val="Normal (Web)"/>
    <w:basedOn w:val="1"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character" w:customStyle="1" w:styleId="9">
    <w:name w:val="font01"/>
    <w:basedOn w:val="8"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0">
    <w:name w:val="font2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3782</Words>
  <Characters>6234</Characters>
  <Lines>0</Lines>
  <Paragraphs>0</Paragraphs>
  <TotalTime>1</TotalTime>
  <ScaleCrop>false</ScaleCrop>
  <LinksUpToDate>false</LinksUpToDate>
  <CharactersWithSpaces>6852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Administrator</cp:lastModifiedBy>
  <dcterms:modified xsi:type="dcterms:W3CDTF">2023-08-21T09:35:45Z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775748B1BC854F7081C1B31D24B3ED98_13</vt:lpwstr>
  </property>
</Properties>
</file>