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line="220" w:lineRule="atLeast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技术部分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，格式自定，应包含但不限于：</w:t>
      </w:r>
    </w:p>
    <w:p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1、</w:t>
      </w:r>
      <w:r>
        <w:rPr>
          <w:rFonts w:hint="eastAsia" w:ascii="仿宋" w:hAnsi="仿宋" w:eastAsia="仿宋" w:cs="仿宋"/>
          <w:sz w:val="24"/>
        </w:rPr>
        <w:t>投标人企业简介。</w:t>
      </w:r>
    </w:p>
    <w:p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</w:rPr>
        <w:t>商务及合同主要条款响应说明。</w:t>
      </w:r>
    </w:p>
    <w:p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>、投标人完成供货的组织机构、实施计划。</w:t>
      </w:r>
    </w:p>
    <w:p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</w:rPr>
        <w:t>、投标人完成供货保障能力。</w:t>
      </w:r>
    </w:p>
    <w:p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</w:rPr>
        <w:t>、投标产品的质量标准、检测标准（符合国家规定及行业标准）。</w:t>
      </w:r>
    </w:p>
    <w:p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6</w:t>
      </w:r>
      <w:r>
        <w:rPr>
          <w:rFonts w:hint="eastAsia" w:ascii="仿宋" w:hAnsi="仿宋" w:eastAsia="仿宋" w:cs="仿宋"/>
          <w:sz w:val="24"/>
        </w:rPr>
        <w:t>、</w:t>
      </w:r>
      <w:r>
        <w:rPr>
          <w:rFonts w:hint="eastAsia" w:ascii="仿宋" w:hAnsi="仿宋" w:eastAsia="仿宋" w:cs="仿宋"/>
          <w:sz w:val="24"/>
          <w:lang w:val="en-US" w:eastAsia="zh-CN"/>
        </w:rPr>
        <w:t>售后服务及履约能力。</w:t>
      </w:r>
    </w:p>
    <w:p>
      <w:pPr>
        <w:kinsoku w:val="0"/>
        <w:spacing w:line="500" w:lineRule="exact"/>
        <w:ind w:firstLine="480" w:firstLineChars="200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7、业绩。</w:t>
      </w:r>
    </w:p>
    <w:p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8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、投标人认为有必要说明的问题。</w:t>
      </w:r>
    </w:p>
    <w:p>
      <w:pPr>
        <w:kinsoku w:val="0"/>
        <w:spacing w:line="500" w:lineRule="exact"/>
        <w:ind w:firstLine="482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t>（各</w:t>
      </w:r>
      <w:r>
        <w:rPr>
          <w:rFonts w:hint="eastAsia" w:ascii="仿宋" w:hAnsi="仿宋" w:eastAsia="仿宋" w:cs="仿宋"/>
          <w:b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sz w:val="24"/>
        </w:rPr>
        <w:t>根据采购内容及要求，可自主编写方案说明，包含但不限于以上内容）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1YzhiMDRjZjk5NDUxYWIwYjMwY2IyM2QzN2RhNjUifQ=="/>
  </w:docVars>
  <w:rsids>
    <w:rsidRoot w:val="4D073246"/>
    <w:rsid w:val="4D07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2023-08-27T12:43:00Z</dcterms:created>
  <dc:creator>扎西德勒</dc:creator>
  <cp:lastModifiedBy>扎西德勒</cp:lastModifiedBy>
  <dcterms:modified xsi:type="dcterms:W3CDTF">2023-08-27T12:52:08Z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AA0A309AC99D45DF8A865EFABD2D296A_11</vt:lpwstr>
  </property>
</Properties>
</file>