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5CA" w:rsidRDefault="008265CA" w:rsidP="008265CA">
      <w:pPr>
        <w:spacing w:line="360" w:lineRule="auto"/>
        <w:rPr>
          <w:b/>
          <w:color w:val="000000"/>
          <w:sz w:val="24"/>
          <w:szCs w:val="24"/>
          <w:lang w:eastAsia="zh-CN"/>
        </w:rPr>
      </w:pPr>
      <w:r>
        <w:rPr>
          <w:rFonts w:hint="eastAsia"/>
          <w:b/>
          <w:color w:val="000000"/>
          <w:sz w:val="24"/>
          <w:szCs w:val="24"/>
          <w:lang w:eastAsia="zh-CN"/>
        </w:rPr>
        <w:t>政府采购合同格式</w:t>
      </w:r>
    </w:p>
    <w:p w:rsidR="008265CA" w:rsidRDefault="008265CA" w:rsidP="008265CA">
      <w:pPr>
        <w:spacing w:line="360" w:lineRule="auto"/>
        <w:jc w:val="center"/>
        <w:rPr>
          <w:color w:val="000000"/>
          <w:sz w:val="24"/>
          <w:szCs w:val="24"/>
          <w:lang w:eastAsia="zh-CN"/>
        </w:rPr>
      </w:pPr>
    </w:p>
    <w:p w:rsidR="008265CA" w:rsidRPr="008265CA" w:rsidRDefault="008265CA" w:rsidP="008265CA">
      <w:pPr>
        <w:pStyle w:val="a0"/>
        <w:rPr>
          <w:rFonts w:hint="eastAsia"/>
          <w:lang w:eastAsia="zh-CN"/>
        </w:rPr>
      </w:pPr>
    </w:p>
    <w:p w:rsidR="008265CA" w:rsidRPr="008265CA" w:rsidRDefault="008265CA" w:rsidP="008265CA">
      <w:pPr>
        <w:jc w:val="center"/>
        <w:rPr>
          <w:b/>
          <w:color w:val="000000"/>
          <w:spacing w:val="-20"/>
          <w:sz w:val="36"/>
          <w:szCs w:val="36"/>
          <w:lang w:eastAsia="zh-CN"/>
        </w:rPr>
      </w:pPr>
      <w:r w:rsidRPr="008265CA">
        <w:rPr>
          <w:rFonts w:hint="eastAsia"/>
          <w:b/>
          <w:color w:val="000000"/>
          <w:spacing w:val="-20"/>
          <w:sz w:val="36"/>
          <w:szCs w:val="36"/>
          <w:lang w:eastAsia="zh-CN"/>
        </w:rPr>
        <w:t>动态心电图记录仪、全自动牙科手机清洗机、手术无影灯及超声软组织切割止血手术设备采购</w:t>
      </w:r>
    </w:p>
    <w:p w:rsidR="008265CA" w:rsidRPr="00A84F5B" w:rsidRDefault="008265CA" w:rsidP="008265CA">
      <w:pPr>
        <w:pStyle w:val="a0"/>
        <w:rPr>
          <w:lang w:eastAsia="zh-CN"/>
        </w:rPr>
      </w:pPr>
    </w:p>
    <w:p w:rsidR="008265CA" w:rsidRDefault="008265CA" w:rsidP="008265CA">
      <w:pPr>
        <w:jc w:val="center"/>
        <w:rPr>
          <w:b/>
          <w:color w:val="000000"/>
          <w:sz w:val="72"/>
          <w:szCs w:val="72"/>
          <w:lang w:eastAsia="zh-CN"/>
        </w:rPr>
      </w:pPr>
      <w:r>
        <w:rPr>
          <w:rFonts w:hint="eastAsia"/>
          <w:b/>
          <w:color w:val="000000"/>
          <w:sz w:val="24"/>
          <w:szCs w:val="24"/>
          <w:lang w:eastAsia="zh-CN"/>
        </w:rPr>
        <w:t>（本格式条款仅供采购人和中标单位双方签订合同参考，采购人可根据项目的实际情况增减条款和内容）</w:t>
      </w:r>
    </w:p>
    <w:p w:rsidR="008265CA" w:rsidRDefault="008265CA" w:rsidP="008265CA">
      <w:pPr>
        <w:jc w:val="center"/>
        <w:rPr>
          <w:b/>
          <w:color w:val="000000"/>
          <w:sz w:val="52"/>
          <w:szCs w:val="52"/>
          <w:lang w:eastAsia="zh-CN"/>
        </w:rPr>
      </w:pPr>
    </w:p>
    <w:p w:rsidR="008265CA" w:rsidRDefault="008265CA" w:rsidP="008265CA">
      <w:pPr>
        <w:jc w:val="center"/>
        <w:rPr>
          <w:b/>
          <w:color w:val="000000"/>
          <w:sz w:val="52"/>
          <w:szCs w:val="52"/>
          <w:lang w:eastAsia="zh-CN"/>
        </w:rPr>
      </w:pPr>
    </w:p>
    <w:p w:rsidR="008265CA" w:rsidRDefault="008265CA" w:rsidP="008265CA">
      <w:pPr>
        <w:jc w:val="center"/>
        <w:rPr>
          <w:b/>
          <w:color w:val="000000"/>
          <w:sz w:val="52"/>
          <w:szCs w:val="52"/>
          <w:lang w:eastAsia="zh-CN"/>
        </w:rPr>
      </w:pPr>
      <w:r>
        <w:rPr>
          <w:rFonts w:hint="eastAsia"/>
          <w:b/>
          <w:color w:val="000000"/>
          <w:sz w:val="52"/>
          <w:szCs w:val="52"/>
          <w:lang w:eastAsia="zh-CN"/>
        </w:rPr>
        <w:t>采 购 合 同</w:t>
      </w:r>
    </w:p>
    <w:p w:rsidR="008265CA" w:rsidRDefault="008265CA" w:rsidP="008265CA">
      <w:pPr>
        <w:spacing w:line="360" w:lineRule="auto"/>
        <w:ind w:firstLineChars="800" w:firstLine="2400"/>
        <w:rPr>
          <w:color w:val="000000"/>
          <w:sz w:val="24"/>
          <w:szCs w:val="24"/>
          <w:lang w:eastAsia="zh-CN"/>
        </w:rPr>
      </w:pPr>
      <w:r>
        <w:rPr>
          <w:rFonts w:hint="eastAsia"/>
          <w:color w:val="000000"/>
          <w:sz w:val="30"/>
          <w:szCs w:val="30"/>
          <w:lang w:eastAsia="zh-CN"/>
        </w:rPr>
        <w:t xml:space="preserve">   项目编号：</w:t>
      </w:r>
    </w:p>
    <w:p w:rsidR="008265CA" w:rsidRDefault="008265CA" w:rsidP="008265CA">
      <w:pPr>
        <w:jc w:val="center"/>
        <w:rPr>
          <w:color w:val="000000"/>
          <w:sz w:val="30"/>
          <w:szCs w:val="30"/>
          <w:lang w:eastAsia="zh-CN"/>
        </w:rPr>
      </w:pPr>
    </w:p>
    <w:p w:rsidR="008265CA" w:rsidRDefault="008265CA" w:rsidP="008265CA">
      <w:pPr>
        <w:jc w:val="center"/>
        <w:rPr>
          <w:color w:val="000000"/>
          <w:sz w:val="30"/>
          <w:szCs w:val="30"/>
          <w:lang w:eastAsia="zh-CN"/>
        </w:rPr>
      </w:pPr>
    </w:p>
    <w:p w:rsidR="008265CA" w:rsidRDefault="008265CA" w:rsidP="008265CA">
      <w:pPr>
        <w:jc w:val="center"/>
        <w:rPr>
          <w:color w:val="000000"/>
          <w:sz w:val="30"/>
          <w:szCs w:val="30"/>
          <w:lang w:eastAsia="zh-CN"/>
        </w:rPr>
      </w:pPr>
    </w:p>
    <w:p w:rsidR="008265CA" w:rsidRDefault="008265CA" w:rsidP="008265CA">
      <w:pPr>
        <w:rPr>
          <w:color w:val="000000"/>
          <w:sz w:val="30"/>
          <w:szCs w:val="30"/>
          <w:lang w:eastAsia="zh-CN"/>
        </w:rPr>
      </w:pPr>
    </w:p>
    <w:p w:rsidR="008265CA" w:rsidRDefault="008265CA" w:rsidP="008265CA">
      <w:pPr>
        <w:jc w:val="center"/>
        <w:rPr>
          <w:color w:val="000000"/>
          <w:sz w:val="30"/>
          <w:szCs w:val="30"/>
          <w:lang w:eastAsia="zh-CN"/>
        </w:rPr>
      </w:pPr>
    </w:p>
    <w:p w:rsidR="008265CA" w:rsidRDefault="008265CA" w:rsidP="008265CA">
      <w:pPr>
        <w:jc w:val="center"/>
        <w:rPr>
          <w:color w:val="000000"/>
          <w:sz w:val="32"/>
          <w:szCs w:val="32"/>
          <w:lang w:eastAsia="zh-CN"/>
        </w:rPr>
      </w:pPr>
      <w:r>
        <w:rPr>
          <w:rFonts w:hint="eastAsia"/>
          <w:color w:val="000000"/>
          <w:sz w:val="32"/>
          <w:szCs w:val="32"/>
          <w:lang w:eastAsia="zh-CN"/>
        </w:rPr>
        <w:t>甲  方：</w:t>
      </w:r>
      <w:r w:rsidRPr="00950FFB">
        <w:rPr>
          <w:rFonts w:hint="eastAsia"/>
          <w:color w:val="000000"/>
          <w:sz w:val="32"/>
          <w:szCs w:val="32"/>
          <w:lang w:eastAsia="zh-CN"/>
        </w:rPr>
        <w:t>陕西省第二人民医院</w:t>
      </w:r>
    </w:p>
    <w:p w:rsidR="008265CA" w:rsidRDefault="008265CA" w:rsidP="008265CA">
      <w:pPr>
        <w:jc w:val="center"/>
        <w:rPr>
          <w:color w:val="000000"/>
          <w:sz w:val="32"/>
          <w:szCs w:val="32"/>
          <w:lang w:eastAsia="zh-CN"/>
        </w:rPr>
      </w:pPr>
    </w:p>
    <w:p w:rsidR="008265CA" w:rsidRDefault="008265CA" w:rsidP="008265CA">
      <w:pPr>
        <w:jc w:val="center"/>
        <w:rPr>
          <w:color w:val="000000"/>
          <w:sz w:val="32"/>
          <w:szCs w:val="32"/>
          <w:lang w:eastAsia="zh-CN"/>
        </w:rPr>
      </w:pPr>
      <w:r>
        <w:rPr>
          <w:rFonts w:hint="eastAsia"/>
          <w:color w:val="000000"/>
          <w:sz w:val="32"/>
          <w:szCs w:val="32"/>
          <w:lang w:eastAsia="zh-CN"/>
        </w:rPr>
        <w:t>乙  方：</w:t>
      </w:r>
    </w:p>
    <w:p w:rsidR="008265CA" w:rsidRDefault="008265CA" w:rsidP="008265CA">
      <w:pPr>
        <w:jc w:val="center"/>
        <w:rPr>
          <w:color w:val="000000"/>
          <w:sz w:val="32"/>
          <w:szCs w:val="32"/>
          <w:lang w:eastAsia="zh-CN"/>
        </w:rPr>
      </w:pPr>
    </w:p>
    <w:p w:rsidR="008265CA" w:rsidRDefault="008265CA" w:rsidP="008265CA">
      <w:pPr>
        <w:jc w:val="center"/>
        <w:rPr>
          <w:color w:val="000000"/>
          <w:sz w:val="32"/>
          <w:szCs w:val="32"/>
          <w:lang w:eastAsia="zh-CN"/>
        </w:rPr>
      </w:pPr>
      <w:r>
        <w:rPr>
          <w:rFonts w:hint="eastAsia"/>
          <w:color w:val="000000"/>
          <w:sz w:val="32"/>
          <w:szCs w:val="32"/>
          <w:lang w:eastAsia="zh-CN"/>
        </w:rPr>
        <w:t>20   年  月</w:t>
      </w:r>
    </w:p>
    <w:p w:rsidR="008265CA" w:rsidRDefault="008265CA" w:rsidP="008265CA">
      <w:pPr>
        <w:rPr>
          <w:b/>
          <w:color w:val="000000"/>
          <w:sz w:val="36"/>
          <w:szCs w:val="36"/>
          <w:lang w:eastAsia="zh-CN"/>
        </w:rPr>
      </w:pPr>
    </w:p>
    <w:p w:rsidR="008265CA" w:rsidRPr="008265CA" w:rsidRDefault="008265CA" w:rsidP="008265CA">
      <w:pPr>
        <w:spacing w:line="360" w:lineRule="auto"/>
        <w:ind w:firstLineChars="200" w:firstLine="442"/>
        <w:rPr>
          <w:rFonts w:asciiTheme="minorEastAsia" w:eastAsiaTheme="minorEastAsia" w:hAnsiTheme="minorEastAsia"/>
          <w:sz w:val="24"/>
          <w:szCs w:val="24"/>
          <w:lang w:eastAsia="zh-CN"/>
        </w:rPr>
      </w:pPr>
      <w:r>
        <w:rPr>
          <w:b/>
          <w:color w:val="000000"/>
          <w:szCs w:val="32"/>
          <w:lang w:eastAsia="zh-CN"/>
        </w:rPr>
        <w:br w:type="page"/>
      </w:r>
      <w:r w:rsidRPr="008265CA">
        <w:rPr>
          <w:rFonts w:asciiTheme="minorEastAsia" w:eastAsiaTheme="minorEastAsia" w:hAnsiTheme="minorEastAsia" w:hint="eastAsia"/>
          <w:sz w:val="24"/>
          <w:szCs w:val="24"/>
          <w:lang w:eastAsia="zh-CN"/>
        </w:rPr>
        <w:lastRenderedPageBreak/>
        <w:t>甲方：陕西省第二人民医院</w:t>
      </w:r>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住所地：</w:t>
      </w:r>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法定代表人：</w:t>
      </w:r>
      <w:r w:rsidRPr="008265CA">
        <w:rPr>
          <w:rFonts w:asciiTheme="minorEastAsia" w:eastAsiaTheme="minorEastAsia" w:hAnsiTheme="minorEastAsia"/>
          <w:sz w:val="24"/>
          <w:szCs w:val="24"/>
          <w:lang w:eastAsia="zh-CN"/>
        </w:rPr>
        <w:t xml:space="preserve"> </w:t>
      </w:r>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 xml:space="preserve">联系方式： </w:t>
      </w:r>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乙方：</w:t>
      </w:r>
      <w:proofErr w:type="spellStart"/>
      <w:proofErr w:type="gramStart"/>
      <w:r w:rsidRPr="008265CA">
        <w:rPr>
          <w:rFonts w:asciiTheme="minorEastAsia" w:eastAsiaTheme="minorEastAsia" w:hAnsiTheme="minorEastAsia" w:hint="eastAsia"/>
          <w:sz w:val="24"/>
          <w:szCs w:val="24"/>
          <w:lang w:eastAsia="zh-CN"/>
        </w:rPr>
        <w:t>xxxx</w:t>
      </w:r>
      <w:proofErr w:type="spellEnd"/>
      <w:proofErr w:type="gramEnd"/>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住所地：</w:t>
      </w:r>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法定代表人：</w:t>
      </w:r>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联系方式</w:t>
      </w:r>
    </w:p>
    <w:p w:rsidR="008265CA" w:rsidRPr="008265CA" w:rsidRDefault="008265CA" w:rsidP="008265CA">
      <w:pPr>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陕西省第二人民医院（以下简称甲方）所需本合同项目下的</w:t>
      </w:r>
      <w:r w:rsidRPr="008265CA">
        <w:rPr>
          <w:rFonts w:asciiTheme="minorEastAsia" w:eastAsiaTheme="minorEastAsia" w:hAnsiTheme="minorEastAsia" w:hint="eastAsia"/>
          <w:sz w:val="24"/>
          <w:szCs w:val="24"/>
          <w:u w:val="single"/>
          <w:lang w:eastAsia="zh-CN"/>
        </w:rPr>
        <w:t>动态心电图记录仪、全自动牙科手机清洗机、手术无影灯及超声软组织切割止血手术设备采购</w:t>
      </w:r>
      <w:r w:rsidRPr="008265CA">
        <w:rPr>
          <w:rFonts w:asciiTheme="minorEastAsia" w:eastAsiaTheme="minorEastAsia" w:hAnsiTheme="minorEastAsia" w:hint="eastAsia"/>
          <w:sz w:val="24"/>
          <w:szCs w:val="24"/>
          <w:lang w:eastAsia="zh-CN"/>
        </w:rPr>
        <w:t>，由龙寰项目管理咨询有限公司按照政府采购程序组织公开招标，确定</w:t>
      </w:r>
      <w:proofErr w:type="spellStart"/>
      <w:r w:rsidRPr="008265CA">
        <w:rPr>
          <w:rFonts w:asciiTheme="minorEastAsia" w:eastAsiaTheme="minorEastAsia" w:hAnsiTheme="minorEastAsia" w:hint="eastAsia"/>
          <w:sz w:val="24"/>
          <w:szCs w:val="24"/>
          <w:lang w:eastAsia="zh-CN"/>
        </w:rPr>
        <w:t>xxxx</w:t>
      </w:r>
      <w:proofErr w:type="spellEnd"/>
      <w:r w:rsidRPr="008265CA">
        <w:rPr>
          <w:rFonts w:asciiTheme="minorEastAsia" w:eastAsiaTheme="minorEastAsia" w:hAnsiTheme="minorEastAsia" w:hint="eastAsia"/>
          <w:sz w:val="24"/>
          <w:szCs w:val="24"/>
          <w:lang w:eastAsia="zh-CN"/>
        </w:rPr>
        <w:t>（以下简称乙方）为中标人。依据《中华人民共和国政府采购法》、《中华人民共和国民法典》以及招标文件、中标人投标文件正本和澄清表（函）、中标通知书，经甲、乙双方协商，达成如下条款。</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一、合同标的</w:t>
      </w:r>
      <w:proofErr w:type="gramStart"/>
      <w:r w:rsidRPr="008265CA">
        <w:rPr>
          <w:rFonts w:asciiTheme="minorEastAsia" w:eastAsiaTheme="minorEastAsia" w:hAnsiTheme="minorEastAsia" w:hint="eastAsia"/>
          <w:b/>
          <w:sz w:val="24"/>
          <w:szCs w:val="24"/>
          <w:lang w:eastAsia="zh-CN"/>
        </w:rPr>
        <w:t>物内容</w:t>
      </w:r>
      <w:proofErr w:type="gramEnd"/>
      <w:r w:rsidRPr="008265CA">
        <w:rPr>
          <w:rFonts w:asciiTheme="minorEastAsia" w:eastAsiaTheme="minorEastAsia" w:hAnsiTheme="minorEastAsia" w:hint="eastAsia"/>
          <w:b/>
          <w:sz w:val="24"/>
          <w:szCs w:val="24"/>
          <w:lang w:eastAsia="zh-CN"/>
        </w:rPr>
        <w:t>及数量</w:t>
      </w:r>
      <w:r w:rsidRPr="008265CA">
        <w:rPr>
          <w:rFonts w:asciiTheme="minorEastAsia" w:eastAsiaTheme="minorEastAsia" w:hAnsiTheme="minorEastAsia" w:hint="eastAsia"/>
          <w:sz w:val="24"/>
          <w:szCs w:val="24"/>
          <w:lang w:eastAsia="zh-CN"/>
        </w:rPr>
        <w:t>（以投标文件正本和澄清表〈函〉为准）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81"/>
        <w:gridCol w:w="1144"/>
        <w:gridCol w:w="1572"/>
        <w:gridCol w:w="1135"/>
        <w:gridCol w:w="709"/>
        <w:gridCol w:w="1276"/>
        <w:gridCol w:w="1276"/>
        <w:gridCol w:w="812"/>
      </w:tblGrid>
      <w:tr w:rsidR="008265CA" w:rsidRPr="008265CA" w:rsidTr="007E758F">
        <w:trPr>
          <w:trHeight w:val="435"/>
          <w:jc w:val="center"/>
        </w:trPr>
        <w:tc>
          <w:tcPr>
            <w:tcW w:w="817"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序号</w:t>
            </w:r>
            <w:proofErr w:type="spellEnd"/>
          </w:p>
        </w:tc>
        <w:tc>
          <w:tcPr>
            <w:tcW w:w="981"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货物名称</w:t>
            </w:r>
            <w:proofErr w:type="spellEnd"/>
          </w:p>
        </w:tc>
        <w:tc>
          <w:tcPr>
            <w:tcW w:w="1144"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生产厂家</w:t>
            </w:r>
            <w:proofErr w:type="spellEnd"/>
          </w:p>
        </w:tc>
        <w:tc>
          <w:tcPr>
            <w:tcW w:w="1572"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品牌</w:t>
            </w:r>
            <w:proofErr w:type="spellEnd"/>
            <w:r w:rsidRPr="008265CA">
              <w:rPr>
                <w:rFonts w:asciiTheme="minorEastAsia" w:eastAsiaTheme="minorEastAsia" w:hAnsiTheme="minorEastAsia" w:hint="eastAsia"/>
                <w:sz w:val="24"/>
                <w:szCs w:val="24"/>
              </w:rPr>
              <w:t>/</w:t>
            </w:r>
            <w:proofErr w:type="spellStart"/>
            <w:r w:rsidRPr="008265CA">
              <w:rPr>
                <w:rFonts w:asciiTheme="minorEastAsia" w:eastAsiaTheme="minorEastAsia" w:hAnsiTheme="minorEastAsia" w:hint="eastAsia"/>
                <w:sz w:val="24"/>
                <w:szCs w:val="24"/>
              </w:rPr>
              <w:t>型号规格</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产地</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数量</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单价</w:t>
            </w:r>
            <w:proofErr w:type="spellEnd"/>
          </w:p>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hint="eastAsia"/>
                <w:sz w:val="24"/>
                <w:szCs w:val="24"/>
              </w:rPr>
              <w:t>（</w:t>
            </w:r>
            <w:proofErr w:type="spellStart"/>
            <w:r w:rsidRPr="008265CA">
              <w:rPr>
                <w:rFonts w:asciiTheme="minorEastAsia" w:eastAsiaTheme="minorEastAsia" w:hAnsiTheme="minorEastAsia" w:hint="eastAsia"/>
                <w:sz w:val="24"/>
                <w:szCs w:val="24"/>
              </w:rPr>
              <w:t>万元</w:t>
            </w:r>
            <w:proofErr w:type="spellEnd"/>
            <w:r w:rsidRPr="008265CA">
              <w:rPr>
                <w:rFonts w:asciiTheme="minorEastAsia" w:eastAsiaTheme="minorEastAsia" w:hAnsiTheme="minorEastAsia" w:hint="eastAsia"/>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总价</w:t>
            </w:r>
            <w:proofErr w:type="spellEnd"/>
          </w:p>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hint="eastAsia"/>
                <w:sz w:val="24"/>
                <w:szCs w:val="24"/>
              </w:rPr>
              <w:t>（</w:t>
            </w:r>
            <w:proofErr w:type="spellStart"/>
            <w:r w:rsidRPr="008265CA">
              <w:rPr>
                <w:rFonts w:asciiTheme="minorEastAsia" w:eastAsiaTheme="minorEastAsia" w:hAnsiTheme="minorEastAsia" w:hint="eastAsia"/>
                <w:sz w:val="24"/>
                <w:szCs w:val="24"/>
              </w:rPr>
              <w:t>万元</w:t>
            </w:r>
            <w:proofErr w:type="spellEnd"/>
            <w:r w:rsidRPr="008265CA">
              <w:rPr>
                <w:rFonts w:asciiTheme="minorEastAsia" w:eastAsiaTheme="minorEastAsia" w:hAnsiTheme="minorEastAsia" w:hint="eastAsia"/>
                <w:sz w:val="24"/>
                <w:szCs w:val="24"/>
              </w:rPr>
              <w:t>）</w:t>
            </w:r>
          </w:p>
        </w:tc>
        <w:tc>
          <w:tcPr>
            <w:tcW w:w="812"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备注</w:t>
            </w:r>
            <w:proofErr w:type="spellEnd"/>
          </w:p>
        </w:tc>
      </w:tr>
      <w:tr w:rsidR="008265CA" w:rsidRPr="008265CA" w:rsidTr="007E758F">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hint="eastAsia"/>
                <w:sz w:val="24"/>
                <w:szCs w:val="24"/>
              </w:rPr>
              <w:t>1</w:t>
            </w:r>
          </w:p>
        </w:tc>
        <w:tc>
          <w:tcPr>
            <w:tcW w:w="981"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1144"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sz w:val="24"/>
                <w:szCs w:val="24"/>
              </w:rPr>
              <w:t>X</w:t>
            </w:r>
            <w:r w:rsidRPr="008265CA">
              <w:rPr>
                <w:rFonts w:asciiTheme="minorEastAsia" w:eastAsiaTheme="minorEastAsia" w:hAnsiTheme="minorEastAsia" w:hint="eastAsia"/>
                <w:sz w:val="24"/>
                <w:szCs w:val="24"/>
              </w:rPr>
              <w:t>xxx</w:t>
            </w:r>
            <w:proofErr w:type="spellEnd"/>
          </w:p>
        </w:tc>
        <w:tc>
          <w:tcPr>
            <w:tcW w:w="1572"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sz w:val="24"/>
                <w:szCs w:val="24"/>
              </w:rPr>
              <w:t>X</w:t>
            </w:r>
            <w:r w:rsidRPr="008265CA">
              <w:rPr>
                <w:rFonts w:asciiTheme="minorEastAsia" w:eastAsiaTheme="minorEastAsia" w:hAnsiTheme="minorEastAsia" w:hint="eastAsia"/>
                <w:sz w:val="24"/>
                <w:szCs w:val="24"/>
              </w:rPr>
              <w:t>xxx</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1276" w:type="dxa"/>
            <w:vMerge w:val="restart"/>
            <w:tcBorders>
              <w:top w:val="single" w:sz="4" w:space="0" w:color="auto"/>
              <w:left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812" w:type="dxa"/>
            <w:vMerge w:val="restart"/>
            <w:tcBorders>
              <w:top w:val="single" w:sz="4" w:space="0" w:color="auto"/>
              <w:left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
        </w:tc>
      </w:tr>
      <w:tr w:rsidR="008265CA" w:rsidRPr="008265CA" w:rsidTr="007E758F">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hint="eastAsia"/>
                <w:sz w:val="24"/>
                <w:szCs w:val="24"/>
              </w:rPr>
              <w:t>2</w:t>
            </w:r>
          </w:p>
        </w:tc>
        <w:tc>
          <w:tcPr>
            <w:tcW w:w="981"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1144"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sz w:val="24"/>
                <w:szCs w:val="24"/>
              </w:rPr>
              <w:t>X</w:t>
            </w:r>
            <w:r w:rsidRPr="008265CA">
              <w:rPr>
                <w:rFonts w:asciiTheme="minorEastAsia" w:eastAsiaTheme="minorEastAsia" w:hAnsiTheme="minorEastAsia" w:hint="eastAsia"/>
                <w:sz w:val="24"/>
                <w:szCs w:val="24"/>
              </w:rPr>
              <w:t>xxx</w:t>
            </w:r>
            <w:proofErr w:type="spellEnd"/>
          </w:p>
        </w:tc>
        <w:tc>
          <w:tcPr>
            <w:tcW w:w="1572"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sz w:val="24"/>
                <w:szCs w:val="24"/>
              </w:rPr>
              <w:t>X</w:t>
            </w:r>
            <w:r w:rsidRPr="008265CA">
              <w:rPr>
                <w:rFonts w:asciiTheme="minorEastAsia" w:eastAsiaTheme="minorEastAsia" w:hAnsiTheme="minorEastAsia" w:hint="eastAsia"/>
                <w:sz w:val="24"/>
                <w:szCs w:val="24"/>
              </w:rPr>
              <w:t>xxx</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roofErr w:type="spellStart"/>
            <w:r w:rsidRPr="008265CA">
              <w:rPr>
                <w:rFonts w:asciiTheme="minorEastAsia" w:eastAsiaTheme="minorEastAsia" w:hAnsiTheme="minorEastAsia" w:hint="eastAsia"/>
                <w:sz w:val="24"/>
                <w:szCs w:val="24"/>
              </w:rPr>
              <w:t>xxxx</w:t>
            </w:r>
            <w:proofErr w:type="spellEnd"/>
          </w:p>
        </w:tc>
        <w:tc>
          <w:tcPr>
            <w:tcW w:w="1276" w:type="dxa"/>
            <w:vMerge/>
            <w:tcBorders>
              <w:left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
        </w:tc>
        <w:tc>
          <w:tcPr>
            <w:tcW w:w="812" w:type="dxa"/>
            <w:vMerge/>
            <w:tcBorders>
              <w:left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
        </w:tc>
      </w:tr>
      <w:tr w:rsidR="008265CA" w:rsidRPr="008265CA" w:rsidTr="007E758F">
        <w:trPr>
          <w:trHeight w:val="444"/>
          <w:jc w:val="center"/>
        </w:trPr>
        <w:tc>
          <w:tcPr>
            <w:tcW w:w="817"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sz w:val="24"/>
                <w:szCs w:val="24"/>
              </w:rPr>
              <w:t>…</w:t>
            </w:r>
          </w:p>
        </w:tc>
        <w:tc>
          <w:tcPr>
            <w:tcW w:w="981"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sz w:val="24"/>
                <w:szCs w:val="24"/>
              </w:rPr>
              <w:t>…</w:t>
            </w:r>
          </w:p>
        </w:tc>
        <w:tc>
          <w:tcPr>
            <w:tcW w:w="1144"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sz w:val="24"/>
                <w:szCs w:val="24"/>
              </w:rPr>
              <w:t>…</w:t>
            </w:r>
          </w:p>
        </w:tc>
        <w:tc>
          <w:tcPr>
            <w:tcW w:w="1572"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sz w:val="24"/>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r w:rsidRPr="008265CA">
              <w:rPr>
                <w:rFonts w:asciiTheme="minorEastAsia" w:eastAsiaTheme="minorEastAsia" w:hAnsiTheme="minorEastAsia"/>
                <w:sz w:val="24"/>
                <w:szCs w:val="24"/>
              </w:rPr>
              <w:t>…</w:t>
            </w:r>
          </w:p>
        </w:tc>
        <w:tc>
          <w:tcPr>
            <w:tcW w:w="1276" w:type="dxa"/>
            <w:vMerge/>
            <w:tcBorders>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
        </w:tc>
        <w:tc>
          <w:tcPr>
            <w:tcW w:w="812" w:type="dxa"/>
            <w:vMerge/>
            <w:tcBorders>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jc w:val="center"/>
              <w:rPr>
                <w:rFonts w:asciiTheme="minorEastAsia" w:eastAsiaTheme="minorEastAsia" w:hAnsiTheme="minorEastAsia"/>
                <w:sz w:val="24"/>
                <w:szCs w:val="24"/>
              </w:rPr>
            </w:pPr>
          </w:p>
        </w:tc>
      </w:tr>
      <w:tr w:rsidR="008265CA" w:rsidRPr="008265CA" w:rsidTr="007E758F">
        <w:trPr>
          <w:trHeight w:val="444"/>
          <w:jc w:val="center"/>
        </w:trPr>
        <w:tc>
          <w:tcPr>
            <w:tcW w:w="9722" w:type="dxa"/>
            <w:gridSpan w:val="9"/>
            <w:tcBorders>
              <w:top w:val="single" w:sz="4" w:space="0" w:color="auto"/>
              <w:left w:val="single" w:sz="4" w:space="0" w:color="auto"/>
              <w:bottom w:val="single" w:sz="4" w:space="0" w:color="auto"/>
              <w:right w:val="single" w:sz="4" w:space="0" w:color="auto"/>
            </w:tcBorders>
            <w:vAlign w:val="center"/>
          </w:tcPr>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 xml:space="preserve">货物价款合计（万元）： </w:t>
            </w:r>
            <w:proofErr w:type="spellStart"/>
            <w:r w:rsidRPr="008265CA">
              <w:rPr>
                <w:rFonts w:asciiTheme="minorEastAsia" w:eastAsiaTheme="minorEastAsia" w:hAnsiTheme="minorEastAsia" w:hint="eastAsia"/>
                <w:sz w:val="24"/>
                <w:szCs w:val="24"/>
                <w:lang w:eastAsia="zh-CN"/>
              </w:rPr>
              <w:t>xxxx</w:t>
            </w:r>
            <w:proofErr w:type="spellEnd"/>
          </w:p>
        </w:tc>
      </w:tr>
    </w:tbl>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二、合同价款</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（一）合同（含税）总价款为人民币（大写）</w:t>
      </w:r>
      <w:proofErr w:type="spellStart"/>
      <w:r w:rsidRPr="008265CA">
        <w:rPr>
          <w:rFonts w:asciiTheme="minorEastAsia" w:eastAsiaTheme="minorEastAsia" w:hAnsiTheme="minorEastAsia" w:hint="eastAsia"/>
          <w:sz w:val="24"/>
          <w:szCs w:val="24"/>
          <w:lang w:eastAsia="zh-CN"/>
        </w:rPr>
        <w:t>xxxx</w:t>
      </w:r>
      <w:proofErr w:type="spellEnd"/>
      <w:r w:rsidRPr="008265CA">
        <w:rPr>
          <w:rFonts w:asciiTheme="minorEastAsia" w:eastAsiaTheme="minorEastAsia" w:hAnsiTheme="minorEastAsia" w:hint="eastAsia"/>
          <w:sz w:val="24"/>
          <w:szCs w:val="24"/>
          <w:lang w:eastAsia="zh-CN"/>
        </w:rPr>
        <w:t>（￥</w:t>
      </w:r>
      <w:proofErr w:type="spellStart"/>
      <w:r w:rsidRPr="008265CA">
        <w:rPr>
          <w:rFonts w:asciiTheme="minorEastAsia" w:eastAsiaTheme="minorEastAsia" w:hAnsiTheme="minorEastAsia" w:hint="eastAsia"/>
          <w:sz w:val="24"/>
          <w:szCs w:val="24"/>
          <w:lang w:eastAsia="zh-CN"/>
        </w:rPr>
        <w:t>xxxx</w:t>
      </w:r>
      <w:proofErr w:type="spellEnd"/>
      <w:r w:rsidRPr="008265CA">
        <w:rPr>
          <w:rFonts w:asciiTheme="minorEastAsia" w:eastAsiaTheme="minorEastAsia" w:hAnsiTheme="minorEastAsia" w:hint="eastAsia"/>
          <w:sz w:val="24"/>
          <w:szCs w:val="24"/>
          <w:lang w:eastAsia="zh-CN"/>
        </w:rPr>
        <w:t>元）。</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（二）合同总价包括：包括设备费、安装费、培训费、管理费、应交纳税费、服务费、售后服务等因开展本项目所涉及本项目的一切相关费用在内。</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（三）合同总价一次性包死，不受市场价格变化因素的影响。</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三、款项结算</w:t>
      </w:r>
    </w:p>
    <w:p w:rsidR="008265CA" w:rsidRPr="008265CA" w:rsidRDefault="008265CA" w:rsidP="008265CA">
      <w:pPr>
        <w:pStyle w:val="a4"/>
        <w:numPr>
          <w:ilvl w:val="2"/>
          <w:numId w:val="0"/>
        </w:numPr>
        <w:tabs>
          <w:tab w:val="left" w:pos="649"/>
        </w:tabs>
        <w:spacing w:before="80" w:line="360" w:lineRule="auto"/>
        <w:ind w:left="490" w:right="-64" w:hanging="385"/>
        <w:jc w:val="both"/>
        <w:rPr>
          <w:rFonts w:asciiTheme="minorEastAsia" w:eastAsiaTheme="minorEastAsia" w:hAnsiTheme="minorEastAsia"/>
          <w:bCs/>
          <w:sz w:val="24"/>
          <w:szCs w:val="24"/>
          <w:lang w:eastAsia="zh-CN"/>
        </w:rPr>
      </w:pPr>
      <w:r w:rsidRPr="008265CA">
        <w:rPr>
          <w:rFonts w:asciiTheme="minorEastAsia" w:eastAsiaTheme="minorEastAsia" w:hAnsiTheme="minorEastAsia" w:hint="eastAsia"/>
          <w:bCs/>
          <w:sz w:val="24"/>
          <w:szCs w:val="24"/>
          <w:lang w:eastAsia="zh-CN"/>
        </w:rPr>
        <w:t>（一）付款方式：</w:t>
      </w:r>
    </w:p>
    <w:p w:rsidR="008265CA" w:rsidRPr="008265CA" w:rsidRDefault="008265CA" w:rsidP="008265CA">
      <w:pPr>
        <w:pStyle w:val="a4"/>
        <w:numPr>
          <w:ilvl w:val="2"/>
          <w:numId w:val="0"/>
        </w:numPr>
        <w:tabs>
          <w:tab w:val="left" w:pos="649"/>
        </w:tabs>
        <w:spacing w:before="80" w:line="360" w:lineRule="auto"/>
        <w:ind w:leftChars="100" w:left="220" w:right="-64" w:firstLineChars="100" w:firstLine="240"/>
        <w:jc w:val="both"/>
        <w:rPr>
          <w:rFonts w:asciiTheme="minorEastAsia" w:eastAsiaTheme="minorEastAsia" w:hAnsiTheme="minorEastAsia"/>
          <w:color w:val="000000" w:themeColor="text1"/>
          <w:sz w:val="24"/>
          <w:szCs w:val="24"/>
          <w:lang w:eastAsia="zh-CN"/>
        </w:rPr>
      </w:pPr>
      <w:r w:rsidRPr="008265CA">
        <w:rPr>
          <w:rFonts w:asciiTheme="minorEastAsia" w:eastAsiaTheme="minorEastAsia" w:hAnsiTheme="minorEastAsia"/>
          <w:color w:val="000000" w:themeColor="text1"/>
          <w:sz w:val="24"/>
          <w:szCs w:val="24"/>
          <w:lang w:eastAsia="zh-CN"/>
        </w:rPr>
        <w:t>1、 付款条件说明：合同签订后，乙方设备送达甲方指定地点，货到安装调试正常运行满30天后，甲方设备器械科组织验收，验收合格后由乙方开具全额发票给甲方；甲方收到乙方</w:t>
      </w:r>
      <w:r w:rsidRPr="008265CA">
        <w:rPr>
          <w:rFonts w:asciiTheme="minorEastAsia" w:eastAsiaTheme="minorEastAsia" w:hAnsiTheme="minorEastAsia"/>
          <w:color w:val="000000" w:themeColor="text1"/>
          <w:sz w:val="24"/>
          <w:szCs w:val="24"/>
          <w:lang w:eastAsia="zh-CN"/>
        </w:rPr>
        <w:lastRenderedPageBreak/>
        <w:t>出具的全额发票后 ，达到付款条件起 30 日内，支付合同总金额的 50.00%。</w:t>
      </w:r>
    </w:p>
    <w:p w:rsidR="008265CA" w:rsidRPr="008265CA" w:rsidRDefault="008265CA" w:rsidP="008265CA">
      <w:pPr>
        <w:pStyle w:val="a4"/>
        <w:numPr>
          <w:ilvl w:val="2"/>
          <w:numId w:val="0"/>
        </w:numPr>
        <w:tabs>
          <w:tab w:val="left" w:pos="649"/>
        </w:tabs>
        <w:spacing w:before="80" w:line="360" w:lineRule="auto"/>
        <w:ind w:leftChars="100" w:left="220" w:right="78" w:firstLineChars="100" w:firstLine="240"/>
        <w:jc w:val="both"/>
        <w:rPr>
          <w:rFonts w:asciiTheme="minorEastAsia" w:eastAsiaTheme="minorEastAsia" w:hAnsiTheme="minorEastAsia"/>
          <w:color w:val="000000" w:themeColor="text1"/>
          <w:sz w:val="24"/>
          <w:szCs w:val="24"/>
          <w:lang w:eastAsia="zh-CN"/>
        </w:rPr>
      </w:pPr>
      <w:r w:rsidRPr="008265CA">
        <w:rPr>
          <w:rFonts w:asciiTheme="minorEastAsia" w:eastAsiaTheme="minorEastAsia" w:hAnsiTheme="minorEastAsia"/>
          <w:color w:val="000000" w:themeColor="text1"/>
          <w:sz w:val="24"/>
          <w:szCs w:val="24"/>
          <w:lang w:eastAsia="zh-CN"/>
        </w:rPr>
        <w:t xml:space="preserve">2、 付款条件说明： </w:t>
      </w:r>
      <w:r w:rsidRPr="008265CA">
        <w:rPr>
          <w:rFonts w:asciiTheme="minorEastAsia" w:eastAsiaTheme="minorEastAsia" w:hAnsiTheme="minorEastAsia" w:hint="eastAsia"/>
          <w:color w:val="000000" w:themeColor="text1"/>
          <w:sz w:val="24"/>
          <w:szCs w:val="24"/>
          <w:lang w:eastAsia="zh-CN"/>
        </w:rPr>
        <w:t>首</w:t>
      </w:r>
      <w:proofErr w:type="gramStart"/>
      <w:r w:rsidRPr="008265CA">
        <w:rPr>
          <w:rFonts w:asciiTheme="minorEastAsia" w:eastAsiaTheme="minorEastAsia" w:hAnsiTheme="minorEastAsia" w:hint="eastAsia"/>
          <w:color w:val="000000" w:themeColor="text1"/>
          <w:sz w:val="24"/>
          <w:szCs w:val="24"/>
          <w:lang w:eastAsia="zh-CN"/>
        </w:rPr>
        <w:t>付款付款</w:t>
      </w:r>
      <w:proofErr w:type="gramEnd"/>
      <w:r w:rsidRPr="008265CA">
        <w:rPr>
          <w:rFonts w:asciiTheme="minorEastAsia" w:eastAsiaTheme="minorEastAsia" w:hAnsiTheme="minorEastAsia" w:hint="eastAsia"/>
          <w:color w:val="000000" w:themeColor="text1"/>
          <w:sz w:val="24"/>
          <w:szCs w:val="24"/>
          <w:lang w:eastAsia="zh-CN"/>
        </w:rPr>
        <w:t>日满一年后</w:t>
      </w:r>
      <w:r w:rsidRPr="008265CA">
        <w:rPr>
          <w:rFonts w:asciiTheme="minorEastAsia" w:eastAsiaTheme="minorEastAsia" w:hAnsiTheme="minorEastAsia"/>
          <w:color w:val="000000" w:themeColor="text1"/>
          <w:sz w:val="24"/>
          <w:szCs w:val="24"/>
          <w:lang w:eastAsia="zh-CN"/>
        </w:rPr>
        <w:t xml:space="preserve"> ，达到付款条件起 30 日内，支付合同总金额的 45.00%</w:t>
      </w:r>
      <w:r w:rsidRPr="008265CA">
        <w:rPr>
          <w:rFonts w:asciiTheme="minorEastAsia" w:eastAsiaTheme="minorEastAsia" w:hAnsiTheme="minorEastAsia" w:hint="eastAsia"/>
          <w:color w:val="000000" w:themeColor="text1"/>
          <w:sz w:val="24"/>
          <w:szCs w:val="24"/>
          <w:lang w:eastAsia="zh-CN"/>
        </w:rPr>
        <w:t>。</w:t>
      </w:r>
    </w:p>
    <w:p w:rsidR="008265CA" w:rsidRPr="008265CA" w:rsidRDefault="008265CA" w:rsidP="008265CA">
      <w:pPr>
        <w:numPr>
          <w:ilvl w:val="2"/>
          <w:numId w:val="0"/>
        </w:numPr>
        <w:tabs>
          <w:tab w:val="left" w:pos="649"/>
        </w:tabs>
        <w:spacing w:before="80" w:line="360" w:lineRule="auto"/>
        <w:ind w:leftChars="294" w:left="1190" w:right="78" w:hanging="543"/>
        <w:jc w:val="both"/>
        <w:rPr>
          <w:rFonts w:asciiTheme="minorEastAsia" w:eastAsiaTheme="minorEastAsia" w:hAnsiTheme="minorEastAsia"/>
          <w:color w:val="000000" w:themeColor="text1"/>
          <w:sz w:val="24"/>
          <w:szCs w:val="24"/>
          <w:lang w:eastAsia="zh-CN"/>
        </w:rPr>
      </w:pPr>
      <w:r w:rsidRPr="008265CA">
        <w:rPr>
          <w:rFonts w:asciiTheme="minorEastAsia" w:eastAsiaTheme="minorEastAsia" w:hAnsiTheme="minorEastAsia"/>
          <w:color w:val="000000" w:themeColor="text1"/>
          <w:sz w:val="24"/>
          <w:szCs w:val="24"/>
          <w:lang w:eastAsia="zh-CN"/>
        </w:rPr>
        <w:t>3、 付款条件说明：首</w:t>
      </w:r>
      <w:proofErr w:type="gramStart"/>
      <w:r w:rsidRPr="008265CA">
        <w:rPr>
          <w:rFonts w:asciiTheme="minorEastAsia" w:eastAsiaTheme="minorEastAsia" w:hAnsiTheme="minorEastAsia"/>
          <w:color w:val="000000" w:themeColor="text1"/>
          <w:sz w:val="24"/>
          <w:szCs w:val="24"/>
          <w:lang w:eastAsia="zh-CN"/>
        </w:rPr>
        <w:t>付款付款</w:t>
      </w:r>
      <w:proofErr w:type="gramEnd"/>
      <w:r w:rsidRPr="008265CA">
        <w:rPr>
          <w:rFonts w:asciiTheme="minorEastAsia" w:eastAsiaTheme="minorEastAsia" w:hAnsiTheme="minorEastAsia"/>
          <w:color w:val="000000" w:themeColor="text1"/>
          <w:sz w:val="24"/>
          <w:szCs w:val="24"/>
          <w:lang w:eastAsia="zh-CN"/>
        </w:rPr>
        <w:t>之日满三年后 ，达到付款条件起 30 日内，支付合同总金额的 5.00%。</w:t>
      </w:r>
    </w:p>
    <w:p w:rsidR="008265CA" w:rsidRPr="008265CA" w:rsidRDefault="008265CA" w:rsidP="008265CA">
      <w:pPr>
        <w:numPr>
          <w:ilvl w:val="2"/>
          <w:numId w:val="0"/>
        </w:numPr>
        <w:tabs>
          <w:tab w:val="left" w:pos="649"/>
        </w:tabs>
        <w:spacing w:before="80" w:line="360" w:lineRule="auto"/>
        <w:ind w:right="78"/>
        <w:jc w:val="both"/>
        <w:rPr>
          <w:rFonts w:asciiTheme="minorEastAsia" w:eastAsiaTheme="minorEastAsia" w:hAnsiTheme="minorEastAsia"/>
          <w:bCs/>
          <w:sz w:val="24"/>
          <w:szCs w:val="24"/>
          <w:lang w:eastAsia="zh-CN"/>
        </w:rPr>
      </w:pPr>
      <w:r w:rsidRPr="008265CA">
        <w:rPr>
          <w:rFonts w:asciiTheme="minorEastAsia" w:eastAsiaTheme="minorEastAsia" w:hAnsiTheme="minorEastAsia" w:hint="eastAsia"/>
          <w:bCs/>
          <w:sz w:val="24"/>
          <w:szCs w:val="24"/>
          <w:lang w:eastAsia="zh-CN"/>
        </w:rPr>
        <w:t>（二）支付方式：银行</w:t>
      </w:r>
      <w:proofErr w:type="gramStart"/>
      <w:r w:rsidRPr="008265CA">
        <w:rPr>
          <w:rFonts w:asciiTheme="minorEastAsia" w:eastAsiaTheme="minorEastAsia" w:hAnsiTheme="minorEastAsia" w:hint="eastAsia"/>
          <w:bCs/>
          <w:sz w:val="24"/>
          <w:szCs w:val="24"/>
          <w:lang w:eastAsia="zh-CN"/>
        </w:rPr>
        <w:t>转帐</w:t>
      </w:r>
      <w:proofErr w:type="gramEnd"/>
      <w:r w:rsidRPr="008265CA">
        <w:rPr>
          <w:rFonts w:asciiTheme="minorEastAsia" w:eastAsiaTheme="minorEastAsia" w:hAnsiTheme="minorEastAsia" w:hint="eastAsia"/>
          <w:bCs/>
          <w:sz w:val="24"/>
          <w:szCs w:val="24"/>
          <w:lang w:eastAsia="zh-CN"/>
        </w:rPr>
        <w:t>。</w:t>
      </w:r>
    </w:p>
    <w:p w:rsidR="008265CA" w:rsidRPr="008265CA" w:rsidRDefault="008265CA" w:rsidP="008265CA">
      <w:pPr>
        <w:spacing w:line="360" w:lineRule="auto"/>
        <w:ind w:leftChars="-13" w:left="1409" w:hangingChars="599" w:hanging="1438"/>
        <w:rPr>
          <w:rFonts w:asciiTheme="minorEastAsia" w:eastAsiaTheme="minorEastAsia" w:hAnsiTheme="minorEastAsia"/>
          <w:sz w:val="24"/>
          <w:szCs w:val="24"/>
          <w:lang w:eastAsia="zh-CN"/>
        </w:rPr>
      </w:pPr>
      <w:r w:rsidRPr="008265CA">
        <w:rPr>
          <w:rFonts w:asciiTheme="minorEastAsia" w:eastAsiaTheme="minorEastAsia" w:hAnsiTheme="minorEastAsia" w:hint="eastAsia"/>
          <w:bCs/>
          <w:sz w:val="24"/>
          <w:szCs w:val="24"/>
          <w:lang w:eastAsia="zh-CN"/>
        </w:rPr>
        <w:t>（三）结算方式：</w:t>
      </w:r>
      <w:r w:rsidRPr="008265CA">
        <w:rPr>
          <w:rFonts w:asciiTheme="minorEastAsia" w:eastAsiaTheme="minorEastAsia" w:hAnsiTheme="minorEastAsia" w:hint="eastAsia"/>
          <w:sz w:val="24"/>
          <w:szCs w:val="24"/>
          <w:lang w:eastAsia="zh-CN"/>
        </w:rPr>
        <w:t>付款前乙方应向甲方提供合法有效的等额发票。乙方持中标通知书供货合同、发票与甲方结算</w:t>
      </w:r>
    </w:p>
    <w:p w:rsidR="008265CA" w:rsidRPr="008265CA" w:rsidRDefault="008265CA" w:rsidP="008265CA">
      <w:pPr>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四、交货条件：</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（一）交货地点：</w:t>
      </w:r>
      <w:r w:rsidRPr="008265CA">
        <w:rPr>
          <w:rFonts w:asciiTheme="minorEastAsia" w:eastAsiaTheme="minorEastAsia" w:hAnsiTheme="minorEastAsia" w:hint="eastAsia"/>
          <w:bCs/>
          <w:sz w:val="24"/>
          <w:szCs w:val="24"/>
          <w:lang w:eastAsia="zh-CN"/>
        </w:rPr>
        <w:t>采购人指定地点。</w:t>
      </w:r>
    </w:p>
    <w:p w:rsidR="008265CA" w:rsidRPr="008265CA" w:rsidRDefault="008265CA" w:rsidP="008265CA">
      <w:pPr>
        <w:tabs>
          <w:tab w:val="left" w:pos="480"/>
        </w:tabs>
        <w:spacing w:line="360" w:lineRule="auto"/>
        <w:rPr>
          <w:rFonts w:asciiTheme="minorEastAsia" w:eastAsiaTheme="minorEastAsia" w:hAnsiTheme="minorEastAsia"/>
          <w:bCs/>
          <w:sz w:val="24"/>
          <w:szCs w:val="24"/>
          <w:lang w:eastAsia="zh-CN"/>
        </w:rPr>
      </w:pPr>
      <w:r w:rsidRPr="008265CA">
        <w:rPr>
          <w:rFonts w:asciiTheme="minorEastAsia" w:eastAsiaTheme="minorEastAsia" w:hAnsiTheme="minorEastAsia" w:hint="eastAsia"/>
          <w:sz w:val="24"/>
          <w:szCs w:val="24"/>
          <w:lang w:eastAsia="zh-CN"/>
        </w:rPr>
        <w:t>（二）交货期</w:t>
      </w:r>
      <w:r w:rsidRPr="008265CA">
        <w:rPr>
          <w:rFonts w:asciiTheme="minorEastAsia" w:eastAsiaTheme="minorEastAsia" w:hAnsiTheme="minorEastAsia" w:hint="eastAsia"/>
          <w:sz w:val="24"/>
          <w:szCs w:val="24"/>
          <w:u w:val="single"/>
          <w:lang w:eastAsia="zh-CN"/>
        </w:rPr>
        <w:t xml:space="preserve">： </w:t>
      </w:r>
      <w:r w:rsidRPr="008265CA">
        <w:rPr>
          <w:rFonts w:asciiTheme="minorEastAsia" w:eastAsiaTheme="minorEastAsia" w:hAnsiTheme="minorEastAsia"/>
          <w:sz w:val="24"/>
          <w:szCs w:val="24"/>
          <w:u w:val="single"/>
          <w:lang w:eastAsia="zh-CN"/>
        </w:rPr>
        <w:t xml:space="preserve">        </w:t>
      </w:r>
      <w:r w:rsidRPr="008265CA">
        <w:rPr>
          <w:rFonts w:asciiTheme="minorEastAsia" w:eastAsiaTheme="minorEastAsia" w:hAnsiTheme="minorEastAsia" w:hint="eastAsia"/>
          <w:sz w:val="24"/>
          <w:szCs w:val="24"/>
          <w:u w:val="single"/>
          <w:lang w:eastAsia="zh-CN"/>
        </w:rPr>
        <w:t xml:space="preserve">   </w:t>
      </w:r>
      <w:r w:rsidRPr="008265CA">
        <w:rPr>
          <w:rFonts w:asciiTheme="minorEastAsia" w:eastAsiaTheme="minorEastAsia" w:hAnsiTheme="minorEastAsia"/>
          <w:bCs/>
          <w:sz w:val="24"/>
          <w:szCs w:val="24"/>
          <w:lang w:eastAsia="zh-CN"/>
        </w:rPr>
        <w:t>。</w:t>
      </w:r>
    </w:p>
    <w:p w:rsidR="008265CA" w:rsidRPr="008265CA" w:rsidRDefault="008265CA" w:rsidP="008265CA">
      <w:pPr>
        <w:pStyle w:val="a0"/>
        <w:spacing w:line="360" w:lineRule="auto"/>
        <w:ind w:left="0"/>
        <w:rPr>
          <w:rFonts w:asciiTheme="minorEastAsia" w:eastAsiaTheme="minorEastAsia" w:hAnsiTheme="minorEastAsia" w:hint="eastAsia"/>
          <w:sz w:val="24"/>
          <w:szCs w:val="24"/>
          <w:u w:val="single"/>
          <w:lang w:eastAsia="zh-CN"/>
        </w:rPr>
      </w:pPr>
      <w:r w:rsidRPr="008265CA">
        <w:rPr>
          <w:rFonts w:asciiTheme="minorEastAsia" w:eastAsiaTheme="minorEastAsia" w:hAnsiTheme="minorEastAsia" w:hint="eastAsia"/>
          <w:sz w:val="24"/>
          <w:szCs w:val="24"/>
          <w:lang w:eastAsia="zh-CN"/>
        </w:rPr>
        <w:t xml:space="preserve"> （三）质保期：</w:t>
      </w:r>
      <w:r w:rsidRPr="008265CA">
        <w:rPr>
          <w:rFonts w:asciiTheme="minorEastAsia" w:eastAsiaTheme="minorEastAsia" w:hAnsiTheme="minorEastAsia" w:hint="eastAsia"/>
          <w:sz w:val="24"/>
          <w:szCs w:val="24"/>
          <w:u w:val="single"/>
          <w:lang w:eastAsia="zh-CN"/>
        </w:rPr>
        <w:t xml:space="preserve"> </w:t>
      </w:r>
      <w:r w:rsidRPr="008265CA">
        <w:rPr>
          <w:rFonts w:asciiTheme="minorEastAsia" w:eastAsiaTheme="minorEastAsia" w:hAnsiTheme="minorEastAsia"/>
          <w:sz w:val="24"/>
          <w:szCs w:val="24"/>
          <w:u w:val="single"/>
          <w:lang w:eastAsia="zh-CN"/>
        </w:rPr>
        <w:t xml:space="preserve">              </w:t>
      </w:r>
      <w:r w:rsidRPr="008265CA">
        <w:rPr>
          <w:rFonts w:asciiTheme="minorEastAsia" w:eastAsiaTheme="minorEastAsia" w:hAnsiTheme="minorEastAsia" w:hint="eastAsia"/>
          <w:sz w:val="24"/>
          <w:szCs w:val="24"/>
          <w:u w:val="single"/>
          <w:lang w:eastAsia="zh-CN"/>
        </w:rPr>
        <w:t>。</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b/>
          <w:sz w:val="24"/>
          <w:szCs w:val="24"/>
          <w:lang w:eastAsia="zh-CN"/>
        </w:rPr>
        <w:t>五、包装方式及运输</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包装方式：涉及的商品包装和快递包装，均应符合《商品包装政府采购需求标准（试行）》《快递包装政府采购需求标准（试行）》的要求，包装应适应于远距离运输、防潮、防震、防锈和防野蛮装卸，以确保货物安全无损运抵指定地点。</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运输：</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（一）运输由乙方负责，运杂费已包含在合同总价内，包括从货物供应地点至交货地点所含的运输费、装卸费、仓储费、保险费等。</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（二）运输方式由乙方自行选择，但必须保证按期交货。</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（三）因运输产生的一切风险及质量问题均由乙方承担。。</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六、质量保证</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乙方所供货物必须执行下列条款：</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（一）保证技术指标先进、质量性能可靠、进货渠道正常，配置合理，全面满足招标文件要求。</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（二）符合国家有关规范要求，确保项目达到最佳运行状态，对于由于产品设计、工艺或材料的缺陷而产生的质量问题负责。</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（三）具有良好的外观，适合安装场所的使用。</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（四）自安装、调试正常运行并验收合格之日起：</w:t>
      </w:r>
    </w:p>
    <w:p w:rsidR="008265CA" w:rsidRPr="008265CA" w:rsidRDefault="008265CA" w:rsidP="008265CA">
      <w:pPr>
        <w:tabs>
          <w:tab w:val="left" w:pos="480"/>
        </w:tabs>
        <w:spacing w:line="360" w:lineRule="auto"/>
        <w:ind w:firstLineChars="50" w:firstLine="120"/>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lastRenderedPageBreak/>
        <w:t>质保期：</w:t>
      </w:r>
      <w:r w:rsidRPr="008265CA">
        <w:rPr>
          <w:rFonts w:asciiTheme="minorEastAsia" w:eastAsiaTheme="minorEastAsia" w:hAnsiTheme="minorEastAsia" w:hint="eastAsia"/>
          <w:b/>
          <w:sz w:val="24"/>
          <w:szCs w:val="24"/>
          <w:u w:val="single"/>
          <w:lang w:eastAsia="zh-CN"/>
        </w:rPr>
        <w:t xml:space="preserve">               </w:t>
      </w:r>
      <w:r w:rsidRPr="008265CA">
        <w:rPr>
          <w:rFonts w:asciiTheme="minorEastAsia" w:eastAsiaTheme="minorEastAsia" w:hAnsiTheme="minorEastAsia" w:hint="eastAsia"/>
          <w:b/>
          <w:sz w:val="24"/>
          <w:szCs w:val="24"/>
          <w:lang w:eastAsia="zh-CN"/>
        </w:rPr>
        <w:t>。</w:t>
      </w:r>
    </w:p>
    <w:p w:rsidR="008265CA" w:rsidRPr="008265CA" w:rsidRDefault="008265CA" w:rsidP="008265CA">
      <w:pPr>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七、售后服务</w:t>
      </w:r>
    </w:p>
    <w:p w:rsidR="008265CA" w:rsidRPr="008265CA" w:rsidRDefault="008265CA" w:rsidP="008265CA">
      <w:pPr>
        <w:spacing w:line="360" w:lineRule="auto"/>
        <w:ind w:firstLineChars="200" w:firstLine="480"/>
        <w:rPr>
          <w:rFonts w:asciiTheme="minorEastAsia" w:eastAsiaTheme="minorEastAsia" w:hAnsiTheme="minorEastAsia"/>
          <w:b/>
          <w:sz w:val="24"/>
          <w:szCs w:val="24"/>
          <w:lang w:eastAsia="zh-CN"/>
        </w:rPr>
      </w:pPr>
      <w:r w:rsidRPr="008265CA">
        <w:rPr>
          <w:rFonts w:asciiTheme="minorEastAsia" w:eastAsiaTheme="minorEastAsia" w:hAnsiTheme="minorEastAsia" w:hint="eastAsia"/>
          <w:sz w:val="24"/>
          <w:szCs w:val="24"/>
          <w:lang w:eastAsia="zh-CN"/>
        </w:rPr>
        <w:t>乙方为所供货</w:t>
      </w:r>
      <w:proofErr w:type="gramStart"/>
      <w:r w:rsidRPr="008265CA">
        <w:rPr>
          <w:rFonts w:asciiTheme="minorEastAsia" w:eastAsiaTheme="minorEastAsia" w:hAnsiTheme="minorEastAsia" w:hint="eastAsia"/>
          <w:sz w:val="24"/>
          <w:szCs w:val="24"/>
          <w:lang w:eastAsia="zh-CN"/>
        </w:rPr>
        <w:t>物提供</w:t>
      </w:r>
      <w:proofErr w:type="gramEnd"/>
      <w:r w:rsidRPr="008265CA">
        <w:rPr>
          <w:rFonts w:asciiTheme="minorEastAsia" w:eastAsiaTheme="minorEastAsia" w:hAnsiTheme="minorEastAsia" w:hint="eastAsia"/>
          <w:sz w:val="24"/>
          <w:szCs w:val="24"/>
          <w:lang w:eastAsia="zh-CN"/>
        </w:rPr>
        <w:t>以下售后服务：</w:t>
      </w:r>
    </w:p>
    <w:p w:rsidR="008265CA" w:rsidRPr="008265CA" w:rsidRDefault="008265CA" w:rsidP="008265CA">
      <w:pPr>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（一）质保期内：</w:t>
      </w:r>
    </w:p>
    <w:p w:rsidR="008265CA" w:rsidRPr="008265CA" w:rsidRDefault="008265CA" w:rsidP="008265CA">
      <w:pPr>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1、质保期内厂家免费维护、更换设备；</w:t>
      </w:r>
    </w:p>
    <w:p w:rsidR="008265CA" w:rsidRPr="008265CA" w:rsidRDefault="008265CA" w:rsidP="008265CA">
      <w:pPr>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2、派技术人员到现场走访，给予检查维护；</w:t>
      </w:r>
    </w:p>
    <w:p w:rsidR="008265CA" w:rsidRPr="008265CA" w:rsidRDefault="008265CA" w:rsidP="008265CA">
      <w:pPr>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3、故障报修</w:t>
      </w:r>
      <w:r w:rsidRPr="008265CA">
        <w:rPr>
          <w:rFonts w:asciiTheme="minorEastAsia" w:eastAsiaTheme="minorEastAsia" w:hAnsiTheme="minorEastAsia"/>
          <w:sz w:val="24"/>
          <w:szCs w:val="24"/>
          <w:lang w:eastAsia="zh-CN"/>
        </w:rPr>
        <w:t>2小时响应，24小时内上门解决故障，48小时内无法解决或需返厂维修时提供备用机。</w:t>
      </w:r>
    </w:p>
    <w:p w:rsidR="008265CA" w:rsidRPr="008265CA" w:rsidRDefault="008265CA" w:rsidP="008265CA">
      <w:pPr>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（二）质保期结束前，进行系统测试，全面保养维护，确保正常运行。</w:t>
      </w:r>
    </w:p>
    <w:p w:rsidR="008265CA" w:rsidRPr="008265CA" w:rsidRDefault="008265CA" w:rsidP="008265CA">
      <w:pPr>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（三）设备所使用系统软件、应用软件免费维护升级（若有）</w:t>
      </w:r>
    </w:p>
    <w:p w:rsidR="008265CA" w:rsidRPr="008265CA" w:rsidRDefault="008265CA" w:rsidP="008265CA">
      <w:pPr>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（四）设备备件充足，质保期</w:t>
      </w:r>
      <w:proofErr w:type="gramStart"/>
      <w:r w:rsidRPr="008265CA">
        <w:rPr>
          <w:rFonts w:asciiTheme="minorEastAsia" w:eastAsiaTheme="minorEastAsia" w:hAnsiTheme="minorEastAsia" w:hint="eastAsia"/>
          <w:sz w:val="24"/>
          <w:szCs w:val="24"/>
          <w:lang w:eastAsia="zh-CN"/>
        </w:rPr>
        <w:t>外提供</w:t>
      </w:r>
      <w:proofErr w:type="gramEnd"/>
      <w:r w:rsidRPr="008265CA">
        <w:rPr>
          <w:rFonts w:asciiTheme="minorEastAsia" w:eastAsiaTheme="minorEastAsia" w:hAnsiTheme="minorEastAsia" w:hint="eastAsia"/>
          <w:sz w:val="24"/>
          <w:szCs w:val="24"/>
          <w:lang w:eastAsia="zh-CN"/>
        </w:rPr>
        <w:t>的维修、更换备件以厂家优惠价格供给，提供厂家优惠备件价格表。</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八、技术与服务</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（一）技术资料：</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1、货物合格证；</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2、货物使用说明书（中文）；</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3、进口货物商检证明和报关单（如有）；</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4、乙方提供相关部门出具的检验测试报告；</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5、其它资料。</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（二）培训：乙方须在设备安装调试完成后对甲方操作人员进行完整使用、保养等培训，是否完成培训视为货物验收必备条件之一；</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（三）服务承诺：以投标文件、澄清表（函）、合同和随货物的相关文件为准。</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九、验收</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（一）货物到达甲方指定地点后，甲方根据合同要求，进行外观验收，确认产地、规格、型号和数量。甲乙双方需在约定的时间和地点共同开箱检验。</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（二）货物安装、调试并正常运行后，由乙方进行自检，合格后能够正常使用时书面通知甲方。</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（三）甲方确认接收乙方的自</w:t>
      </w:r>
      <w:proofErr w:type="gramStart"/>
      <w:r w:rsidRPr="008265CA">
        <w:rPr>
          <w:rFonts w:asciiTheme="minorEastAsia" w:eastAsiaTheme="minorEastAsia" w:hAnsiTheme="minorEastAsia" w:hint="eastAsia"/>
          <w:sz w:val="24"/>
          <w:szCs w:val="24"/>
          <w:lang w:eastAsia="zh-CN"/>
        </w:rPr>
        <w:t>检内容</w:t>
      </w:r>
      <w:proofErr w:type="gramEnd"/>
      <w:r w:rsidRPr="008265CA">
        <w:rPr>
          <w:rFonts w:asciiTheme="minorEastAsia" w:eastAsiaTheme="minorEastAsia" w:hAnsiTheme="minorEastAsia" w:hint="eastAsia"/>
          <w:sz w:val="24"/>
          <w:szCs w:val="24"/>
          <w:lang w:eastAsia="zh-CN"/>
        </w:rPr>
        <w:t>后，进行验收，验收合格后，由乙方对甲方操作人员进行培训，完成培训后，甲方填写</w:t>
      </w:r>
      <w:r w:rsidRPr="008265CA">
        <w:rPr>
          <w:rFonts w:asciiTheme="minorEastAsia" w:eastAsiaTheme="minorEastAsia" w:hAnsiTheme="minorEastAsia" w:hint="eastAsia"/>
          <w:bCs/>
          <w:sz w:val="24"/>
          <w:szCs w:val="24"/>
          <w:lang w:eastAsia="zh-CN"/>
        </w:rPr>
        <w:t>验收单</w:t>
      </w:r>
      <w:r w:rsidRPr="008265CA">
        <w:rPr>
          <w:rFonts w:asciiTheme="minorEastAsia" w:eastAsiaTheme="minorEastAsia" w:hAnsiTheme="minorEastAsia" w:hint="eastAsia"/>
          <w:sz w:val="24"/>
          <w:szCs w:val="24"/>
          <w:lang w:eastAsia="zh-CN"/>
        </w:rPr>
        <w:t>作为对货物的最终认可。</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lastRenderedPageBreak/>
        <w:t>（四）乙方向甲方提交货物实施过程中的所有资料，以便甲方日后管理和维护。</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bCs/>
          <w:sz w:val="24"/>
          <w:szCs w:val="24"/>
          <w:lang w:eastAsia="zh-CN"/>
        </w:rPr>
        <w:t>（五）</w:t>
      </w:r>
      <w:r w:rsidRPr="008265CA">
        <w:rPr>
          <w:rFonts w:asciiTheme="minorEastAsia" w:eastAsiaTheme="minorEastAsia" w:hAnsiTheme="minorEastAsia" w:hint="eastAsia"/>
          <w:sz w:val="24"/>
          <w:szCs w:val="24"/>
          <w:lang w:eastAsia="zh-CN"/>
        </w:rPr>
        <w:t>验收依据：</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1、本合同及合同附件。</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2、国家相应的标准、规范。</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3、招标文件、投标文件、澄清表（函）。</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十、违约责任</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（一）按《政府采购法》、《中华人民共和国民法典》中的相关条款执行。</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1、乙方赔偿甲方解除合同的全部损失（包括但不限于重新采购产生的费用、合同未履行导致设备不能按规划交付使用可能产生的租赁费用及其它由此造成的甲方对第三方的违约损失）；</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2、乙方支付甲方违约金，违约金计算方法：以合同总价为基数，支付甲方合同总价的30%为违约金。</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同时，对乙方的违约行为报监管机构进行相应的处罚。</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十一、合同争议解决的方式</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本合同在履行过程中发生的争议，由甲、乙双方当事人协商解决，协商不成的依法向甲方所在地人民法院起诉。</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十二、合同生效</w:t>
      </w:r>
    </w:p>
    <w:p w:rsidR="008265CA" w:rsidRPr="008265CA" w:rsidRDefault="008265CA" w:rsidP="008265CA">
      <w:pPr>
        <w:tabs>
          <w:tab w:val="left" w:pos="480"/>
        </w:tabs>
        <w:spacing w:line="360" w:lineRule="auto"/>
        <w:ind w:firstLineChars="200" w:firstLine="48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本合同一式</w:t>
      </w:r>
      <w:r w:rsidRPr="008265CA">
        <w:rPr>
          <w:rFonts w:asciiTheme="minorEastAsia" w:eastAsiaTheme="minorEastAsia" w:hAnsiTheme="minorEastAsia" w:hint="eastAsia"/>
          <w:sz w:val="24"/>
          <w:szCs w:val="24"/>
          <w:u w:val="single"/>
          <w:lang w:eastAsia="zh-CN"/>
        </w:rPr>
        <w:t xml:space="preserve">    </w:t>
      </w:r>
      <w:r w:rsidRPr="008265CA">
        <w:rPr>
          <w:rFonts w:asciiTheme="minorEastAsia" w:eastAsiaTheme="minorEastAsia" w:hAnsiTheme="minorEastAsia" w:hint="eastAsia"/>
          <w:sz w:val="24"/>
          <w:szCs w:val="24"/>
          <w:lang w:eastAsia="zh-CN"/>
        </w:rPr>
        <w:t>份，甲方</w:t>
      </w:r>
      <w:r w:rsidRPr="008265CA">
        <w:rPr>
          <w:rFonts w:asciiTheme="minorEastAsia" w:eastAsiaTheme="minorEastAsia" w:hAnsiTheme="minorEastAsia" w:hint="eastAsia"/>
          <w:sz w:val="24"/>
          <w:szCs w:val="24"/>
          <w:u w:val="single"/>
          <w:lang w:eastAsia="zh-CN"/>
        </w:rPr>
        <w:t xml:space="preserve">   </w:t>
      </w:r>
      <w:r w:rsidRPr="008265CA">
        <w:rPr>
          <w:rFonts w:asciiTheme="minorEastAsia" w:eastAsiaTheme="minorEastAsia" w:hAnsiTheme="minorEastAsia" w:hint="eastAsia"/>
          <w:sz w:val="24"/>
          <w:szCs w:val="24"/>
          <w:lang w:eastAsia="zh-CN"/>
        </w:rPr>
        <w:t>份，乙方</w:t>
      </w:r>
      <w:r w:rsidRPr="008265CA">
        <w:rPr>
          <w:rFonts w:asciiTheme="minorEastAsia" w:eastAsiaTheme="minorEastAsia" w:hAnsiTheme="minorEastAsia" w:hint="eastAsia"/>
          <w:sz w:val="24"/>
          <w:szCs w:val="24"/>
          <w:u w:val="single"/>
          <w:lang w:eastAsia="zh-CN"/>
        </w:rPr>
        <w:t xml:space="preserve">    </w:t>
      </w:r>
      <w:r w:rsidRPr="008265CA">
        <w:rPr>
          <w:rFonts w:asciiTheme="minorEastAsia" w:eastAsiaTheme="minorEastAsia" w:hAnsiTheme="minorEastAsia" w:hint="eastAsia"/>
          <w:sz w:val="24"/>
          <w:szCs w:val="24"/>
          <w:lang w:eastAsia="zh-CN"/>
        </w:rPr>
        <w:t>份、见证方</w:t>
      </w:r>
      <w:r w:rsidRPr="008265CA">
        <w:rPr>
          <w:rFonts w:asciiTheme="minorEastAsia" w:eastAsiaTheme="minorEastAsia" w:hAnsiTheme="minorEastAsia" w:hint="eastAsia"/>
          <w:sz w:val="24"/>
          <w:szCs w:val="24"/>
          <w:u w:val="single"/>
          <w:lang w:eastAsia="zh-CN"/>
        </w:rPr>
        <w:t>壹</w:t>
      </w:r>
      <w:r w:rsidRPr="008265CA">
        <w:rPr>
          <w:rFonts w:asciiTheme="minorEastAsia" w:eastAsiaTheme="minorEastAsia" w:hAnsiTheme="minorEastAsia" w:hint="eastAsia"/>
          <w:sz w:val="24"/>
          <w:szCs w:val="24"/>
          <w:lang w:eastAsia="zh-CN"/>
        </w:rPr>
        <w:t>份，陕西省财政厅政府采购管理处备案</w:t>
      </w:r>
      <w:r w:rsidRPr="008265CA">
        <w:rPr>
          <w:rFonts w:asciiTheme="minorEastAsia" w:eastAsiaTheme="minorEastAsia" w:hAnsiTheme="minorEastAsia" w:hint="eastAsia"/>
          <w:sz w:val="24"/>
          <w:szCs w:val="24"/>
          <w:u w:val="single"/>
          <w:lang w:eastAsia="zh-CN"/>
        </w:rPr>
        <w:t xml:space="preserve">  </w:t>
      </w:r>
      <w:r w:rsidRPr="008265CA">
        <w:rPr>
          <w:rFonts w:asciiTheme="minorEastAsia" w:eastAsiaTheme="minorEastAsia" w:hAnsiTheme="minorEastAsia" w:hint="eastAsia"/>
          <w:sz w:val="24"/>
          <w:szCs w:val="24"/>
          <w:lang w:eastAsia="zh-CN"/>
        </w:rPr>
        <w:t>份，本合同经甲方、乙方、见证方三方签字盖章后生效，质保期结束后，自动终止（但合同的服务承诺除外）。</w:t>
      </w:r>
    </w:p>
    <w:p w:rsidR="008265CA" w:rsidRPr="008265CA" w:rsidRDefault="008265CA" w:rsidP="008265CA">
      <w:pPr>
        <w:tabs>
          <w:tab w:val="left" w:pos="480"/>
        </w:tabs>
        <w:spacing w:line="360" w:lineRule="auto"/>
        <w:rPr>
          <w:rFonts w:asciiTheme="minorEastAsia" w:eastAsiaTheme="minorEastAsia" w:hAnsiTheme="minorEastAsia"/>
          <w:b/>
          <w:sz w:val="24"/>
          <w:szCs w:val="24"/>
          <w:lang w:eastAsia="zh-CN"/>
        </w:rPr>
      </w:pPr>
      <w:r w:rsidRPr="008265CA">
        <w:rPr>
          <w:rFonts w:asciiTheme="minorEastAsia" w:eastAsiaTheme="minorEastAsia" w:hAnsiTheme="minorEastAsia" w:hint="eastAsia"/>
          <w:b/>
          <w:sz w:val="24"/>
          <w:szCs w:val="24"/>
          <w:lang w:eastAsia="zh-CN"/>
        </w:rPr>
        <w:t>十三、其他事项</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（一）陕西省财政厅政府采购管理科在合同的履行期间以及履行期后，可以随时检查项目的执行情况，对采购内容、标准进行调查核实，并对发现的问题进行处理。</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（二）招标文件、投标文件、澄清表（函）、中标通知书、合同附件均成为合同不可分割的部分。</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（三）合同未尽事宜，由甲、乙双方协商，经见证方确认后，签订补充协议，与原合同具有</w:t>
      </w:r>
      <w:r w:rsidRPr="008265CA">
        <w:rPr>
          <w:rFonts w:asciiTheme="minorEastAsia" w:eastAsiaTheme="minorEastAsia" w:hAnsiTheme="minorEastAsia" w:hint="eastAsia"/>
          <w:sz w:val="24"/>
          <w:szCs w:val="24"/>
          <w:lang w:eastAsia="zh-CN"/>
        </w:rPr>
        <w:lastRenderedPageBreak/>
        <w:t>同等法律效力。</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（四）合同一经签订，不得擅自变更、中止或终止合同。对确需变更、调整或中止、终止合同的，有法律规定的按照法律规定，除合同约定外，由甲乙双方再行协商，协商一致前，原合同或条款继续履行。</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（五）本合同按照中华人民共和国的现行法律进行解释。</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（六）本合同附件作为本合同的组成部分，与本合同具有同等法律效力。</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（以下无正文）</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甲  方（盖章）                          乙  方（盖章）</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 xml:space="preserve">单位名称：陕西省第二人民医院      </w:t>
      </w:r>
      <w:r>
        <w:rPr>
          <w:rFonts w:asciiTheme="minorEastAsia" w:eastAsiaTheme="minorEastAsia" w:hAnsiTheme="minorEastAsia" w:hint="eastAsia"/>
          <w:sz w:val="24"/>
          <w:szCs w:val="24"/>
          <w:lang w:eastAsia="zh-CN"/>
        </w:rPr>
        <w:t xml:space="preserve">      </w:t>
      </w:r>
      <w:bookmarkStart w:id="0" w:name="_GoBack"/>
      <w:bookmarkEnd w:id="0"/>
      <w:r w:rsidRPr="008265CA">
        <w:rPr>
          <w:rFonts w:asciiTheme="minorEastAsia" w:eastAsiaTheme="minorEastAsia" w:hAnsiTheme="minorEastAsia" w:hint="eastAsia"/>
          <w:sz w:val="24"/>
          <w:szCs w:val="24"/>
          <w:lang w:eastAsia="zh-CN"/>
        </w:rPr>
        <w:t>单位名称:</w:t>
      </w:r>
      <w:proofErr w:type="spellStart"/>
      <w:r w:rsidRPr="008265CA">
        <w:rPr>
          <w:rFonts w:asciiTheme="minorEastAsia" w:eastAsiaTheme="minorEastAsia" w:hAnsiTheme="minorEastAsia" w:hint="eastAsia"/>
          <w:sz w:val="24"/>
          <w:szCs w:val="24"/>
          <w:lang w:eastAsia="zh-CN"/>
        </w:rPr>
        <w:t>xxxx</w:t>
      </w:r>
      <w:proofErr w:type="spellEnd"/>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 xml:space="preserve">地  址：                               </w:t>
      </w:r>
      <w:r w:rsidRPr="008265CA">
        <w:rPr>
          <w:rFonts w:asciiTheme="minorEastAsia" w:eastAsiaTheme="minorEastAsia" w:hAnsiTheme="minorEastAsia"/>
          <w:sz w:val="24"/>
          <w:szCs w:val="24"/>
          <w:lang w:eastAsia="zh-CN"/>
        </w:rPr>
        <w:t xml:space="preserve"> </w:t>
      </w:r>
      <w:r w:rsidRPr="008265CA">
        <w:rPr>
          <w:rFonts w:asciiTheme="minorEastAsia" w:eastAsiaTheme="minorEastAsia" w:hAnsiTheme="minorEastAsia" w:hint="eastAsia"/>
          <w:sz w:val="24"/>
          <w:szCs w:val="24"/>
          <w:lang w:eastAsia="zh-CN"/>
        </w:rPr>
        <w:t>地  址：</w:t>
      </w:r>
      <w:proofErr w:type="spellStart"/>
      <w:proofErr w:type="gramStart"/>
      <w:r w:rsidRPr="008265CA">
        <w:rPr>
          <w:rFonts w:asciiTheme="minorEastAsia" w:eastAsiaTheme="minorEastAsia" w:hAnsiTheme="minorEastAsia" w:hint="eastAsia"/>
          <w:sz w:val="24"/>
          <w:szCs w:val="24"/>
          <w:lang w:eastAsia="zh-CN"/>
        </w:rPr>
        <w:t>xxxx</w:t>
      </w:r>
      <w:proofErr w:type="spellEnd"/>
      <w:proofErr w:type="gramEnd"/>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 xml:space="preserve">法定代表人：（签字或盖章）              法定代表人：（签字或盖章） </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代理人：（签字或盖章）                  代理人：（签字或盖章）</w:t>
      </w:r>
    </w:p>
    <w:p w:rsidR="008265CA" w:rsidRPr="008265CA" w:rsidRDefault="008265CA" w:rsidP="008265CA">
      <w:pPr>
        <w:tabs>
          <w:tab w:val="left" w:pos="480"/>
        </w:tabs>
        <w:spacing w:line="360" w:lineRule="auto"/>
        <w:ind w:firstLineChars="1400" w:firstLine="336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 xml:space="preserve">            开户银行:</w:t>
      </w:r>
      <w:proofErr w:type="spellStart"/>
      <w:proofErr w:type="gramStart"/>
      <w:r w:rsidRPr="008265CA">
        <w:rPr>
          <w:rFonts w:asciiTheme="minorEastAsia" w:eastAsiaTheme="minorEastAsia" w:hAnsiTheme="minorEastAsia" w:hint="eastAsia"/>
          <w:sz w:val="24"/>
          <w:szCs w:val="24"/>
          <w:lang w:eastAsia="zh-CN"/>
        </w:rPr>
        <w:t>xxxx</w:t>
      </w:r>
      <w:proofErr w:type="spellEnd"/>
      <w:proofErr w:type="gramEnd"/>
    </w:p>
    <w:p w:rsidR="008265CA" w:rsidRPr="008265CA" w:rsidRDefault="008265CA" w:rsidP="008265CA">
      <w:pPr>
        <w:tabs>
          <w:tab w:val="left" w:pos="480"/>
        </w:tabs>
        <w:spacing w:line="360" w:lineRule="auto"/>
        <w:ind w:firstLineChars="2000" w:firstLine="4800"/>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帐    号：</w:t>
      </w:r>
      <w:proofErr w:type="spellStart"/>
      <w:proofErr w:type="gramStart"/>
      <w:r w:rsidRPr="008265CA">
        <w:rPr>
          <w:rFonts w:asciiTheme="minorEastAsia" w:eastAsiaTheme="minorEastAsia" w:hAnsiTheme="minorEastAsia" w:hint="eastAsia"/>
          <w:sz w:val="24"/>
          <w:szCs w:val="24"/>
          <w:lang w:eastAsia="zh-CN"/>
        </w:rPr>
        <w:t>xxxx</w:t>
      </w:r>
      <w:proofErr w:type="spellEnd"/>
      <w:proofErr w:type="gramEnd"/>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签订日期：2023年  月  日                签订日期：2023年  月  日</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附件一：配置清单</w:t>
      </w:r>
    </w:p>
    <w:p w:rsidR="008265CA" w:rsidRPr="008265CA" w:rsidRDefault="008265CA" w:rsidP="008265CA">
      <w:pPr>
        <w:tabs>
          <w:tab w:val="left" w:pos="480"/>
        </w:tabs>
        <w:spacing w:line="360" w:lineRule="auto"/>
        <w:rPr>
          <w:rFonts w:asciiTheme="minorEastAsia" w:eastAsiaTheme="minorEastAsia" w:hAnsiTheme="minorEastAsia"/>
          <w:sz w:val="24"/>
          <w:szCs w:val="24"/>
          <w:lang w:eastAsia="zh-CN"/>
        </w:rPr>
      </w:pPr>
      <w:r w:rsidRPr="008265CA">
        <w:rPr>
          <w:rFonts w:asciiTheme="minorEastAsia" w:eastAsiaTheme="minorEastAsia" w:hAnsiTheme="minorEastAsia" w:hint="eastAsia"/>
          <w:sz w:val="24"/>
          <w:szCs w:val="24"/>
          <w:lang w:eastAsia="zh-CN"/>
        </w:rPr>
        <w:t>附件二：设备参数</w:t>
      </w:r>
    </w:p>
    <w:p w:rsidR="00781BA9" w:rsidRDefault="00781BA9">
      <w:pPr>
        <w:rPr>
          <w:lang w:eastAsia="zh-CN"/>
        </w:rPr>
      </w:pPr>
    </w:p>
    <w:sectPr w:rsidR="00781BA9" w:rsidSect="008265CA">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5CA"/>
    <w:rsid w:val="00781BA9"/>
    <w:rsid w:val="00826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CFD8B-31CC-4B05-A57E-6ABBB2A9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8265CA"/>
    <w:pPr>
      <w:widowControl w:val="0"/>
      <w:autoSpaceDE w:val="0"/>
      <w:autoSpaceDN w:val="0"/>
    </w:pPr>
    <w:rPr>
      <w:rFonts w:ascii="宋体" w:eastAsia="宋体" w:hAnsi="宋体" w:cs="宋体"/>
      <w:kern w:val="0"/>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uiPriority w:val="1"/>
    <w:qFormat/>
    <w:rsid w:val="008265CA"/>
    <w:pPr>
      <w:ind w:left="490"/>
    </w:pPr>
    <w:rPr>
      <w:sz w:val="19"/>
      <w:szCs w:val="19"/>
    </w:rPr>
  </w:style>
  <w:style w:type="character" w:customStyle="1" w:styleId="Char">
    <w:name w:val="正文文本 Char"/>
    <w:basedOn w:val="a1"/>
    <w:link w:val="a0"/>
    <w:uiPriority w:val="1"/>
    <w:rsid w:val="008265CA"/>
    <w:rPr>
      <w:rFonts w:ascii="宋体" w:eastAsia="宋体" w:hAnsi="宋体" w:cs="宋体"/>
      <w:kern w:val="0"/>
      <w:sz w:val="19"/>
      <w:szCs w:val="19"/>
      <w:lang w:eastAsia="en-US"/>
    </w:rPr>
  </w:style>
  <w:style w:type="paragraph" w:styleId="a4">
    <w:name w:val="List Paragraph"/>
    <w:basedOn w:val="a"/>
    <w:uiPriority w:val="1"/>
    <w:qFormat/>
    <w:rsid w:val="008265CA"/>
    <w:pPr>
      <w:ind w:left="648" w:hanging="54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498</Words>
  <Characters>2840</Characters>
  <Application>Microsoft Office Word</Application>
  <DocSecurity>0</DocSecurity>
  <Lines>23</Lines>
  <Paragraphs>6</Paragraphs>
  <ScaleCrop>false</ScaleCrop>
  <Company>Microsoft</Company>
  <LinksUpToDate>false</LinksUpToDate>
  <CharactersWithSpaces>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2023-11-24T09:00:00Z</dcterms:created>
  <dcterms:modified xsi:type="dcterms:W3CDTF">2023-11-24T09:02:00Z</dcterms:modified>
</cp:coreProperties>
</file>