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 w:cs="仿宋"/>
          <w:b/>
          <w:bCs/>
          <w:color w:val="000000"/>
          <w:kern w:val="0"/>
          <w:sz w:val="22"/>
          <w:szCs w:val="22"/>
        </w:rPr>
      </w:pPr>
      <w:bookmarkStart w:id="0" w:name="_Hlk145521466"/>
      <w:r>
        <w:rPr>
          <w:rFonts w:hint="eastAsia" w:eastAsia="仿宋" w:cs="仿宋"/>
          <w:b/>
          <w:bCs/>
          <w:color w:val="000000"/>
          <w:kern w:val="0"/>
          <w:sz w:val="22"/>
          <w:szCs w:val="22"/>
        </w:rPr>
        <w:t>主要功能：</w:t>
      </w:r>
    </w:p>
    <w:p>
      <w:pPr>
        <w:autoSpaceDE w:val="0"/>
        <w:autoSpaceDN w:val="0"/>
        <w:spacing w:line="360" w:lineRule="auto"/>
        <w:rPr>
          <w:rFonts w:ascii="仿宋" w:hAnsi="仿宋" w:eastAsia="仿宋" w:cs="楷体"/>
          <w:color w:val="000000"/>
          <w:szCs w:val="21"/>
        </w:rPr>
      </w:pPr>
      <w:r>
        <w:rPr>
          <w:rFonts w:hint="eastAsia" w:ascii="仿宋" w:hAnsi="仿宋" w:eastAsia="仿宋" w:cs="楷体"/>
          <w:color w:val="000000"/>
          <w:szCs w:val="21"/>
        </w:rPr>
        <w:t>进行2400倍以上的超高分辨率观测，实现PM2.5以上颗粒微观结构分辨与解析。动态摄录降尘或抑尘 材料与粉尘颗粒接触后的润湿→团聚→成膜过程，从三维形态方面研究降尘或抑尘材料不同特征参数对与粉尘颗粒润湿及团聚行为的影响。</w:t>
      </w:r>
    </w:p>
    <w:p>
      <w:pPr>
        <w:autoSpaceDE w:val="0"/>
        <w:autoSpaceDN w:val="0"/>
        <w:spacing w:line="360" w:lineRule="auto"/>
        <w:rPr>
          <w:rFonts w:hint="eastAsia" w:ascii="仿宋" w:hAnsi="仿宋" w:eastAsia="仿宋"/>
          <w:bCs/>
          <w:sz w:val="22"/>
          <w:szCs w:val="20"/>
        </w:rPr>
      </w:pPr>
      <w:r>
        <w:rPr>
          <w:rFonts w:hint="eastAsia" w:ascii="仿宋" w:hAnsi="仿宋" w:eastAsia="仿宋"/>
          <w:b/>
          <w:sz w:val="22"/>
          <w:szCs w:val="20"/>
        </w:rPr>
        <w:t>主要技术指标：</w:t>
      </w:r>
    </w:p>
    <w:tbl>
      <w:tblPr>
        <w:tblStyle w:val="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114"/>
        <w:gridCol w:w="2979"/>
        <w:gridCol w:w="1636"/>
        <w:gridCol w:w="95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Times New Roman" w:hAnsi="Times New Roman" w:eastAsia="仿宋" w:cs="Courier New"/>
                <w:b/>
                <w:bCs/>
                <w:sz w:val="28"/>
                <w:szCs w:val="28"/>
              </w:rPr>
            </w:pPr>
            <w:r>
              <w:rPr>
                <w:rFonts w:hint="eastAsia" w:ascii="Times New Roman" w:hAnsi="Times New Roman" w:eastAsia="仿宋" w:cs="Courier New"/>
                <w:b/>
                <w:bCs/>
                <w:sz w:val="28"/>
                <w:szCs w:val="28"/>
              </w:rPr>
              <w:t>序号</w:t>
            </w:r>
          </w:p>
        </w:tc>
        <w:tc>
          <w:tcPr>
            <w:tcW w:w="1114"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Times New Roman" w:hAnsi="Times New Roman" w:eastAsia="仿宋" w:cs="Courier New"/>
                <w:b/>
                <w:bCs/>
                <w:sz w:val="28"/>
                <w:szCs w:val="28"/>
              </w:rPr>
            </w:pPr>
            <w:r>
              <w:rPr>
                <w:rFonts w:hint="eastAsia" w:ascii="Times New Roman" w:hAnsi="Times New Roman" w:eastAsia="仿宋" w:cs="Courier New"/>
                <w:b/>
                <w:bCs/>
                <w:sz w:val="28"/>
                <w:szCs w:val="28"/>
              </w:rPr>
              <w:t>名称</w:t>
            </w:r>
          </w:p>
        </w:tc>
        <w:tc>
          <w:tcPr>
            <w:tcW w:w="2979"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Times New Roman" w:hAnsi="Times New Roman" w:eastAsia="仿宋" w:cs="Courier New"/>
                <w:b/>
                <w:bCs/>
                <w:sz w:val="28"/>
                <w:szCs w:val="28"/>
              </w:rPr>
            </w:pPr>
            <w:r>
              <w:rPr>
                <w:rFonts w:hint="eastAsia" w:ascii="Times New Roman" w:hAnsi="Times New Roman" w:eastAsia="仿宋" w:cs="Courier New"/>
                <w:b/>
                <w:bCs/>
                <w:sz w:val="28"/>
                <w:szCs w:val="28"/>
              </w:rPr>
              <w:t>技术参数</w:t>
            </w:r>
          </w:p>
        </w:tc>
        <w:tc>
          <w:tcPr>
            <w:tcW w:w="163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Times New Roman" w:hAnsi="Times New Roman" w:eastAsia="仿宋" w:cs="Courier New"/>
                <w:b/>
                <w:bCs/>
                <w:sz w:val="28"/>
                <w:szCs w:val="28"/>
              </w:rPr>
            </w:pPr>
            <w:r>
              <w:rPr>
                <w:rFonts w:hint="eastAsia" w:ascii="Times New Roman" w:hAnsi="Times New Roman" w:eastAsia="仿宋" w:cs="Courier New"/>
                <w:b/>
                <w:bCs/>
                <w:sz w:val="28"/>
                <w:szCs w:val="28"/>
              </w:rPr>
              <w:t>配置要求</w:t>
            </w:r>
          </w:p>
        </w:tc>
        <w:tc>
          <w:tcPr>
            <w:tcW w:w="95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Times New Roman" w:hAnsi="Times New Roman" w:eastAsia="仿宋" w:cs="Courier New"/>
                <w:b/>
                <w:bCs/>
                <w:sz w:val="28"/>
                <w:szCs w:val="28"/>
              </w:rPr>
            </w:pPr>
            <w:r>
              <w:rPr>
                <w:rFonts w:hint="eastAsia" w:ascii="Times New Roman" w:hAnsi="Times New Roman" w:eastAsia="仿宋" w:cs="Courier New"/>
                <w:b/>
                <w:bCs/>
                <w:sz w:val="28"/>
                <w:szCs w:val="28"/>
              </w:rPr>
              <w:t>售后服务</w:t>
            </w:r>
          </w:p>
        </w:tc>
        <w:tc>
          <w:tcPr>
            <w:tcW w:w="955"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Times New Roman" w:hAnsi="Times New Roman" w:eastAsia="仿宋" w:cs="Courier New"/>
                <w:b/>
                <w:bCs/>
                <w:sz w:val="28"/>
                <w:szCs w:val="28"/>
              </w:rPr>
            </w:pPr>
            <w:r>
              <w:rPr>
                <w:rFonts w:hint="eastAsia" w:ascii="Times New Roman" w:hAnsi="Times New Roman" w:eastAsia="仿宋" w:cs="Courier New"/>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rPr>
            </w:pPr>
            <w:bookmarkStart w:id="1" w:name="_Hlk145521374"/>
            <w:r>
              <w:rPr>
                <w:rFonts w:hint="eastAsia" w:eastAsia="仿宋_GB2312"/>
              </w:rPr>
              <w:t>1</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仿宋"/>
                <w:color w:val="000000"/>
                <w:kern w:val="0"/>
                <w:sz w:val="22"/>
                <w:szCs w:val="22"/>
              </w:rPr>
            </w:pPr>
            <w:r>
              <w:rPr>
                <w:rFonts w:hint="eastAsia" w:eastAsia="仿宋" w:cs="仿宋"/>
                <w:color w:val="000000"/>
                <w:kern w:val="0"/>
                <w:sz w:val="22"/>
                <w:szCs w:val="22"/>
              </w:rPr>
              <w:t>超景深显微镜</w:t>
            </w:r>
          </w:p>
        </w:tc>
        <w:tc>
          <w:tcPr>
            <w:tcW w:w="297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1.工作条件：</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环境温度：</w:t>
            </w:r>
            <w:r>
              <w:rPr>
                <w:rFonts w:ascii="仿宋" w:hAnsi="仿宋" w:eastAsia="仿宋" w:cs="仿宋"/>
                <w:color w:val="000000"/>
                <w:kern w:val="0"/>
                <w:sz w:val="22"/>
                <w:szCs w:val="22"/>
              </w:rPr>
              <w:t>5</w:t>
            </w:r>
            <w:r>
              <w:rPr>
                <w:rFonts w:hint="eastAsia" w:ascii="仿宋" w:hAnsi="仿宋" w:eastAsia="仿宋" w:cs="仿宋"/>
                <w:color w:val="000000"/>
                <w:kern w:val="0"/>
                <w:sz w:val="22"/>
                <w:szCs w:val="22"/>
              </w:rPr>
              <w:t>～</w:t>
            </w:r>
            <w:r>
              <w:rPr>
                <w:rFonts w:ascii="仿宋" w:hAnsi="仿宋" w:eastAsia="仿宋" w:cs="仿宋"/>
                <w:color w:val="000000"/>
                <w:kern w:val="0"/>
                <w:sz w:val="22"/>
                <w:szCs w:val="22"/>
              </w:rPr>
              <w:t>40</w:t>
            </w:r>
            <w:r>
              <w:rPr>
                <w:rFonts w:hint="eastAsia" w:ascii="仿宋" w:hAnsi="仿宋" w:eastAsia="仿宋" w:cs="仿宋"/>
                <w:color w:val="000000"/>
                <w:kern w:val="0"/>
                <w:sz w:val="22"/>
                <w:szCs w:val="22"/>
              </w:rPr>
              <w:t>℃；电源电压：</w:t>
            </w:r>
            <w:r>
              <w:rPr>
                <w:rFonts w:ascii="仿宋" w:hAnsi="仿宋" w:eastAsia="仿宋" w:cs="仿宋"/>
                <w:color w:val="000000"/>
                <w:kern w:val="0"/>
                <w:sz w:val="22"/>
                <w:szCs w:val="22"/>
              </w:rPr>
              <w:t>AC 100V</w:t>
            </w:r>
            <w:r>
              <w:rPr>
                <w:rFonts w:hint="eastAsia" w:ascii="仿宋" w:hAnsi="仿宋" w:eastAsia="仿宋" w:cs="仿宋"/>
                <w:color w:val="000000"/>
                <w:kern w:val="0"/>
                <w:sz w:val="22"/>
                <w:szCs w:val="22"/>
              </w:rPr>
              <w:t>～</w:t>
            </w:r>
            <w:r>
              <w:rPr>
                <w:rFonts w:ascii="仿宋" w:hAnsi="仿宋" w:eastAsia="仿宋" w:cs="仿宋"/>
                <w:color w:val="000000"/>
                <w:kern w:val="0"/>
                <w:sz w:val="22"/>
                <w:szCs w:val="22"/>
              </w:rPr>
              <w:t>240V</w:t>
            </w:r>
            <w:r>
              <w:rPr>
                <w:rFonts w:hint="eastAsia" w:ascii="仿宋" w:hAnsi="仿宋" w:eastAsia="仿宋" w:cs="仿宋"/>
                <w:color w:val="000000"/>
                <w:kern w:val="0"/>
                <w:sz w:val="22"/>
                <w:szCs w:val="22"/>
              </w:rPr>
              <w:t>，50</w:t>
            </w:r>
            <w:r>
              <w:rPr>
                <w:rFonts w:ascii="仿宋" w:hAnsi="仿宋" w:eastAsia="仿宋" w:cs="仿宋"/>
                <w:color w:val="000000"/>
                <w:kern w:val="0"/>
                <w:sz w:val="22"/>
                <w:szCs w:val="22"/>
              </w:rPr>
              <w:t>/60</w:t>
            </w:r>
            <w:r>
              <w:rPr>
                <w:rFonts w:hint="eastAsia" w:ascii="仿宋" w:hAnsi="仿宋" w:eastAsia="仿宋" w:cs="仿宋"/>
                <w:color w:val="000000"/>
                <w:kern w:val="0"/>
                <w:sz w:val="22"/>
                <w:szCs w:val="22"/>
              </w:rPr>
              <w:t>Hz</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2.技术指标：</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 硬件：</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2.1.1摄像头：2</w:t>
            </w:r>
            <w:r>
              <w:rPr>
                <w:rFonts w:ascii="仿宋" w:hAnsi="仿宋" w:eastAsia="仿宋" w:cs="仿宋"/>
                <w:color w:val="000000"/>
                <w:kern w:val="0"/>
                <w:sz w:val="22"/>
                <w:szCs w:val="22"/>
              </w:rPr>
              <w:t>/3”320</w:t>
            </w:r>
            <w:r>
              <w:rPr>
                <w:rFonts w:hint="eastAsia" w:ascii="仿宋" w:hAnsi="仿宋" w:eastAsia="仿宋" w:cs="仿宋"/>
                <w:color w:val="000000"/>
                <w:kern w:val="0"/>
                <w:sz w:val="22"/>
                <w:szCs w:val="22"/>
              </w:rPr>
              <w:t>万像素CMOS图像传感器。</w:t>
            </w:r>
          </w:p>
          <w:p>
            <w:pPr>
              <w:spacing w:line="360" w:lineRule="auto"/>
              <w:jc w:val="left"/>
              <w:rPr>
                <w:rFonts w:ascii="仿宋" w:hAnsi="仿宋" w:eastAsia="仿宋" w:cs="仿宋"/>
                <w:color w:val="000000"/>
                <w:kern w:val="0"/>
                <w:sz w:val="22"/>
                <w:szCs w:val="22"/>
              </w:rPr>
            </w:pPr>
            <w:r>
              <w:rPr>
                <w:rFonts w:ascii="仿宋" w:hAnsi="仿宋" w:eastAsia="仿宋" w:cs="仿宋"/>
                <w:color w:val="000000"/>
                <w:kern w:val="0"/>
                <w:sz w:val="22"/>
                <w:szCs w:val="22"/>
              </w:rPr>
              <w:t xml:space="preserve"> </w:t>
            </w:r>
            <w:r>
              <w:rPr>
                <w:rFonts w:hint="eastAsia" w:ascii="仿宋" w:hAnsi="仿宋" w:eastAsia="仿宋" w:cs="仿宋"/>
                <w:color w:val="000000"/>
                <w:kern w:val="0"/>
                <w:sz w:val="22"/>
                <w:szCs w:val="22"/>
              </w:rPr>
              <w:t>2.1.2实时帧速率：1</w:t>
            </w:r>
            <w:r>
              <w:rPr>
                <w:rFonts w:ascii="仿宋" w:hAnsi="仿宋" w:eastAsia="仿宋" w:cs="仿宋"/>
                <w:color w:val="000000"/>
                <w:kern w:val="0"/>
                <w:sz w:val="22"/>
                <w:szCs w:val="22"/>
              </w:rPr>
              <w:t>900X1600</w:t>
            </w:r>
            <w:r>
              <w:rPr>
                <w:rFonts w:hint="eastAsia" w:ascii="仿宋" w:hAnsi="仿宋" w:eastAsia="仿宋" w:cs="仿宋"/>
                <w:color w:val="000000"/>
                <w:kern w:val="0"/>
                <w:sz w:val="22"/>
                <w:szCs w:val="22"/>
              </w:rPr>
              <w:t>分辨率下帧速率不小于</w:t>
            </w:r>
            <w:r>
              <w:rPr>
                <w:rFonts w:ascii="仿宋" w:hAnsi="仿宋" w:eastAsia="仿宋" w:cs="仿宋"/>
                <w:color w:val="000000"/>
                <w:kern w:val="0"/>
                <w:sz w:val="22"/>
                <w:szCs w:val="22"/>
              </w:rPr>
              <w:t>5</w:t>
            </w:r>
            <w:r>
              <w:rPr>
                <w:rFonts w:hint="eastAsia" w:ascii="仿宋" w:hAnsi="仿宋" w:eastAsia="仿宋" w:cs="仿宋"/>
                <w:color w:val="000000"/>
                <w:kern w:val="0"/>
                <w:sz w:val="22"/>
                <w:szCs w:val="22"/>
              </w:rPr>
              <w:t>0帧/</w:t>
            </w:r>
            <w:r>
              <w:rPr>
                <w:rFonts w:ascii="仿宋" w:hAnsi="仿宋" w:eastAsia="仿宋" w:cs="仿宋"/>
                <w:color w:val="000000"/>
                <w:kern w:val="0"/>
                <w:sz w:val="22"/>
                <w:szCs w:val="22"/>
              </w:rPr>
              <w:t>秒</w:t>
            </w:r>
            <w:r>
              <w:rPr>
                <w:rFonts w:hint="eastAsia" w:ascii="仿宋" w:hAnsi="仿宋" w:eastAsia="仿宋" w:cs="仿宋"/>
                <w:color w:val="000000"/>
                <w:kern w:val="0"/>
                <w:sz w:val="22"/>
                <w:szCs w:val="22"/>
              </w:rPr>
              <w:t>。</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★2.1.3非拼接总像素不低于9000X8000,约7000万像素。</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2.1.4内置光源：超高亮度LED灯照明，光源色温：5700K，寿命可达3万小时。</w:t>
            </w:r>
            <w:r>
              <w:rPr>
                <w:rFonts w:ascii="仿宋" w:hAnsi="仿宋" w:eastAsia="仿宋" w:cs="仿宋"/>
                <w:color w:val="000000"/>
                <w:kern w:val="0"/>
                <w:sz w:val="22"/>
                <w:szCs w:val="22"/>
              </w:rPr>
              <w:t xml:space="preserve">             </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w:t>
            </w:r>
            <w:r>
              <w:rPr>
                <w:rFonts w:ascii="仿宋" w:hAnsi="仿宋" w:eastAsia="仿宋" w:cs="仿宋"/>
                <w:color w:val="000000"/>
                <w:kern w:val="0"/>
                <w:sz w:val="22"/>
                <w:szCs w:val="22"/>
              </w:rPr>
              <w:t>5</w:t>
            </w:r>
            <w:r>
              <w:rPr>
                <w:rFonts w:hint="eastAsia" w:ascii="仿宋" w:hAnsi="仿宋" w:eastAsia="仿宋" w:cs="仿宋"/>
                <w:color w:val="000000"/>
                <w:kern w:val="0"/>
                <w:sz w:val="22"/>
                <w:szCs w:val="22"/>
              </w:rPr>
              <w:t>图像输出：USB3.0、HDMI、其他。</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w:t>
            </w:r>
            <w:r>
              <w:rPr>
                <w:rFonts w:ascii="仿宋" w:hAnsi="仿宋" w:eastAsia="仿宋" w:cs="仿宋"/>
                <w:color w:val="000000"/>
                <w:kern w:val="0"/>
                <w:sz w:val="22"/>
                <w:szCs w:val="22"/>
              </w:rPr>
              <w:t>6</w:t>
            </w:r>
            <w:r>
              <w:rPr>
                <w:rFonts w:hint="eastAsia" w:ascii="仿宋" w:hAnsi="仿宋" w:eastAsia="仿宋" w:cs="仿宋"/>
                <w:color w:val="000000"/>
                <w:kern w:val="0"/>
                <w:sz w:val="22"/>
                <w:szCs w:val="22"/>
              </w:rPr>
              <w:t>图片格式：TIFF、JPEG。</w:t>
            </w:r>
            <w:r>
              <w:rPr>
                <w:rFonts w:ascii="仿宋" w:hAnsi="仿宋" w:eastAsia="仿宋" w:cs="仿宋"/>
                <w:color w:val="000000"/>
                <w:kern w:val="0"/>
                <w:sz w:val="22"/>
                <w:szCs w:val="22"/>
              </w:rPr>
              <w:t>动态影片格式</w:t>
            </w:r>
            <w:r>
              <w:rPr>
                <w:rFonts w:hint="eastAsia" w:ascii="仿宋" w:hAnsi="仿宋" w:eastAsia="仿宋" w:cs="仿宋"/>
                <w:color w:val="000000"/>
                <w:kern w:val="0"/>
                <w:sz w:val="22"/>
                <w:szCs w:val="22"/>
              </w:rPr>
              <w:t>：A</w:t>
            </w:r>
            <w:r>
              <w:rPr>
                <w:rFonts w:ascii="仿宋" w:hAnsi="仿宋" w:eastAsia="仿宋" w:cs="仿宋"/>
                <w:color w:val="000000"/>
                <w:kern w:val="0"/>
                <w:sz w:val="22"/>
                <w:szCs w:val="22"/>
              </w:rPr>
              <w:t>VI,WMV</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w:t>
            </w:r>
            <w:r>
              <w:rPr>
                <w:rFonts w:ascii="仿宋" w:hAnsi="仿宋" w:eastAsia="仿宋" w:cs="仿宋"/>
                <w:color w:val="000000"/>
                <w:kern w:val="0"/>
                <w:sz w:val="22"/>
                <w:szCs w:val="22"/>
              </w:rPr>
              <w:t>7</w:t>
            </w:r>
            <w:r>
              <w:rPr>
                <w:rFonts w:hint="eastAsia" w:ascii="仿宋" w:hAnsi="仿宋" w:eastAsia="仿宋" w:cs="仿宋"/>
                <w:color w:val="000000"/>
                <w:kern w:val="0"/>
                <w:sz w:val="22"/>
                <w:szCs w:val="22"/>
              </w:rPr>
              <w:t>倍率感应：自动。</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w:t>
            </w:r>
            <w:r>
              <w:rPr>
                <w:rFonts w:ascii="仿宋" w:hAnsi="仿宋" w:eastAsia="仿宋" w:cs="仿宋"/>
                <w:color w:val="000000"/>
                <w:kern w:val="0"/>
                <w:sz w:val="22"/>
                <w:szCs w:val="22"/>
              </w:rPr>
              <w:t>.</w:t>
            </w:r>
            <w:r>
              <w:rPr>
                <w:rFonts w:hint="eastAsia" w:ascii="仿宋" w:hAnsi="仿宋" w:eastAsia="仿宋" w:cs="仿宋"/>
                <w:color w:val="000000"/>
                <w:kern w:val="0"/>
                <w:sz w:val="22"/>
                <w:szCs w:val="22"/>
              </w:rPr>
              <w:t>8</w:t>
            </w:r>
            <w:r>
              <w:rPr>
                <w:rFonts w:ascii="仿宋" w:hAnsi="仿宋" w:eastAsia="仿宋" w:cs="仿宋"/>
                <w:color w:val="000000"/>
                <w:kern w:val="0"/>
                <w:sz w:val="22"/>
                <w:szCs w:val="22"/>
              </w:rPr>
              <w:t xml:space="preserve"> </w:t>
            </w:r>
            <w:r>
              <w:rPr>
                <w:rFonts w:hint="eastAsia" w:ascii="仿宋" w:hAnsi="仿宋" w:eastAsia="仿宋" w:cs="仿宋"/>
                <w:color w:val="000000"/>
                <w:kern w:val="0"/>
                <w:sz w:val="22"/>
                <w:szCs w:val="22"/>
              </w:rPr>
              <w:t>高倍转塔式三物镜变焦镜</w:t>
            </w:r>
          </w:p>
          <w:p>
            <w:pPr>
              <w:spacing w:line="360" w:lineRule="auto"/>
              <w:jc w:val="left"/>
              <w:rPr>
                <w:rFonts w:ascii="仿宋" w:hAnsi="仿宋" w:eastAsia="仿宋" w:cs="仿宋"/>
                <w:color w:val="000000"/>
                <w:kern w:val="0"/>
                <w:sz w:val="22"/>
                <w:szCs w:val="22"/>
              </w:rPr>
            </w:pP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 不少于3个物镜</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 低倍放大倍数不小于2</w:t>
            </w:r>
            <w:r>
              <w:rPr>
                <w:rFonts w:ascii="仿宋" w:hAnsi="仿宋" w:eastAsia="仿宋" w:cs="仿宋"/>
                <w:color w:val="000000"/>
                <w:kern w:val="0"/>
                <w:sz w:val="22"/>
                <w:szCs w:val="22"/>
              </w:rPr>
              <w:t>0-130X</w:t>
            </w:r>
            <w:r>
              <w:rPr>
                <w:rFonts w:hint="eastAsia" w:ascii="仿宋" w:hAnsi="仿宋" w:eastAsia="仿宋" w:cs="仿宋"/>
                <w:color w:val="000000"/>
                <w:kern w:val="0"/>
                <w:sz w:val="22"/>
                <w:szCs w:val="22"/>
              </w:rPr>
              <w:t>，工作距离不小于1</w:t>
            </w:r>
            <w:r>
              <w:rPr>
                <w:rFonts w:ascii="仿宋" w:hAnsi="仿宋" w:eastAsia="仿宋" w:cs="仿宋"/>
                <w:color w:val="000000"/>
                <w:kern w:val="0"/>
                <w:sz w:val="22"/>
                <w:szCs w:val="22"/>
              </w:rPr>
              <w:t>6mm.</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r>
              <w:rPr>
                <w:rFonts w:ascii="仿宋" w:hAnsi="仿宋" w:eastAsia="仿宋" w:cs="仿宋"/>
                <w:color w:val="000000"/>
                <w:kern w:val="0"/>
                <w:sz w:val="22"/>
                <w:szCs w:val="22"/>
              </w:rPr>
              <w:t xml:space="preserve">)  </w:t>
            </w:r>
            <w:r>
              <w:rPr>
                <w:rFonts w:hint="eastAsia" w:ascii="仿宋" w:hAnsi="仿宋" w:eastAsia="仿宋" w:cs="仿宋"/>
                <w:color w:val="000000"/>
                <w:kern w:val="0"/>
                <w:sz w:val="22"/>
                <w:szCs w:val="22"/>
              </w:rPr>
              <w:t>中被放大倍数不小于1</w:t>
            </w:r>
            <w:r>
              <w:rPr>
                <w:rFonts w:ascii="仿宋" w:hAnsi="仿宋" w:eastAsia="仿宋" w:cs="仿宋"/>
                <w:color w:val="000000"/>
                <w:kern w:val="0"/>
                <w:sz w:val="22"/>
                <w:szCs w:val="22"/>
              </w:rPr>
              <w:t>40-900X</w:t>
            </w:r>
            <w:r>
              <w:rPr>
                <w:rFonts w:hint="eastAsia" w:ascii="仿宋" w:hAnsi="仿宋" w:eastAsia="仿宋" w:cs="仿宋"/>
                <w:color w:val="000000"/>
                <w:kern w:val="0"/>
                <w:sz w:val="22"/>
                <w:szCs w:val="22"/>
              </w:rPr>
              <w:t>，工作距离不小于</w:t>
            </w:r>
            <w:r>
              <w:rPr>
                <w:rFonts w:ascii="仿宋" w:hAnsi="仿宋" w:eastAsia="仿宋" w:cs="仿宋"/>
                <w:color w:val="000000"/>
                <w:kern w:val="0"/>
                <w:sz w:val="22"/>
                <w:szCs w:val="22"/>
              </w:rPr>
              <w:t>8mm.</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4</w:t>
            </w:r>
            <w:r>
              <w:rPr>
                <w:rFonts w:ascii="仿宋" w:hAnsi="仿宋" w:eastAsia="仿宋" w:cs="仿宋"/>
                <w:color w:val="000000"/>
                <w:kern w:val="0"/>
                <w:sz w:val="22"/>
                <w:szCs w:val="22"/>
              </w:rPr>
              <w:t xml:space="preserve">)  </w:t>
            </w:r>
            <w:r>
              <w:rPr>
                <w:rFonts w:hint="eastAsia" w:ascii="仿宋" w:hAnsi="仿宋" w:eastAsia="仿宋" w:cs="仿宋"/>
                <w:color w:val="000000"/>
                <w:kern w:val="0"/>
                <w:sz w:val="22"/>
                <w:szCs w:val="22"/>
              </w:rPr>
              <w:t>高倍放大倍数不小于3</w:t>
            </w:r>
            <w:r>
              <w:rPr>
                <w:rFonts w:ascii="仿宋" w:hAnsi="仿宋" w:eastAsia="仿宋" w:cs="仿宋"/>
                <w:color w:val="000000"/>
                <w:kern w:val="0"/>
                <w:sz w:val="22"/>
                <w:szCs w:val="22"/>
              </w:rPr>
              <w:t>50-2400X</w:t>
            </w:r>
            <w:r>
              <w:rPr>
                <w:rFonts w:hint="eastAsia" w:ascii="仿宋" w:hAnsi="仿宋" w:eastAsia="仿宋" w:cs="仿宋"/>
                <w:color w:val="000000"/>
                <w:kern w:val="0"/>
                <w:sz w:val="22"/>
                <w:szCs w:val="22"/>
              </w:rPr>
              <w:t>，工作距离不小于</w:t>
            </w:r>
            <w:r>
              <w:rPr>
                <w:rFonts w:ascii="仿宋" w:hAnsi="仿宋" w:eastAsia="仿宋" w:cs="仿宋"/>
                <w:color w:val="000000"/>
                <w:kern w:val="0"/>
                <w:sz w:val="22"/>
                <w:szCs w:val="22"/>
              </w:rPr>
              <w:t>8mm.</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5）照明方式：明场/暗场/混合，无极调节。</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★2.1.9</w:t>
            </w:r>
            <w:r>
              <w:rPr>
                <w:rFonts w:ascii="仿宋" w:hAnsi="仿宋" w:eastAsia="仿宋" w:cs="仿宋"/>
                <w:color w:val="000000"/>
                <w:kern w:val="0"/>
                <w:sz w:val="22"/>
                <w:szCs w:val="22"/>
              </w:rPr>
              <w:t xml:space="preserve"> </w:t>
            </w:r>
            <w:r>
              <w:rPr>
                <w:rFonts w:hint="eastAsia" w:ascii="仿宋" w:hAnsi="仿宋" w:eastAsia="仿宋" w:cs="仿宋"/>
                <w:color w:val="000000"/>
                <w:kern w:val="0"/>
                <w:sz w:val="22"/>
                <w:szCs w:val="22"/>
              </w:rPr>
              <w:t xml:space="preserve"> Z轴具有电动和手动调焦支架头，电动行程不小于</w:t>
            </w:r>
            <w:r>
              <w:rPr>
                <w:rFonts w:ascii="仿宋" w:hAnsi="仿宋" w:eastAsia="仿宋" w:cs="仿宋"/>
                <w:color w:val="000000"/>
                <w:kern w:val="0"/>
                <w:sz w:val="22"/>
                <w:szCs w:val="22"/>
              </w:rPr>
              <w:t>80mm</w:t>
            </w:r>
            <w:r>
              <w:rPr>
                <w:rFonts w:hint="eastAsia" w:ascii="仿宋" w:hAnsi="仿宋" w:eastAsia="仿宋" w:cs="仿宋"/>
                <w:color w:val="000000"/>
                <w:kern w:val="0"/>
                <w:sz w:val="22"/>
                <w:szCs w:val="22"/>
              </w:rPr>
              <w:t>，最小步进小于等于</w:t>
            </w:r>
            <w:r>
              <w:rPr>
                <w:rFonts w:ascii="仿宋" w:hAnsi="仿宋" w:eastAsia="仿宋" w:cs="仿宋"/>
                <w:color w:val="000000"/>
                <w:kern w:val="0"/>
                <w:sz w:val="22"/>
                <w:szCs w:val="22"/>
              </w:rPr>
              <w:t>60</w:t>
            </w:r>
            <w:r>
              <w:rPr>
                <w:rFonts w:hint="eastAsia" w:ascii="仿宋" w:hAnsi="仿宋" w:eastAsia="仿宋" w:cs="仿宋"/>
                <w:color w:val="000000"/>
                <w:kern w:val="0"/>
                <w:sz w:val="22"/>
                <w:szCs w:val="22"/>
              </w:rPr>
              <w:t>nm。</w:t>
            </w:r>
          </w:p>
          <w:p>
            <w:pPr>
              <w:spacing w:line="360" w:lineRule="auto"/>
              <w:jc w:val="left"/>
              <w:rPr>
                <w:rFonts w:ascii="仿宋" w:hAnsi="仿宋" w:eastAsia="仿宋" w:cs="仿宋"/>
                <w:color w:val="000000"/>
                <w:kern w:val="0"/>
                <w:sz w:val="22"/>
                <w:szCs w:val="22"/>
              </w:rPr>
            </w:pPr>
            <w:r>
              <w:rPr>
                <w:rFonts w:ascii="仿宋" w:hAnsi="仿宋" w:eastAsia="仿宋" w:cs="仿宋"/>
                <w:color w:val="000000"/>
                <w:kern w:val="0"/>
                <w:sz w:val="22"/>
                <w:szCs w:val="22"/>
              </w:rPr>
              <w:t>2.1</w:t>
            </w:r>
            <w:r>
              <w:rPr>
                <w:rFonts w:hint="eastAsia" w:ascii="仿宋" w:hAnsi="仿宋" w:eastAsia="仿宋" w:cs="仿宋"/>
                <w:color w:val="000000"/>
                <w:kern w:val="0"/>
                <w:sz w:val="22"/>
                <w:szCs w:val="22"/>
              </w:rPr>
              <w:t>.10可倾斜高稳定支架底座：能带动镜头做左右倾斜，最大倾斜角度达9</w:t>
            </w:r>
            <w:r>
              <w:rPr>
                <w:rFonts w:ascii="仿宋" w:hAnsi="仿宋" w:eastAsia="仿宋" w:cs="仿宋"/>
                <w:color w:val="000000"/>
                <w:kern w:val="0"/>
                <w:sz w:val="22"/>
                <w:szCs w:val="22"/>
              </w:rPr>
              <w:t>0°</w:t>
            </w:r>
            <w:r>
              <w:rPr>
                <w:rFonts w:hint="eastAsia" w:ascii="仿宋" w:hAnsi="仿宋" w:eastAsia="仿宋" w:cs="仿宋"/>
                <w:color w:val="000000"/>
                <w:kern w:val="0"/>
                <w:sz w:val="22"/>
                <w:szCs w:val="22"/>
              </w:rPr>
              <w:t>。Z轴方向移动可进行手动粗调和微调。</w:t>
            </w:r>
          </w:p>
          <w:p>
            <w:pPr>
              <w:spacing w:line="360" w:lineRule="auto"/>
              <w:jc w:val="left"/>
              <w:rPr>
                <w:rFonts w:ascii="仿宋" w:hAnsi="仿宋" w:eastAsia="仿宋" w:cs="仿宋"/>
                <w:color w:val="000000"/>
                <w:kern w:val="0"/>
                <w:sz w:val="22"/>
                <w:szCs w:val="22"/>
              </w:rPr>
            </w:pPr>
            <w:r>
              <w:rPr>
                <w:rFonts w:ascii="仿宋" w:hAnsi="仿宋" w:eastAsia="仿宋" w:cs="仿宋"/>
                <w:color w:val="000000"/>
                <w:kern w:val="0"/>
                <w:sz w:val="22"/>
                <w:szCs w:val="22"/>
              </w:rPr>
              <w:t>2.1</w:t>
            </w:r>
            <w:r>
              <w:rPr>
                <w:rFonts w:hint="eastAsia" w:ascii="仿宋" w:hAnsi="仿宋" w:eastAsia="仿宋" w:cs="仿宋"/>
                <w:color w:val="000000"/>
                <w:kern w:val="0"/>
                <w:sz w:val="22"/>
                <w:szCs w:val="22"/>
              </w:rPr>
              <w:t>.11电动</w:t>
            </w:r>
            <w:r>
              <w:rPr>
                <w:rFonts w:ascii="仿宋" w:hAnsi="仿宋" w:eastAsia="仿宋" w:cs="仿宋"/>
                <w:color w:val="000000"/>
                <w:kern w:val="0"/>
                <w:sz w:val="22"/>
                <w:szCs w:val="22"/>
              </w:rPr>
              <w:t>XY二维</w:t>
            </w:r>
            <w:r>
              <w:rPr>
                <w:rFonts w:hint="eastAsia" w:ascii="仿宋" w:hAnsi="仿宋" w:eastAsia="仿宋" w:cs="仿宋"/>
                <w:color w:val="000000"/>
                <w:kern w:val="0"/>
                <w:sz w:val="22"/>
                <w:szCs w:val="22"/>
              </w:rPr>
              <w:t>移动</w:t>
            </w:r>
            <w:r>
              <w:rPr>
                <w:rFonts w:ascii="仿宋" w:hAnsi="仿宋" w:eastAsia="仿宋" w:cs="仿宋"/>
                <w:color w:val="000000"/>
                <w:kern w:val="0"/>
                <w:sz w:val="22"/>
                <w:szCs w:val="22"/>
              </w:rPr>
              <w:t>平台</w:t>
            </w:r>
            <w:r>
              <w:rPr>
                <w:rFonts w:hint="eastAsia" w:ascii="仿宋" w:hAnsi="仿宋" w:eastAsia="仿宋" w:cs="仿宋"/>
                <w:color w:val="000000"/>
                <w:kern w:val="0"/>
                <w:sz w:val="22"/>
                <w:szCs w:val="22"/>
              </w:rPr>
              <w:t>，电动移动由主机软件控制，</w:t>
            </w:r>
            <w:r>
              <w:rPr>
                <w:rFonts w:ascii="仿宋" w:hAnsi="仿宋" w:eastAsia="仿宋" w:cs="仿宋"/>
                <w:color w:val="000000"/>
                <w:kern w:val="0"/>
                <w:sz w:val="22"/>
                <w:szCs w:val="22"/>
              </w:rPr>
              <w:t>移动行程</w:t>
            </w:r>
            <w:r>
              <w:rPr>
                <w:rFonts w:hint="eastAsia" w:ascii="仿宋" w:hAnsi="仿宋" w:eastAsia="仿宋" w:cs="仿宋"/>
                <w:color w:val="000000"/>
                <w:kern w:val="0"/>
                <w:sz w:val="22"/>
                <w:szCs w:val="22"/>
              </w:rPr>
              <w:t>不</w:t>
            </w:r>
            <w:r>
              <w:rPr>
                <w:rFonts w:ascii="仿宋" w:hAnsi="仿宋" w:eastAsia="仿宋" w:cs="仿宋"/>
                <w:color w:val="000000"/>
                <w:kern w:val="0"/>
                <w:sz w:val="22"/>
                <w:szCs w:val="22"/>
              </w:rPr>
              <w:t>小于</w:t>
            </w:r>
            <w:r>
              <w:rPr>
                <w:rFonts w:hint="eastAsia" w:ascii="仿宋" w:hAnsi="仿宋" w:eastAsia="仿宋" w:cs="仿宋"/>
                <w:color w:val="000000"/>
                <w:kern w:val="0"/>
                <w:sz w:val="22"/>
                <w:szCs w:val="22"/>
              </w:rPr>
              <w:t>5</w:t>
            </w:r>
            <w:r>
              <w:rPr>
                <w:rFonts w:ascii="仿宋" w:hAnsi="仿宋" w:eastAsia="仿宋" w:cs="仿宋"/>
                <w:color w:val="000000"/>
                <w:kern w:val="0"/>
                <w:sz w:val="22"/>
                <w:szCs w:val="22"/>
              </w:rPr>
              <w:t>0X50mm</w:t>
            </w:r>
            <w:r>
              <w:rPr>
                <w:rFonts w:hint="eastAsia" w:ascii="仿宋" w:hAnsi="仿宋" w:eastAsia="仿宋" w:cs="仿宋"/>
                <w:color w:val="000000"/>
                <w:kern w:val="0"/>
                <w:sz w:val="22"/>
                <w:szCs w:val="22"/>
              </w:rPr>
              <w:t>，</w:t>
            </w:r>
            <w:r>
              <w:rPr>
                <w:rFonts w:ascii="仿宋" w:hAnsi="仿宋" w:eastAsia="仿宋" w:cs="仿宋"/>
                <w:color w:val="000000"/>
                <w:kern w:val="0"/>
                <w:sz w:val="22"/>
                <w:szCs w:val="22"/>
              </w:rPr>
              <w:t>平台能做</w:t>
            </w:r>
            <w:r>
              <w:rPr>
                <w:rFonts w:hint="eastAsia" w:ascii="仿宋" w:hAnsi="仿宋" w:eastAsia="仿宋" w:cs="仿宋"/>
                <w:color w:val="000000"/>
                <w:kern w:val="0"/>
                <w:sz w:val="22"/>
                <w:szCs w:val="22"/>
              </w:rPr>
              <w:t>3</w:t>
            </w:r>
            <w:r>
              <w:rPr>
                <w:rFonts w:ascii="仿宋" w:hAnsi="仿宋" w:eastAsia="仿宋" w:cs="仿宋"/>
                <w:color w:val="000000"/>
                <w:kern w:val="0"/>
                <w:sz w:val="22"/>
                <w:szCs w:val="22"/>
              </w:rPr>
              <w:t>60°转动</w:t>
            </w:r>
            <w:r>
              <w:rPr>
                <w:rFonts w:hint="eastAsia" w:ascii="仿宋" w:hAnsi="仿宋" w:eastAsia="仿宋" w:cs="仿宋"/>
                <w:color w:val="000000"/>
                <w:kern w:val="0"/>
                <w:sz w:val="22"/>
                <w:szCs w:val="22"/>
              </w:rPr>
              <w:t>。</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2.1</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2配有专用旋转样品台，可带动样品进行±1</w:t>
            </w:r>
            <w:r>
              <w:rPr>
                <w:rFonts w:ascii="仿宋" w:hAnsi="仿宋" w:eastAsia="仿宋" w:cs="仿宋"/>
                <w:color w:val="000000"/>
                <w:kern w:val="0"/>
                <w:sz w:val="22"/>
                <w:szCs w:val="22"/>
              </w:rPr>
              <w:t>80</w:t>
            </w:r>
            <w:r>
              <w:rPr>
                <w:rFonts w:hint="eastAsia" w:ascii="仿宋" w:hAnsi="仿宋" w:eastAsia="仿宋" w:cs="仿宋"/>
                <w:color w:val="000000"/>
                <w:kern w:val="0"/>
                <w:sz w:val="22"/>
                <w:szCs w:val="22"/>
              </w:rPr>
              <w:t>°旋转。</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2.2软件：</w:t>
            </w:r>
          </w:p>
          <w:p>
            <w:pPr>
              <w:spacing w:line="360" w:lineRule="auto"/>
              <w:jc w:val="left"/>
              <w:rPr>
                <w:rFonts w:ascii="仿宋" w:hAnsi="仿宋" w:eastAsia="仿宋" w:cs="仿宋"/>
                <w:color w:val="000000"/>
                <w:kern w:val="0"/>
                <w:sz w:val="22"/>
                <w:szCs w:val="22"/>
              </w:rPr>
            </w:pPr>
            <w:r>
              <w:rPr>
                <w:rFonts w:ascii="仿宋" w:hAnsi="仿宋" w:eastAsia="仿宋" w:cs="仿宋"/>
                <w:color w:val="000000"/>
                <w:kern w:val="0"/>
                <w:sz w:val="22"/>
                <w:szCs w:val="22"/>
              </w:rPr>
              <w:t>2.2</w:t>
            </w:r>
            <w:r>
              <w:rPr>
                <w:rFonts w:hint="eastAsia" w:ascii="仿宋" w:hAnsi="仿宋" w:eastAsia="仿宋" w:cs="仿宋"/>
                <w:color w:val="000000"/>
                <w:kern w:val="0"/>
                <w:sz w:val="22"/>
                <w:szCs w:val="22"/>
              </w:rPr>
              <w:t>.1专用测量软件及图像处理系统。</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2.2.1.1高性能计算机和高分辨率显示屏：i</w:t>
            </w:r>
            <w:r>
              <w:rPr>
                <w:rFonts w:ascii="仿宋" w:hAnsi="仿宋" w:eastAsia="仿宋" w:cs="仿宋"/>
                <w:color w:val="000000"/>
                <w:kern w:val="0"/>
                <w:sz w:val="22"/>
                <w:szCs w:val="22"/>
              </w:rPr>
              <w:t>7处理器</w:t>
            </w:r>
            <w:r>
              <w:rPr>
                <w:rFonts w:hint="eastAsia" w:ascii="仿宋" w:hAnsi="仿宋" w:eastAsia="仿宋" w:cs="仿宋"/>
                <w:color w:val="000000"/>
                <w:kern w:val="0"/>
                <w:sz w:val="22"/>
                <w:szCs w:val="22"/>
              </w:rPr>
              <w:t>，1</w:t>
            </w:r>
            <w:r>
              <w:rPr>
                <w:rFonts w:ascii="仿宋" w:hAnsi="仿宋" w:eastAsia="仿宋" w:cs="仿宋"/>
                <w:color w:val="000000"/>
                <w:kern w:val="0"/>
                <w:sz w:val="22"/>
                <w:szCs w:val="22"/>
              </w:rPr>
              <w:t>6G或以上内存</w:t>
            </w:r>
            <w:r>
              <w:rPr>
                <w:rFonts w:hint="eastAsia" w:ascii="仿宋" w:hAnsi="仿宋" w:eastAsia="仿宋" w:cs="仿宋"/>
                <w:color w:val="000000"/>
                <w:kern w:val="0"/>
                <w:sz w:val="22"/>
                <w:szCs w:val="22"/>
              </w:rPr>
              <w:t>，1</w:t>
            </w:r>
            <w:r>
              <w:rPr>
                <w:rFonts w:ascii="仿宋" w:hAnsi="仿宋" w:eastAsia="仿宋" w:cs="仿宋"/>
                <w:color w:val="000000"/>
                <w:kern w:val="0"/>
                <w:sz w:val="22"/>
                <w:szCs w:val="22"/>
              </w:rPr>
              <w:t>TB或以上硬盘</w:t>
            </w:r>
            <w:r>
              <w:rPr>
                <w:rFonts w:hint="eastAsia" w:ascii="仿宋" w:hAnsi="仿宋" w:eastAsia="仿宋" w:cs="仿宋"/>
                <w:color w:val="000000"/>
                <w:kern w:val="0"/>
                <w:sz w:val="22"/>
                <w:szCs w:val="22"/>
              </w:rPr>
              <w:t>，1</w:t>
            </w:r>
            <w:r>
              <w:rPr>
                <w:rFonts w:ascii="仿宋" w:hAnsi="仿宋" w:eastAsia="仿宋" w:cs="仿宋"/>
                <w:color w:val="000000"/>
                <w:kern w:val="0"/>
                <w:sz w:val="22"/>
                <w:szCs w:val="22"/>
              </w:rPr>
              <w:t>920X1200或</w:t>
            </w:r>
            <w:r>
              <w:rPr>
                <w:rFonts w:hint="eastAsia" w:ascii="仿宋" w:hAnsi="仿宋" w:eastAsia="仿宋" w:cs="仿宋"/>
                <w:color w:val="000000"/>
                <w:kern w:val="0"/>
                <w:sz w:val="22"/>
                <w:szCs w:val="22"/>
              </w:rPr>
              <w:t>更高</w:t>
            </w:r>
            <w:r>
              <w:rPr>
                <w:rFonts w:ascii="仿宋" w:hAnsi="仿宋" w:eastAsia="仿宋" w:cs="仿宋"/>
                <w:color w:val="000000"/>
                <w:kern w:val="0"/>
                <w:sz w:val="22"/>
                <w:szCs w:val="22"/>
              </w:rPr>
              <w:t>显示器</w:t>
            </w:r>
            <w:r>
              <w:rPr>
                <w:rFonts w:hint="eastAsia" w:ascii="仿宋" w:hAnsi="仿宋" w:eastAsia="仿宋" w:cs="仿宋"/>
                <w:color w:val="000000"/>
                <w:kern w:val="0"/>
                <w:sz w:val="22"/>
                <w:szCs w:val="22"/>
              </w:rPr>
              <w:t>，操作系统：64位操作系统（支持win7/win8/win10）。</w:t>
            </w:r>
          </w:p>
          <w:p>
            <w:pPr>
              <w:spacing w:line="360" w:lineRule="auto"/>
              <w:ind w:left="1"/>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具有</w:t>
            </w:r>
            <w:r>
              <w:rPr>
                <w:rFonts w:ascii="仿宋" w:hAnsi="仿宋" w:eastAsia="仿宋" w:cs="仿宋"/>
                <w:color w:val="000000"/>
                <w:kern w:val="0"/>
                <w:sz w:val="22"/>
                <w:szCs w:val="22"/>
              </w:rPr>
              <w:t>USB3</w:t>
            </w:r>
            <w:r>
              <w:rPr>
                <w:rFonts w:hint="eastAsia" w:ascii="仿宋" w:hAnsi="仿宋" w:eastAsia="仿宋" w:cs="仿宋"/>
                <w:color w:val="000000"/>
                <w:kern w:val="0"/>
                <w:sz w:val="22"/>
                <w:szCs w:val="22"/>
              </w:rPr>
              <w:t>.0接口，能直接与主机连接，实时传送动态图像。</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2.2.1.2 任何场景下均具有多焦面图像景深复合功能并能进行分析测量。</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2.2.1.3对具有高度的物体进行平面（2D）观察时，还可以提供立体（3D）超景深观测功能。可对平面图像的距离、角度、直径、弧长、周长、面积等进行测量。基于对比度和色值差可做到对所选区域的近似颜色部分进行测量和统计。</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2.2.1.4具有实时抖动修正功能、自动对焦功能。</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2.2.1.5自动多焦点合成功能，可获取全幅对焦的数字对焦图像。</w:t>
            </w:r>
          </w:p>
          <w:p>
            <w:pPr>
              <w:spacing w:line="360" w:lineRule="auto"/>
              <w:jc w:val="left"/>
              <w:rPr>
                <w:rFonts w:ascii="仿宋" w:hAnsi="仿宋" w:eastAsia="仿宋" w:cs="仿宋"/>
                <w:color w:val="000000"/>
                <w:kern w:val="0"/>
                <w:sz w:val="22"/>
                <w:szCs w:val="22"/>
              </w:rPr>
            </w:pPr>
            <w:r>
              <w:rPr>
                <w:rFonts w:hint="eastAsia" w:ascii="仿宋" w:hAnsi="仿宋" w:eastAsia="仿宋" w:cs="仿宋"/>
                <w:color w:val="000000"/>
                <w:kern w:val="0"/>
                <w:sz w:val="22"/>
                <w:szCs w:val="22"/>
              </w:rPr>
              <w:t>★2.2.1.6 软件功能包含参数一键重载功能：可以100%还原拍摄设定，如照明方式、倍率、相机设定等所有条件。</w:t>
            </w:r>
          </w:p>
          <w:p>
            <w:pPr>
              <w:snapToGrid w:val="0"/>
              <w:spacing w:line="276" w:lineRule="auto"/>
              <w:jc w:val="left"/>
              <w:rPr>
                <w:rFonts w:eastAsia="仿宋" w:cs="仿宋"/>
                <w:color w:val="000000"/>
                <w:kern w:val="0"/>
                <w:sz w:val="22"/>
                <w:szCs w:val="22"/>
              </w:rPr>
            </w:pPr>
            <w:r>
              <w:rPr>
                <w:rFonts w:hint="eastAsia" w:ascii="仿宋" w:hAnsi="仿宋" w:eastAsia="仿宋" w:cs="仿宋"/>
                <w:color w:val="000000"/>
                <w:kern w:val="0"/>
                <w:sz w:val="22"/>
                <w:szCs w:val="22"/>
              </w:rPr>
              <w:t>2.2.1.6 拼接功能：在任何观察倍率下，可以做2D及3D的实时可视图像拼接；地图导航功能，拼接后可以保持原倍率在主机上放大观察；</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
                <w:color w:val="000000"/>
                <w:kern w:val="0"/>
                <w:sz w:val="22"/>
                <w:szCs w:val="22"/>
              </w:rPr>
            </w:pPr>
            <w:r>
              <w:rPr>
                <w:rFonts w:hint="eastAsia" w:ascii="仿宋" w:hAnsi="仿宋" w:eastAsia="仿宋" w:cs="仿宋"/>
                <w:color w:val="000000"/>
                <w:kern w:val="0"/>
                <w:sz w:val="22"/>
                <w:szCs w:val="22"/>
              </w:rPr>
              <w:t>主要配置：显微镜主机、轮转式3物镜高倍镜头、电动调焦支架头、可倾斜支架、电动二维移动平台、软件和</w:t>
            </w:r>
            <w:r>
              <w:rPr>
                <w:rFonts w:ascii="仿宋" w:hAnsi="仿宋" w:eastAsia="仿宋" w:cs="仿宋"/>
                <w:color w:val="000000"/>
                <w:kern w:val="0"/>
                <w:sz w:val="22"/>
                <w:szCs w:val="22"/>
              </w:rPr>
              <w:t>电脑</w:t>
            </w:r>
            <w:r>
              <w:rPr>
                <w:rFonts w:hint="eastAsia" w:ascii="仿宋" w:hAnsi="仿宋" w:eastAsia="仿宋" w:cs="仿宋"/>
                <w:color w:val="000000"/>
                <w:kern w:val="0"/>
                <w:sz w:val="22"/>
                <w:szCs w:val="22"/>
              </w:rPr>
              <w:t>。</w:t>
            </w:r>
          </w:p>
        </w:tc>
        <w:tc>
          <w:tcPr>
            <w:tcW w:w="95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仿宋"/>
                <w:color w:val="000000"/>
                <w:kern w:val="0"/>
                <w:sz w:val="22"/>
                <w:szCs w:val="22"/>
              </w:rPr>
            </w:pPr>
            <w:r>
              <w:rPr>
                <w:rFonts w:hint="eastAsia" w:eastAsia="仿宋" w:cs="仿宋"/>
                <w:color w:val="000000"/>
                <w:kern w:val="0"/>
                <w:sz w:val="22"/>
                <w:szCs w:val="22"/>
              </w:rPr>
              <w:t>提供1年质保，线上或现场指导技术服务，</w:t>
            </w:r>
            <w:r>
              <w:rPr>
                <w:rFonts w:hint="eastAsia" w:eastAsia="仿宋" w:cs="仿宋"/>
                <w:color w:val="000000"/>
                <w:kern w:val="0"/>
                <w:sz w:val="22"/>
                <w:szCs w:val="22"/>
                <w:lang w:val="en-US" w:eastAsia="zh-CN"/>
              </w:rPr>
              <w:t>报价包含</w:t>
            </w:r>
            <w:r>
              <w:rPr>
                <w:rFonts w:hint="eastAsia" w:ascii="Times New Roman" w:hAnsi="Times New Roman" w:eastAsia="仿宋" w:cs="仿宋"/>
                <w:color w:val="000000"/>
                <w:kern w:val="0"/>
                <w:sz w:val="22"/>
                <w:szCs w:val="22"/>
              </w:rPr>
              <w:t>软件终身</w:t>
            </w:r>
            <w:bookmarkStart w:id="2" w:name="_GoBack"/>
            <w:bookmarkEnd w:id="2"/>
            <w:r>
              <w:rPr>
                <w:rFonts w:ascii="Times New Roman" w:hAnsi="Times New Roman" w:eastAsia="仿宋" w:cs="仿宋"/>
                <w:color w:val="000000"/>
                <w:kern w:val="0"/>
                <w:sz w:val="22"/>
                <w:szCs w:val="22"/>
              </w:rPr>
              <w:t>升级</w:t>
            </w:r>
            <w:r>
              <w:rPr>
                <w:rFonts w:hint="eastAsia" w:eastAsia="仿宋" w:cs="仿宋"/>
                <w:color w:val="000000"/>
                <w:kern w:val="0"/>
                <w:sz w:val="22"/>
                <w:szCs w:val="22"/>
              </w:rPr>
              <w:t>。</w:t>
            </w:r>
          </w:p>
        </w:tc>
        <w:tc>
          <w:tcPr>
            <w:tcW w:w="95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s="仿宋"/>
                <w:color w:val="000000"/>
                <w:kern w:val="0"/>
                <w:sz w:val="22"/>
                <w:szCs w:val="22"/>
              </w:rPr>
            </w:pPr>
            <w:r>
              <w:rPr>
                <w:rFonts w:hint="eastAsia" w:eastAsia="仿宋" w:cs="仿宋"/>
                <w:color w:val="000000"/>
                <w:kern w:val="0"/>
                <w:sz w:val="22"/>
                <w:szCs w:val="22"/>
              </w:rPr>
              <w:t>1套</w:t>
            </w:r>
          </w:p>
        </w:tc>
      </w:tr>
      <w:bookmarkEnd w:id="0"/>
      <w:bookmarkEnd w:id="1"/>
    </w:tbl>
    <w:p>
      <w:pPr>
        <w:widowControl/>
        <w:wordWrap w:val="0"/>
        <w:spacing w:line="360" w:lineRule="auto"/>
        <w:jc w:val="left"/>
        <w:rPr>
          <w:rFonts w:ascii="仿宋" w:hAnsi="仿宋" w:eastAsia="仿宋"/>
          <w:bCs/>
          <w:sz w:val="22"/>
          <w:szCs w:val="20"/>
        </w:rPr>
      </w:pPr>
    </w:p>
    <w:p>
      <w:pPr>
        <w:spacing w:after="120"/>
        <w:rPr>
          <w:rFonts w:ascii="仿宋" w:hAnsi="仿宋" w:eastAsia="仿宋" w:cs="仿宋"/>
          <w:b/>
          <w:bCs/>
        </w:rPr>
      </w:pPr>
      <w:r>
        <w:rPr>
          <w:rFonts w:hint="eastAsia" w:ascii="仿宋" w:hAnsi="仿宋" w:eastAsia="仿宋" w:cs="仿宋"/>
          <w:b/>
          <w:bCs/>
        </w:rPr>
        <w:t>参数说明：“以上参数为基本参数要求，供应商所投产品应满足或优于以上参数要求。”</w:t>
      </w:r>
    </w:p>
    <w:p>
      <w:r>
        <w:rPr>
          <w:rFonts w:hint="eastAsia" w:ascii="仿宋" w:hAnsi="仿宋" w:eastAsia="仿宋" w:cs="仿宋"/>
          <w:b/>
          <w:bCs/>
        </w:rPr>
        <w:t>备注：加</w:t>
      </w:r>
      <w:r>
        <w:rPr>
          <w:rFonts w:hint="eastAsia" w:ascii="宋体" w:hAnsi="宋体" w:cs="宋体"/>
          <w:color w:val="000000"/>
          <w:kern w:val="0"/>
          <w:lang w:bidi="ar"/>
        </w:rPr>
        <w:t>★</w:t>
      </w:r>
      <w:r>
        <w:rPr>
          <w:rFonts w:hint="eastAsia" w:ascii="仿宋" w:hAnsi="仿宋" w:eastAsia="仿宋" w:cs="仿宋"/>
          <w:b/>
          <w:bCs/>
        </w:rPr>
        <w:t>的重要技术参数必须提供证明材料（证明材料包括但不限于官网截图或产品彩页或检测报告或加盖生产厂商公章的技术参数说明），加</w:t>
      </w:r>
      <w:r>
        <w:rPr>
          <w:rFonts w:hint="eastAsia" w:ascii="宋体" w:hAnsi="宋体" w:cs="宋体"/>
          <w:color w:val="000000"/>
          <w:kern w:val="0"/>
          <w:lang w:bidi="ar"/>
        </w:rPr>
        <w:t>★</w:t>
      </w:r>
      <w:r>
        <w:rPr>
          <w:rFonts w:hint="eastAsia" w:ascii="仿宋" w:hAnsi="仿宋" w:eastAsia="仿宋" w:cs="仿宋"/>
          <w:b/>
          <w:bCs/>
        </w:rPr>
        <w:t>参数不响应或未提供证明材料均为无效响应文件。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mMxNjQ3YjEwMWQ0NzY0ZGIyNjIyNDMzNDY3MjcifQ=="/>
  </w:docVars>
  <w:rsids>
    <w:rsidRoot w:val="161F1C6C"/>
    <w:rsid w:val="161F1C6C"/>
    <w:rsid w:val="559C7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line="324" w:lineRule="auto"/>
    </w:pPr>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2023-10-09T03:59:00Z</dcterms:created>
  <dc:creator>陕西中技招标有限公司</dc:creator>
  <cp:lastModifiedBy>陕西中技招标有限公司</cp:lastModifiedBy>
  <dcterms:modified xsi:type="dcterms:W3CDTF">2023-10-09T08:10:13Z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09223659ABCF4CE1AFC18DFB41F84081_11</vt:lpwstr>
  </property>
</Properties>
</file>