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BFD5" w14:textId="0B3936A9" w:rsidR="00D7290D" w:rsidRDefault="00D7290D" w:rsidP="00D7290D">
      <w:pPr>
        <w:widowControl/>
        <w:shd w:val="clear" w:color="auto" w:fill="FFFFFF"/>
        <w:spacing w:line="480" w:lineRule="atLeast"/>
        <w:jc w:val="center"/>
        <w:rPr>
          <w:rFonts w:ascii="微软雅黑" w:eastAsia="微软雅黑" w:hAnsi="微软雅黑" w:cs="宋体"/>
          <w:color w:val="333333"/>
          <w:kern w:val="0"/>
          <w:sz w:val="30"/>
          <w:szCs w:val="30"/>
          <w14:ligatures w14:val="none"/>
        </w:rPr>
      </w:pPr>
      <w:r w:rsidRPr="00D7290D">
        <w:rPr>
          <w:rFonts w:ascii="微软雅黑" w:eastAsia="微软雅黑" w:hAnsi="微软雅黑" w:cs="宋体" w:hint="eastAsia"/>
          <w:color w:val="333333"/>
          <w:kern w:val="0"/>
          <w:sz w:val="30"/>
          <w:szCs w:val="30"/>
          <w14:ligatures w14:val="none"/>
        </w:rPr>
        <w:t>采购需求</w:t>
      </w:r>
    </w:p>
    <w:p w14:paraId="4DEDCAA3" w14:textId="53926305" w:rsidR="00D7290D" w:rsidRPr="00D7290D" w:rsidRDefault="00E971FC" w:rsidP="006C5A90">
      <w:pPr>
        <w:widowControl/>
        <w:shd w:val="clear" w:color="auto" w:fill="FFFFFF"/>
        <w:spacing w:beforeLines="50" w:before="156" w:line="480" w:lineRule="atLeast"/>
        <w:rPr>
          <w:rFonts w:ascii="微软雅黑" w:eastAsia="微软雅黑" w:hAnsi="微软雅黑" w:cs="宋体"/>
          <w:color w:val="333333"/>
          <w:kern w:val="0"/>
          <w:szCs w:val="21"/>
          <w14:ligatures w14:val="none"/>
        </w:rPr>
      </w:pPr>
      <w:r w:rsidRPr="00E971FC">
        <w:rPr>
          <w:rFonts w:ascii="微软雅黑" w:eastAsia="微软雅黑" w:hAnsi="微软雅黑" w:cs="宋体" w:hint="eastAsia"/>
          <w:color w:val="333333"/>
          <w:kern w:val="0"/>
          <w:szCs w:val="21"/>
          <w14:ligatures w14:val="none"/>
        </w:rPr>
        <w:t>陕西省林业调查规划院（陕西省森林资源监测中心）陕西省智慧林业管理平台建设项目商用密码应用安全性评估服务项目</w:t>
      </w:r>
    </w:p>
    <w:tbl>
      <w:tblPr>
        <w:tblW w:w="52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1276"/>
        <w:gridCol w:w="1701"/>
        <w:gridCol w:w="1276"/>
        <w:gridCol w:w="1134"/>
      </w:tblGrid>
      <w:tr w:rsidR="00BF72A3" w:rsidRPr="00D7290D" w14:paraId="217ED29D" w14:textId="77777777" w:rsidTr="00CF4DFE">
        <w:trPr>
          <w:trHeight w:val="728"/>
          <w:tblHeader/>
        </w:trPr>
        <w:tc>
          <w:tcPr>
            <w:tcW w:w="339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42DB5F" w14:textId="77777777"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采购标的</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0DA267" w14:textId="77777777" w:rsidR="00F003EC"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数量</w:t>
            </w:r>
          </w:p>
          <w:p w14:paraId="2AE67F70" w14:textId="3DAB2DED"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（单位）</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B3C0CE" w14:textId="77777777"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技术规格、参数及要求</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885DC" w14:textId="141CD02E"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预算</w:t>
            </w:r>
            <w:r>
              <w:rPr>
                <w:rFonts w:ascii="宋体" w:eastAsia="宋体" w:hAnsi="宋体" w:cs="宋体" w:hint="eastAsia"/>
                <w:b/>
                <w:bCs/>
                <w:kern w:val="0"/>
                <w:szCs w:val="21"/>
                <w14:ligatures w14:val="none"/>
              </w:rPr>
              <w:t>金额</w:t>
            </w:r>
            <w:r w:rsidRPr="00D7290D">
              <w:rPr>
                <w:rFonts w:ascii="宋体" w:eastAsia="宋体" w:hAnsi="宋体" w:cs="宋体"/>
                <w:b/>
                <w:bCs/>
                <w:kern w:val="0"/>
                <w:szCs w:val="21"/>
                <w14:ligatures w14:val="none"/>
              </w:rPr>
              <w:t>(元)</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343FC2" w14:textId="77777777"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最高限价(元)</w:t>
            </w:r>
          </w:p>
        </w:tc>
      </w:tr>
      <w:tr w:rsidR="00BF72A3" w:rsidRPr="00D7290D" w14:paraId="0FDADD58" w14:textId="77777777" w:rsidTr="00CF4DFE">
        <w:trPr>
          <w:trHeight w:val="480"/>
        </w:trPr>
        <w:tc>
          <w:tcPr>
            <w:tcW w:w="339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7F591A" w14:textId="5C6506D1" w:rsidR="00BF72A3" w:rsidRPr="00D7290D" w:rsidRDefault="00E971FC" w:rsidP="007B4AFA">
            <w:pPr>
              <w:widowControl/>
              <w:wordWrap w:val="0"/>
              <w:spacing w:line="360" w:lineRule="atLeast"/>
              <w:jc w:val="center"/>
              <w:rPr>
                <w:rFonts w:ascii="宋体" w:eastAsia="宋体" w:hAnsi="宋体" w:cs="宋体"/>
                <w:kern w:val="0"/>
                <w:szCs w:val="21"/>
                <w14:ligatures w14:val="none"/>
              </w:rPr>
            </w:pPr>
            <w:r w:rsidRPr="00E971FC">
              <w:rPr>
                <w:rFonts w:ascii="宋体" w:eastAsia="宋体" w:hAnsi="宋体" w:cs="宋体" w:hint="eastAsia"/>
                <w:kern w:val="0"/>
                <w:szCs w:val="21"/>
                <w14:ligatures w14:val="none"/>
              </w:rPr>
              <w:t>陕西省林业调查规划院（陕西省森林资源监测中心）陕西省智慧林业管理平台建设项目商用密码应用安全性评估服务项目</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8A2B10" w14:textId="5B3D4063" w:rsidR="00BF72A3" w:rsidRPr="00D7290D" w:rsidRDefault="00BF72A3" w:rsidP="007B4AFA">
            <w:pPr>
              <w:widowControl/>
              <w:wordWrap w:val="0"/>
              <w:spacing w:line="360" w:lineRule="atLeast"/>
              <w:jc w:val="center"/>
              <w:rPr>
                <w:rFonts w:ascii="宋体" w:eastAsia="宋体" w:hAnsi="宋体" w:cs="宋体"/>
                <w:kern w:val="0"/>
                <w:szCs w:val="21"/>
                <w14:ligatures w14:val="none"/>
              </w:rPr>
            </w:pPr>
            <w:r>
              <w:rPr>
                <w:rFonts w:ascii="宋体" w:eastAsia="宋体" w:hAnsi="宋体" w:cs="宋体"/>
                <w:kern w:val="0"/>
                <w:szCs w:val="21"/>
                <w14:ligatures w14:val="none"/>
              </w:rPr>
              <w:t>1</w:t>
            </w:r>
            <w:r>
              <w:rPr>
                <w:rFonts w:ascii="宋体" w:eastAsia="宋体" w:hAnsi="宋体" w:cs="宋体" w:hint="eastAsia"/>
                <w:kern w:val="0"/>
                <w:szCs w:val="21"/>
                <w14:ligatures w14:val="none"/>
              </w:rPr>
              <w:t>项</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2DEE0" w14:textId="77777777" w:rsidR="00BF72A3" w:rsidRPr="00D7290D" w:rsidRDefault="00BF72A3" w:rsidP="007B4AFA">
            <w:pPr>
              <w:widowControl/>
              <w:wordWrap w:val="0"/>
              <w:spacing w:line="360" w:lineRule="atLeast"/>
              <w:jc w:val="center"/>
              <w:rPr>
                <w:rFonts w:ascii="宋体" w:eastAsia="宋体" w:hAnsi="宋体" w:cs="宋体"/>
                <w:kern w:val="0"/>
                <w:szCs w:val="21"/>
                <w14:ligatures w14:val="none"/>
              </w:rPr>
            </w:pPr>
            <w:r w:rsidRPr="00D7290D">
              <w:rPr>
                <w:rFonts w:ascii="宋体" w:eastAsia="宋体" w:hAnsi="宋体" w:cs="宋体"/>
                <w:kern w:val="0"/>
                <w:szCs w:val="21"/>
                <w14:ligatures w14:val="none"/>
              </w:rPr>
              <w:t>详见采购文件</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4D1DF3" w14:textId="10422D7C" w:rsidR="00BF72A3" w:rsidRPr="00D7290D" w:rsidRDefault="00E971FC" w:rsidP="007B4AFA">
            <w:pPr>
              <w:widowControl/>
              <w:spacing w:line="360" w:lineRule="atLeast"/>
              <w:jc w:val="center"/>
              <w:rPr>
                <w:rFonts w:ascii="宋体" w:eastAsia="宋体" w:hAnsi="宋体" w:cs="宋体"/>
                <w:kern w:val="0"/>
                <w:szCs w:val="21"/>
                <w14:ligatures w14:val="none"/>
              </w:rPr>
            </w:pPr>
            <w:r w:rsidRPr="00E971FC">
              <w:rPr>
                <w:rFonts w:ascii="宋体" w:eastAsia="宋体" w:hAnsi="宋体" w:cs="宋体"/>
                <w:kern w:val="0"/>
                <w:szCs w:val="21"/>
                <w14:ligatures w14:val="none"/>
              </w:rPr>
              <w:t>720000</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82E6BE" w14:textId="35A520F3" w:rsidR="00BF72A3" w:rsidRPr="00D7290D" w:rsidRDefault="00E971FC" w:rsidP="007B4AFA">
            <w:pPr>
              <w:widowControl/>
              <w:spacing w:line="360" w:lineRule="atLeast"/>
              <w:jc w:val="center"/>
              <w:rPr>
                <w:rFonts w:ascii="宋体" w:eastAsia="宋体" w:hAnsi="宋体" w:cs="宋体"/>
                <w:kern w:val="0"/>
                <w:szCs w:val="21"/>
                <w14:ligatures w14:val="none"/>
              </w:rPr>
            </w:pPr>
            <w:r w:rsidRPr="00E971FC">
              <w:rPr>
                <w:rFonts w:ascii="宋体" w:eastAsia="宋体" w:hAnsi="宋体" w:cs="宋体"/>
                <w:kern w:val="0"/>
                <w:szCs w:val="21"/>
                <w14:ligatures w14:val="none"/>
              </w:rPr>
              <w:t>720000</w:t>
            </w:r>
          </w:p>
        </w:tc>
      </w:tr>
    </w:tbl>
    <w:p w14:paraId="0D989CBA" w14:textId="77777777" w:rsidR="00C03CA4" w:rsidRPr="00D7290D" w:rsidRDefault="00C03CA4"/>
    <w:sectPr w:rsidR="00C03CA4" w:rsidRPr="00D7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C18A" w14:textId="77777777" w:rsidR="00085778" w:rsidRDefault="00085778" w:rsidP="00D7290D">
      <w:r>
        <w:separator/>
      </w:r>
    </w:p>
  </w:endnote>
  <w:endnote w:type="continuationSeparator" w:id="0">
    <w:p w14:paraId="3B51AFEC" w14:textId="77777777" w:rsidR="00085778" w:rsidRDefault="00085778" w:rsidP="00D7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0499" w14:textId="77777777" w:rsidR="00085778" w:rsidRDefault="00085778" w:rsidP="00D7290D">
      <w:r>
        <w:separator/>
      </w:r>
    </w:p>
  </w:footnote>
  <w:footnote w:type="continuationSeparator" w:id="0">
    <w:p w14:paraId="289FC91C" w14:textId="77777777" w:rsidR="00085778" w:rsidRDefault="00085778" w:rsidP="00D7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A4"/>
    <w:rsid w:val="00085778"/>
    <w:rsid w:val="00125346"/>
    <w:rsid w:val="005B1878"/>
    <w:rsid w:val="006B2CA6"/>
    <w:rsid w:val="006C5A90"/>
    <w:rsid w:val="007B4AFA"/>
    <w:rsid w:val="00BF72A3"/>
    <w:rsid w:val="00C03CA4"/>
    <w:rsid w:val="00CF4DFE"/>
    <w:rsid w:val="00D7290D"/>
    <w:rsid w:val="00E971FC"/>
    <w:rsid w:val="00F00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24FF"/>
  <w15:chartTrackingRefBased/>
  <w15:docId w15:val="{A65591C7-DF7D-4795-BAA8-974489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0D"/>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90D"/>
    <w:rPr>
      <w:sz w:val="18"/>
      <w:szCs w:val="18"/>
    </w:rPr>
  </w:style>
  <w:style w:type="paragraph" w:styleId="a5">
    <w:name w:val="footer"/>
    <w:basedOn w:val="a"/>
    <w:link w:val="a6"/>
    <w:uiPriority w:val="99"/>
    <w:unhideWhenUsed/>
    <w:rsid w:val="00D7290D"/>
    <w:pPr>
      <w:tabs>
        <w:tab w:val="center" w:pos="4153"/>
        <w:tab w:val="right" w:pos="8306"/>
      </w:tabs>
      <w:snapToGrid w:val="0"/>
      <w:jc w:val="left"/>
    </w:pPr>
    <w:rPr>
      <w:sz w:val="18"/>
      <w:szCs w:val="18"/>
    </w:rPr>
  </w:style>
  <w:style w:type="character" w:customStyle="1" w:styleId="a6">
    <w:name w:val="页脚 字符"/>
    <w:basedOn w:val="a0"/>
    <w:link w:val="a5"/>
    <w:uiPriority w:val="99"/>
    <w:rsid w:val="00D7290D"/>
    <w:rPr>
      <w:sz w:val="18"/>
      <w:szCs w:val="18"/>
    </w:rPr>
  </w:style>
  <w:style w:type="paragraph" w:styleId="a7">
    <w:name w:val="Normal (Web)"/>
    <w:basedOn w:val="a"/>
    <w:uiPriority w:val="99"/>
    <w:semiHidden/>
    <w:unhideWhenUsed/>
    <w:rsid w:val="00D7290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u-content">
    <w:name w:val="u-content"/>
    <w:basedOn w:val="a"/>
    <w:rsid w:val="00D7290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D7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1853">
      <w:bodyDiv w:val="1"/>
      <w:marLeft w:val="0"/>
      <w:marRight w:val="0"/>
      <w:marTop w:val="0"/>
      <w:marBottom w:val="0"/>
      <w:divBdr>
        <w:top w:val="none" w:sz="0" w:space="0" w:color="auto"/>
        <w:left w:val="none" w:sz="0" w:space="0" w:color="auto"/>
        <w:bottom w:val="none" w:sz="0" w:space="0" w:color="auto"/>
        <w:right w:val="none" w:sz="0" w:space="0" w:color="auto"/>
      </w:divBdr>
      <w:divsChild>
        <w:div w:id="1272858956">
          <w:marLeft w:val="0"/>
          <w:marRight w:val="0"/>
          <w:marTop w:val="0"/>
          <w:marBottom w:val="0"/>
          <w:divBdr>
            <w:top w:val="none" w:sz="0" w:space="0" w:color="auto"/>
            <w:left w:val="none" w:sz="0" w:space="0" w:color="auto"/>
            <w:bottom w:val="none" w:sz="0" w:space="0" w:color="auto"/>
            <w:right w:val="none" w:sz="0" w:space="0" w:color="auto"/>
          </w:divBdr>
        </w:div>
        <w:div w:id="20910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 琨</dc:creator>
  <cp:keywords/>
  <dc:description/>
  <cp:lastModifiedBy>琨 杭</cp:lastModifiedBy>
  <cp:revision>17</cp:revision>
  <dcterms:created xsi:type="dcterms:W3CDTF">2023-06-12T01:45:00Z</dcterms:created>
  <dcterms:modified xsi:type="dcterms:W3CDTF">2023-10-24T08:18:00Z</dcterms:modified>
</cp:coreProperties>
</file>