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72" w:rsidRDefault="009A0972" w:rsidP="009A0972">
      <w:pPr>
        <w:widowControl/>
        <w:spacing w:line="360" w:lineRule="auto"/>
        <w:ind w:firstLineChars="200" w:firstLine="643"/>
        <w:jc w:val="center"/>
        <w:rPr>
          <w:rFonts w:ascii="宋体" w:hAnsi="宋体" w:hint="eastAsia"/>
          <w:b/>
          <w:sz w:val="32"/>
          <w:szCs w:val="32"/>
        </w:rPr>
      </w:pPr>
      <w:r>
        <w:rPr>
          <w:rFonts w:ascii="宋体" w:hAnsi="宋体" w:hint="eastAsia"/>
          <w:b/>
          <w:sz w:val="32"/>
          <w:szCs w:val="32"/>
        </w:rPr>
        <w:t>技术参数及要求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A0972" w:rsidTr="00B670B6">
        <w:trPr>
          <w:trHeight w:val="589"/>
        </w:trPr>
        <w:tc>
          <w:tcPr>
            <w:tcW w:w="5000" w:type="pct"/>
            <w:shd w:val="clear" w:color="auto" w:fill="FFFFFF"/>
            <w:vAlign w:val="center"/>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（一）项目概述</w:t>
            </w:r>
          </w:p>
        </w:tc>
      </w:tr>
      <w:tr w:rsidR="009A0972" w:rsidTr="00B670B6">
        <w:trPr>
          <w:trHeight w:val="2227"/>
        </w:trPr>
        <w:tc>
          <w:tcPr>
            <w:tcW w:w="5000" w:type="pct"/>
            <w:tcBorders>
              <w:bottom w:val="single" w:sz="4" w:space="0" w:color="auto"/>
            </w:tcBorders>
          </w:tcPr>
          <w:p w:rsidR="009A0972" w:rsidRDefault="009A0972" w:rsidP="00B670B6">
            <w:pPr>
              <w:wordWrap w:val="0"/>
              <w:spacing w:afterLines="50" w:after="156" w:line="440" w:lineRule="exact"/>
              <w:rPr>
                <w:rFonts w:ascii="宋体" w:hAnsi="宋体" w:cs="宋体" w:hint="eastAsia"/>
                <w:b/>
                <w:sz w:val="24"/>
              </w:rPr>
            </w:pPr>
            <w:r>
              <w:rPr>
                <w:rFonts w:ascii="宋体" w:hAnsi="宋体" w:cs="宋体" w:hint="eastAsia"/>
                <w:b/>
                <w:sz w:val="24"/>
              </w:rPr>
              <w:t>项目建设任务、用途和应用场景</w:t>
            </w:r>
          </w:p>
          <w:p w:rsidR="009A0972" w:rsidRDefault="009A0972" w:rsidP="00B670B6">
            <w:pPr>
              <w:wordWrap w:val="0"/>
              <w:spacing w:afterLines="50" w:after="156" w:line="440" w:lineRule="exact"/>
              <w:ind w:firstLineChars="200" w:firstLine="480"/>
              <w:rPr>
                <w:rFonts w:ascii="宋体" w:hAnsi="宋体" w:cs="宋体" w:hint="eastAsia"/>
                <w:bCs/>
                <w:sz w:val="24"/>
              </w:rPr>
            </w:pPr>
            <w:r>
              <w:rPr>
                <w:rFonts w:ascii="宋体" w:hAnsi="宋体" w:cs="宋体" w:hint="eastAsia"/>
                <w:bCs/>
                <w:sz w:val="24"/>
              </w:rPr>
              <w:t>项目建设目标：通过购置教学科研实验仪器设备，深化教学改革，创新人才培养模式，切实改善教学环境，提升基本办学条件，促进学校高质量人才培养工作；此外，通过信息化及数字资源等公共服务体系建设，提高公共服务体系服务能力。</w:t>
            </w:r>
          </w:p>
          <w:p w:rsidR="009A0972" w:rsidRDefault="009A0972" w:rsidP="00B670B6">
            <w:pPr>
              <w:wordWrap w:val="0"/>
              <w:spacing w:afterLines="50" w:after="156" w:line="440" w:lineRule="exact"/>
              <w:ind w:firstLineChars="200" w:firstLine="480"/>
              <w:rPr>
                <w:rFonts w:ascii="宋体" w:hAnsi="宋体" w:cs="宋体" w:hint="eastAsia"/>
                <w:bCs/>
                <w:sz w:val="24"/>
              </w:rPr>
            </w:pPr>
            <w:r>
              <w:rPr>
                <w:rFonts w:ascii="宋体" w:hAnsi="宋体" w:cs="宋体" w:hint="eastAsia"/>
                <w:bCs/>
                <w:sz w:val="24"/>
              </w:rPr>
              <w:t>项目具体建设任务、用途和应用场景如下：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8"/>
              <w:gridCol w:w="4111"/>
              <w:gridCol w:w="2691"/>
            </w:tblGrid>
            <w:tr w:rsidR="009A0972" w:rsidTr="00B670B6">
              <w:trPr>
                <w:trHeight w:val="270"/>
              </w:trPr>
              <w:tc>
                <w:tcPr>
                  <w:tcW w:w="786" w:type="pct"/>
                  <w:shd w:val="clear" w:color="auto" w:fill="8EAADB"/>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任务序号</w:t>
                  </w:r>
                </w:p>
              </w:tc>
              <w:tc>
                <w:tcPr>
                  <w:tcW w:w="2546" w:type="pct"/>
                  <w:shd w:val="clear" w:color="auto" w:fill="8EAADB"/>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主要建设任务</w:t>
                  </w:r>
                </w:p>
              </w:tc>
              <w:tc>
                <w:tcPr>
                  <w:tcW w:w="1667" w:type="pct"/>
                  <w:shd w:val="clear" w:color="auto" w:fill="8EAADB"/>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用途和应用场景</w:t>
                  </w:r>
                </w:p>
              </w:tc>
            </w:tr>
            <w:tr w:rsidR="009A0972" w:rsidTr="00B670B6">
              <w:trPr>
                <w:trHeight w:val="398"/>
              </w:trPr>
              <w:tc>
                <w:tcPr>
                  <w:tcW w:w="78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1</w:t>
                  </w:r>
                </w:p>
              </w:tc>
              <w:tc>
                <w:tcPr>
                  <w:tcW w:w="254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多功能语料库检索平台建设</w:t>
                  </w:r>
                </w:p>
              </w:tc>
              <w:tc>
                <w:tcPr>
                  <w:tcW w:w="1667"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科研</w:t>
                  </w:r>
                </w:p>
              </w:tc>
            </w:tr>
            <w:tr w:rsidR="009A0972" w:rsidTr="00B670B6">
              <w:trPr>
                <w:trHeight w:val="405"/>
              </w:trPr>
              <w:tc>
                <w:tcPr>
                  <w:tcW w:w="78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2</w:t>
                  </w:r>
                </w:p>
              </w:tc>
              <w:tc>
                <w:tcPr>
                  <w:tcW w:w="254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舆情大数据分析模块二期功能建设</w:t>
                  </w:r>
                </w:p>
              </w:tc>
              <w:tc>
                <w:tcPr>
                  <w:tcW w:w="1667"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科研</w:t>
                  </w:r>
                </w:p>
              </w:tc>
            </w:tr>
            <w:tr w:rsidR="009A0972" w:rsidTr="00B670B6">
              <w:trPr>
                <w:trHeight w:val="398"/>
              </w:trPr>
              <w:tc>
                <w:tcPr>
                  <w:tcW w:w="78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3</w:t>
                  </w:r>
                </w:p>
              </w:tc>
              <w:tc>
                <w:tcPr>
                  <w:tcW w:w="254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语料对齐模块二期功能建设</w:t>
                  </w:r>
                </w:p>
              </w:tc>
              <w:tc>
                <w:tcPr>
                  <w:tcW w:w="1667"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科研</w:t>
                  </w:r>
                </w:p>
              </w:tc>
            </w:tr>
            <w:tr w:rsidR="009A0972" w:rsidTr="00B670B6">
              <w:trPr>
                <w:trHeight w:val="405"/>
              </w:trPr>
              <w:tc>
                <w:tcPr>
                  <w:tcW w:w="78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4</w:t>
                  </w:r>
                </w:p>
              </w:tc>
              <w:tc>
                <w:tcPr>
                  <w:tcW w:w="2546"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智能翻译模块二期功能建设</w:t>
                  </w:r>
                </w:p>
              </w:tc>
              <w:tc>
                <w:tcPr>
                  <w:tcW w:w="1667" w:type="pct"/>
                  <w:vAlign w:val="center"/>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科研</w:t>
                  </w:r>
                </w:p>
              </w:tc>
            </w:tr>
          </w:tbl>
          <w:p w:rsidR="009A0972" w:rsidRDefault="009A0972" w:rsidP="00B670B6">
            <w:pPr>
              <w:wordWrap w:val="0"/>
              <w:spacing w:afterLines="50" w:after="156" w:line="440" w:lineRule="exact"/>
              <w:rPr>
                <w:rFonts w:ascii="宋体" w:hAnsi="宋体" w:cs="宋体" w:hint="eastAsia"/>
                <w:b/>
                <w:sz w:val="24"/>
              </w:rPr>
            </w:pPr>
          </w:p>
        </w:tc>
      </w:tr>
      <w:tr w:rsidR="009A0972" w:rsidTr="00B670B6">
        <w:trPr>
          <w:trHeight w:val="517"/>
        </w:trPr>
        <w:tc>
          <w:tcPr>
            <w:tcW w:w="5000" w:type="pct"/>
            <w:shd w:val="clear" w:color="auto" w:fill="FFFFFF"/>
          </w:tcPr>
          <w:p w:rsidR="009A0972" w:rsidRDefault="009A0972" w:rsidP="00B670B6">
            <w:pPr>
              <w:wordWrap w:val="0"/>
              <w:spacing w:line="440" w:lineRule="exact"/>
              <w:jc w:val="center"/>
              <w:rPr>
                <w:rFonts w:ascii="宋体" w:hAnsi="宋体" w:cs="宋体"/>
                <w:b/>
                <w:bCs/>
                <w:sz w:val="24"/>
              </w:rPr>
            </w:pPr>
            <w:r>
              <w:rPr>
                <w:rFonts w:ascii="宋体" w:hAnsi="宋体" w:cs="宋体" w:hint="eastAsia"/>
                <w:b/>
                <w:bCs/>
                <w:sz w:val="24"/>
              </w:rPr>
              <w:t>（二）项目建设方案</w:t>
            </w:r>
          </w:p>
          <w:p w:rsidR="009A0972" w:rsidRDefault="009A0972" w:rsidP="00B670B6">
            <w:pPr>
              <w:wordWrap w:val="0"/>
              <w:spacing w:afterLines="50" w:after="156" w:line="440" w:lineRule="exact"/>
              <w:rPr>
                <w:rFonts w:ascii="宋体" w:hAnsi="宋体" w:cs="宋体" w:hint="eastAsia"/>
                <w:b/>
                <w:sz w:val="24"/>
              </w:rPr>
            </w:pPr>
            <w:r>
              <w:rPr>
                <w:rFonts w:ascii="宋体" w:hAnsi="宋体" w:cs="宋体" w:hint="eastAsia"/>
                <w:b/>
                <w:sz w:val="24"/>
              </w:rPr>
              <w:t>1.项目建设内容及技术参数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8"/>
              <w:gridCol w:w="5512"/>
            </w:tblGrid>
            <w:tr w:rsidR="009A0972" w:rsidTr="00B670B6">
              <w:trPr>
                <w:trHeight w:val="470"/>
              </w:trPr>
              <w:tc>
                <w:tcPr>
                  <w:tcW w:w="1585" w:type="pct"/>
                  <w:tcBorders>
                    <w:bottom w:val="nil"/>
                  </w:tcBorders>
                  <w:shd w:val="clear" w:color="auto" w:fill="ACB9CA"/>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项目建设内容序号</w:t>
                  </w:r>
                </w:p>
              </w:tc>
              <w:tc>
                <w:tcPr>
                  <w:tcW w:w="3414" w:type="pct"/>
                  <w:tcBorders>
                    <w:bottom w:val="nil"/>
                  </w:tcBorders>
                  <w:shd w:val="clear" w:color="auto" w:fill="ACB9CA"/>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项目建设内容</w:t>
                  </w:r>
                </w:p>
              </w:tc>
            </w:tr>
            <w:tr w:rsidR="009A0972" w:rsidTr="00B670B6">
              <w:trPr>
                <w:trHeight w:val="470"/>
              </w:trPr>
              <w:tc>
                <w:tcPr>
                  <w:tcW w:w="1585" w:type="pct"/>
                  <w:tcBorders>
                    <w:top w:val="nil"/>
                  </w:tcBorders>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1</w:t>
                  </w:r>
                </w:p>
              </w:tc>
              <w:tc>
                <w:tcPr>
                  <w:tcW w:w="3414" w:type="pct"/>
                  <w:tcBorders>
                    <w:top w:val="nil"/>
                  </w:tcBorders>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多功能语料库检索平台建设</w:t>
                  </w:r>
                </w:p>
              </w:tc>
            </w:tr>
            <w:tr w:rsidR="009A0972" w:rsidTr="00B670B6">
              <w:trPr>
                <w:trHeight w:val="470"/>
              </w:trPr>
              <w:tc>
                <w:tcPr>
                  <w:tcW w:w="1585" w:type="pct"/>
                  <w:tcBorders>
                    <w:top w:val="nil"/>
                  </w:tcBorders>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2</w:t>
                  </w:r>
                </w:p>
              </w:tc>
              <w:tc>
                <w:tcPr>
                  <w:tcW w:w="3414" w:type="pct"/>
                  <w:tcBorders>
                    <w:top w:val="nil"/>
                  </w:tcBorders>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舆情大数据分析模块二期功能建设</w:t>
                  </w:r>
                </w:p>
              </w:tc>
            </w:tr>
            <w:tr w:rsidR="009A0972" w:rsidTr="00B670B6">
              <w:trPr>
                <w:trHeight w:val="470"/>
              </w:trPr>
              <w:tc>
                <w:tcPr>
                  <w:tcW w:w="1585" w:type="pct"/>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3</w:t>
                  </w:r>
                </w:p>
              </w:tc>
              <w:tc>
                <w:tcPr>
                  <w:tcW w:w="3414" w:type="pct"/>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语料对齐模块二期功能建设</w:t>
                  </w:r>
                </w:p>
              </w:tc>
            </w:tr>
            <w:tr w:rsidR="009A0972" w:rsidTr="00B670B6">
              <w:trPr>
                <w:trHeight w:val="96"/>
              </w:trPr>
              <w:tc>
                <w:tcPr>
                  <w:tcW w:w="1585" w:type="pct"/>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4</w:t>
                  </w:r>
                </w:p>
              </w:tc>
              <w:tc>
                <w:tcPr>
                  <w:tcW w:w="3414" w:type="pct"/>
                </w:tcPr>
                <w:p w:rsidR="009A0972" w:rsidRDefault="009A0972" w:rsidP="00B670B6">
                  <w:pPr>
                    <w:wordWrap w:val="0"/>
                    <w:spacing w:line="440" w:lineRule="exact"/>
                    <w:jc w:val="center"/>
                    <w:rPr>
                      <w:rFonts w:ascii="宋体" w:hAnsi="宋体" w:cs="宋体" w:hint="eastAsia"/>
                      <w:sz w:val="24"/>
                    </w:rPr>
                  </w:pPr>
                  <w:r>
                    <w:rPr>
                      <w:rFonts w:ascii="宋体" w:hAnsi="宋体" w:cs="宋体" w:hint="eastAsia"/>
                      <w:sz w:val="24"/>
                    </w:rPr>
                    <w:t>智能翻译模块二期功能建设</w:t>
                  </w:r>
                </w:p>
              </w:tc>
            </w:tr>
          </w:tbl>
          <w:p w:rsidR="009A0972" w:rsidRDefault="009A0972" w:rsidP="00B670B6">
            <w:pPr>
              <w:wordWrap w:val="0"/>
              <w:rPr>
                <w:rFonts w:hint="eastAsia"/>
              </w:rPr>
            </w:pPr>
          </w:p>
        </w:tc>
      </w:tr>
      <w:tr w:rsidR="009A0972" w:rsidTr="00B670B6">
        <w:trPr>
          <w:trHeight w:val="15119"/>
        </w:trPr>
        <w:tc>
          <w:tcPr>
            <w:tcW w:w="5000" w:type="pct"/>
            <w:tcBorders>
              <w:bottom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
              <w:gridCol w:w="1517"/>
              <w:gridCol w:w="5835"/>
            </w:tblGrid>
            <w:tr w:rsidR="009A0972" w:rsidTr="00B670B6">
              <w:trPr>
                <w:trHeight w:val="450"/>
              </w:trPr>
              <w:tc>
                <w:tcPr>
                  <w:tcW w:w="445" w:type="pct"/>
                  <w:shd w:val="clear" w:color="auto" w:fill="8EAADB"/>
                  <w:vAlign w:val="center"/>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lastRenderedPageBreak/>
                    <w:t>序号</w:t>
                  </w:r>
                </w:p>
              </w:tc>
              <w:tc>
                <w:tcPr>
                  <w:tcW w:w="940" w:type="pct"/>
                  <w:shd w:val="clear" w:color="auto" w:fill="8EAADB"/>
                  <w:vAlign w:val="center"/>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建设内容</w:t>
                  </w:r>
                </w:p>
              </w:tc>
              <w:tc>
                <w:tcPr>
                  <w:tcW w:w="3615" w:type="pct"/>
                  <w:shd w:val="clear" w:color="auto" w:fill="8EAADB"/>
                  <w:vAlign w:val="center"/>
                </w:tcPr>
                <w:p w:rsidR="009A0972" w:rsidRDefault="009A0972" w:rsidP="00B670B6">
                  <w:pPr>
                    <w:wordWrap w:val="0"/>
                    <w:spacing w:line="440" w:lineRule="exact"/>
                    <w:jc w:val="center"/>
                    <w:rPr>
                      <w:rFonts w:ascii="宋体" w:hAnsi="宋体" w:cs="宋体" w:hint="eastAsia"/>
                      <w:b/>
                      <w:bCs/>
                      <w:sz w:val="24"/>
                    </w:rPr>
                  </w:pPr>
                  <w:r>
                    <w:rPr>
                      <w:rFonts w:ascii="宋体" w:hAnsi="宋体" w:cs="宋体" w:hint="eastAsia"/>
                      <w:b/>
                      <w:bCs/>
                      <w:sz w:val="24"/>
                    </w:rPr>
                    <w:t>功能需求</w:t>
                  </w:r>
                </w:p>
              </w:tc>
            </w:tr>
            <w:tr w:rsidR="009A0972" w:rsidTr="009A0972">
              <w:trPr>
                <w:trHeight w:val="543"/>
              </w:trPr>
              <w:tc>
                <w:tcPr>
                  <w:tcW w:w="445"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1</w:t>
                  </w:r>
                </w:p>
              </w:tc>
              <w:tc>
                <w:tcPr>
                  <w:tcW w:w="940"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多功能语料库检索平台</w:t>
                  </w:r>
                </w:p>
              </w:tc>
              <w:tc>
                <w:tcPr>
                  <w:tcW w:w="3615" w:type="pct"/>
                </w:tcPr>
                <w:p w:rsidR="009A0972" w:rsidRDefault="009A0972" w:rsidP="00B670B6">
                  <w:pPr>
                    <w:wordWrap w:val="0"/>
                    <w:spacing w:line="440" w:lineRule="exact"/>
                    <w:rPr>
                      <w:rFonts w:ascii="宋体" w:hAnsi="宋体" w:cs="宋体" w:hint="eastAsia"/>
                      <w:sz w:val="24"/>
                    </w:rPr>
                  </w:pPr>
                  <w:r>
                    <w:rPr>
                      <w:rFonts w:ascii="宋体" w:hAnsi="宋体" w:cs="宋体" w:hint="eastAsia"/>
                      <w:sz w:val="24"/>
                    </w:rPr>
                    <w:t>一、单语语料库检索与管理模块</w:t>
                  </w:r>
                </w:p>
                <w:p w:rsidR="009A0972" w:rsidRPr="000C26F9" w:rsidRDefault="009A0972" w:rsidP="00B670B6">
                  <w:pPr>
                    <w:wordWrap w:val="0"/>
                    <w:spacing w:line="440" w:lineRule="exact"/>
                    <w:rPr>
                      <w:rFonts w:ascii="宋体" w:hAnsi="宋体" w:cs="宋体" w:hint="eastAsia"/>
                      <w:sz w:val="24"/>
                    </w:rPr>
                  </w:pPr>
                  <w:r>
                    <w:rPr>
                      <w:rFonts w:ascii="宋体" w:hAnsi="宋体" w:cs="宋体" w:hint="eastAsia"/>
                      <w:sz w:val="24"/>
                    </w:rPr>
                    <w:t>1、支持英语、日语、俄语、哈萨克语、乌克兰语、白俄罗斯语、捷克语、德语、法语、西班牙语、意大利语、葡萄牙语、波兰语、罗马尼亚语、希腊语、匈牙利语、阿拉伯语、波斯语、土</w:t>
                  </w:r>
                  <w:r w:rsidRPr="000C26F9">
                    <w:rPr>
                      <w:rFonts w:ascii="宋体" w:hAnsi="宋体" w:cs="宋体" w:hint="eastAsia"/>
                      <w:sz w:val="24"/>
                    </w:rPr>
                    <w:t>耳其语、斯瓦希里语、印地语、乌尔都语、朝鲜语、泰语、印度尼西亚语、马来语、菲律宾语等。</w:t>
                  </w:r>
                </w:p>
                <w:p w:rsidR="009A0972" w:rsidRPr="000C26F9" w:rsidRDefault="009A0972" w:rsidP="00B670B6">
                  <w:pPr>
                    <w:wordWrap w:val="0"/>
                    <w:spacing w:line="440" w:lineRule="exact"/>
                    <w:rPr>
                      <w:rFonts w:ascii="宋体" w:hAnsi="宋体" w:cs="宋体" w:hint="eastAsia"/>
                      <w:sz w:val="24"/>
                    </w:rPr>
                  </w:pPr>
                  <w:r w:rsidRPr="000C26F9">
                    <w:rPr>
                      <w:rFonts w:ascii="宋体" w:hAnsi="宋体" w:cs="宋体" w:hint="eastAsia"/>
                      <w:sz w:val="24"/>
                    </w:rPr>
                    <w:t>2、支持导入50M以内的txt、doc、</w:t>
                  </w:r>
                  <w:proofErr w:type="spellStart"/>
                  <w:r w:rsidRPr="000C26F9">
                    <w:rPr>
                      <w:rFonts w:ascii="宋体" w:hAnsi="宋体" w:cs="宋体" w:hint="eastAsia"/>
                      <w:sz w:val="24"/>
                    </w:rPr>
                    <w:t>docx</w:t>
                  </w:r>
                  <w:proofErr w:type="spellEnd"/>
                  <w:r w:rsidRPr="000C26F9">
                    <w:rPr>
                      <w:rFonts w:ascii="宋体" w:hAnsi="宋体" w:cs="宋体" w:hint="eastAsia"/>
                      <w:sz w:val="24"/>
                    </w:rPr>
                    <w:t>、</w:t>
                  </w:r>
                  <w:proofErr w:type="spellStart"/>
                  <w:r w:rsidRPr="000C26F9">
                    <w:rPr>
                      <w:rFonts w:ascii="宋体" w:hAnsi="宋体" w:cs="宋体" w:hint="eastAsia"/>
                      <w:sz w:val="24"/>
                    </w:rPr>
                    <w:t>xls</w:t>
                  </w:r>
                  <w:proofErr w:type="spellEnd"/>
                  <w:r w:rsidRPr="000C26F9">
                    <w:rPr>
                      <w:rFonts w:ascii="宋体" w:hAnsi="宋体" w:cs="宋体" w:hint="eastAsia"/>
                      <w:sz w:val="24"/>
                    </w:rPr>
                    <w:t>、</w:t>
                  </w:r>
                  <w:proofErr w:type="spellStart"/>
                  <w:r w:rsidRPr="000C26F9">
                    <w:rPr>
                      <w:rFonts w:ascii="宋体" w:hAnsi="宋体" w:cs="宋体" w:hint="eastAsia"/>
                      <w:sz w:val="24"/>
                    </w:rPr>
                    <w:t>xlsx</w:t>
                  </w:r>
                  <w:proofErr w:type="spellEnd"/>
                  <w:r w:rsidRPr="000C26F9">
                    <w:rPr>
                      <w:rFonts w:ascii="宋体" w:hAnsi="宋体" w:cs="宋体" w:hint="eastAsia"/>
                      <w:sz w:val="24"/>
                    </w:rPr>
                    <w:t>、可编辑pdf等格式的语料文件，txt类型的文件</w:t>
                  </w:r>
                  <w:proofErr w:type="gramStart"/>
                  <w:r w:rsidRPr="000C26F9">
                    <w:rPr>
                      <w:rFonts w:ascii="宋体" w:hAnsi="宋体" w:cs="宋体" w:hint="eastAsia"/>
                      <w:sz w:val="24"/>
                    </w:rPr>
                    <w:t>需支持</w:t>
                  </w:r>
                  <w:proofErr w:type="gramEnd"/>
                  <w:r w:rsidRPr="000C26F9">
                    <w:rPr>
                      <w:rFonts w:ascii="宋体" w:hAnsi="宋体" w:cs="宋体" w:hint="eastAsia"/>
                      <w:sz w:val="24"/>
                    </w:rPr>
                    <w:t>UTF-8、ANSI、GB2312等编码格式。</w:t>
                  </w:r>
                </w:p>
                <w:p w:rsidR="009A0972" w:rsidRDefault="009A0972" w:rsidP="00B670B6">
                  <w:pPr>
                    <w:wordWrap w:val="0"/>
                    <w:spacing w:line="440" w:lineRule="exact"/>
                    <w:rPr>
                      <w:rFonts w:ascii="宋体" w:hAnsi="宋体" w:cs="宋体" w:hint="eastAsia"/>
                      <w:sz w:val="24"/>
                    </w:rPr>
                  </w:pPr>
                  <w:r w:rsidRPr="000C26F9">
                    <w:rPr>
                      <w:rFonts w:ascii="宋体" w:hAnsi="宋体" w:cs="宋体" w:hint="eastAsia"/>
                      <w:sz w:val="24"/>
                    </w:rPr>
                    <w:t>★3、支持语料库共建、</w:t>
                  </w:r>
                  <w:r>
                    <w:rPr>
                      <w:rFonts w:ascii="宋体" w:hAnsi="宋体" w:cs="宋体" w:hint="eastAsia"/>
                      <w:sz w:val="24"/>
                    </w:rPr>
                    <w:t>共享，满足师生教学科研需要。</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4、管理员可以管理所有语料库，普通用户可自建语料库上传、共享、检索、分析。</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5、支持导入已进行分词或者已标注词性的常用语料库，对未进行分词或者词性标注的数据，系统支持中文、英语、日语、法语、德语、俄语、阿拉伯语、韩语、意大利语、西班牙语、葡萄牙语、泰语、越南语、缅甸语等语言采用自动分词和自动词性标注方法进行分词和词性标注。</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6、支持按语料库维度和文件维度统计和展示形符数量、类符数量、库容、类</w:t>
                  </w:r>
                  <w:proofErr w:type="gramStart"/>
                  <w:r>
                    <w:rPr>
                      <w:rFonts w:ascii="宋体" w:hAnsi="宋体" w:cs="宋体" w:hint="eastAsia"/>
                      <w:sz w:val="24"/>
                    </w:rPr>
                    <w:t>符形符</w:t>
                  </w:r>
                  <w:proofErr w:type="gramEnd"/>
                  <w:r>
                    <w:rPr>
                      <w:rFonts w:ascii="宋体" w:hAnsi="宋体" w:cs="宋体" w:hint="eastAsia"/>
                      <w:sz w:val="24"/>
                    </w:rPr>
                    <w:t>比、标准化类</w:t>
                  </w:r>
                  <w:proofErr w:type="gramStart"/>
                  <w:r>
                    <w:rPr>
                      <w:rFonts w:ascii="宋体" w:hAnsi="宋体" w:cs="宋体" w:hint="eastAsia"/>
                      <w:sz w:val="24"/>
                    </w:rPr>
                    <w:t>符形符</w:t>
                  </w:r>
                  <w:proofErr w:type="gramEnd"/>
                  <w:r>
                    <w:rPr>
                      <w:rFonts w:ascii="宋体" w:hAnsi="宋体" w:cs="宋体" w:hint="eastAsia"/>
                      <w:sz w:val="24"/>
                    </w:rPr>
                    <w:t>比、平均句长、平均词长、</w:t>
                  </w:r>
                  <w:proofErr w:type="gramStart"/>
                  <w:r>
                    <w:rPr>
                      <w:rFonts w:ascii="宋体" w:hAnsi="宋体" w:cs="宋体" w:hint="eastAsia"/>
                      <w:sz w:val="24"/>
                    </w:rPr>
                    <w:t>元信息</w:t>
                  </w:r>
                  <w:proofErr w:type="gramEnd"/>
                  <w:r>
                    <w:rPr>
                      <w:rFonts w:ascii="宋体" w:hAnsi="宋体" w:cs="宋体" w:hint="eastAsia"/>
                      <w:sz w:val="24"/>
                    </w:rPr>
                    <w:t>等信息。</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7、支持索引功能，索引支持精确检索、通配符、正则表达式等检索模式，可区分大小写和添加忽略词。</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8、索引检索结果支持</w:t>
                  </w:r>
                  <w:r>
                    <w:rPr>
                      <w:rFonts w:ascii="宋体" w:hAnsi="宋体" w:hint="eastAsia"/>
                      <w:sz w:val="24"/>
                    </w:rPr>
                    <w:t>上下文关键词，</w:t>
                  </w:r>
                  <w:r>
                    <w:rPr>
                      <w:rFonts w:ascii="宋体" w:hAnsi="宋体" w:cs="宋体" w:hint="eastAsia"/>
                      <w:sz w:val="24"/>
                    </w:rPr>
                    <w:t>展现方式和全句展现方式，在结果列表中可查看序号、文本内容、文件名称、语料库名称和更新时间。支持设置是否显示或仅显示检索结果的词性标注信息。</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9、索引检索结果支持按照邻接词的位置进行排序，排序范围可支持L1到L10、R1到R10，支持按照词频大</w:t>
                  </w:r>
                  <w:r>
                    <w:rPr>
                      <w:rFonts w:ascii="宋体" w:hAnsi="宋体" w:cs="宋体" w:hint="eastAsia"/>
                      <w:sz w:val="24"/>
                    </w:rPr>
                    <w:lastRenderedPageBreak/>
                    <w:t>小和单词字母顺序对检索结果进行排序。</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10、支持对索引检索结果中出现错误的句子进行编辑并填写修改理由，公有库编辑后的内容需通过管理员审核通过后更新至语料库中。</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11、支持搭配分析，支持精确检索、通配符、正则表达式等检索模式，可区分大小写和添加忽略词，支持设置搭配邻接词范围从L10~R10。</w:t>
                  </w:r>
                </w:p>
                <w:p w:rsidR="009A0972" w:rsidRDefault="009A0972" w:rsidP="00B670B6">
                  <w:pPr>
                    <w:wordWrap w:val="0"/>
                    <w:spacing w:line="440" w:lineRule="exact"/>
                    <w:rPr>
                      <w:rFonts w:hint="eastAsia"/>
                      <w:sz w:val="24"/>
                    </w:rPr>
                  </w:pPr>
                  <w:r>
                    <w:rPr>
                      <w:rFonts w:ascii="宋体" w:hAnsi="宋体" w:cs="宋体" w:hint="eastAsia"/>
                      <w:sz w:val="24"/>
                    </w:rPr>
                    <w:t>★12、</w:t>
                  </w:r>
                  <w:r>
                    <w:rPr>
                      <w:rFonts w:ascii="宋体" w:hAnsi="宋体" w:hint="eastAsia"/>
                      <w:sz w:val="24"/>
                    </w:rPr>
                    <w:t>支持对检索关键词和邻接词进行Log-likelihood、MI、T-SCORE、Z-SCORE、DICE等多种搭配的统计分析，检索结果可按照相关统计值进行排序展示。</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13、支持词频统计分析，系统可提供默认停用词，用户可以在默认停用词的基础上进行停用词修改。</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14、词频统计时，系统需提供默认</w:t>
                  </w:r>
                  <w:r>
                    <w:rPr>
                      <w:rFonts w:hint="eastAsia"/>
                      <w:sz w:val="24"/>
                    </w:rPr>
                    <w:t>词元表</w:t>
                  </w:r>
                  <w:r>
                    <w:rPr>
                      <w:rFonts w:ascii="宋体" w:hAnsi="宋体" w:cs="宋体" w:hint="eastAsia"/>
                      <w:sz w:val="24"/>
                    </w:rPr>
                    <w:t>，用户可以选择启用词元表进行词频统计；支持在词频统计结果中按照单词长度、频次和关键词进行二次检索；支持对词频统计分析结果生成词云图并下载。</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15、支持词分布统计分析，支持精确检索、通配符检索、正则表达式检索等检索模式，可以按命中词所在的文件进行词分布统计，统计结果包含文本词数、关键词命中频次等统计结果，可按照相关统计指标进行排序展示。</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16、支持通过分布图展示命中词在文件中的位置信息，支持保留历史检索结果，用以查看不同词语在同一个文件中分布图的堆叠效果。</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17、</w:t>
                  </w:r>
                  <w:proofErr w:type="gramStart"/>
                  <w:r>
                    <w:rPr>
                      <w:rFonts w:ascii="宋体" w:hAnsi="宋体" w:cs="宋体" w:hint="eastAsia"/>
                      <w:sz w:val="24"/>
                    </w:rPr>
                    <w:t>支持词簇功能</w:t>
                  </w:r>
                  <w:proofErr w:type="gramEnd"/>
                  <w:r>
                    <w:rPr>
                      <w:rFonts w:ascii="宋体" w:hAnsi="宋体" w:cs="宋体" w:hint="eastAsia"/>
                      <w:sz w:val="24"/>
                    </w:rPr>
                    <w:t>，支持生成含特定检索词的多词序列，并可根据检索词在序列中的位置、词数、词频等条件过滤结果。</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18、支持生成指定元数的N元并统计分析，支持设置N元的模糊匹配词数，并统计N元的频次、出现文件范围数量等信息。</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19、支持设置语料库的元信息字段的内容和格式，方便</w:t>
                  </w:r>
                  <w:r>
                    <w:rPr>
                      <w:rFonts w:ascii="宋体" w:hAnsi="宋体" w:cs="宋体" w:hint="eastAsia"/>
                      <w:sz w:val="24"/>
                    </w:rPr>
                    <w:lastRenderedPageBreak/>
                    <w:t>用户在上传文件到该语料库时填写相关元信息字段内容。</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20、索引、搭配、词频统计、关键词分析、词分布、词簇、N</w:t>
                  </w:r>
                  <w:proofErr w:type="gramStart"/>
                  <w:r>
                    <w:rPr>
                      <w:rFonts w:ascii="宋体" w:hAnsi="宋体" w:cs="宋体" w:hint="eastAsia"/>
                      <w:sz w:val="24"/>
                    </w:rPr>
                    <w:t>元统计</w:t>
                  </w:r>
                  <w:proofErr w:type="gramEnd"/>
                  <w:r>
                    <w:rPr>
                      <w:rFonts w:ascii="宋体" w:hAnsi="宋体" w:cs="宋体" w:hint="eastAsia"/>
                      <w:sz w:val="24"/>
                    </w:rPr>
                    <w:t>在检索分析时，可通过元信息内容筛选过滤语料库文件，以便快速找到需要检索的目标语料库或文件。</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21、支持导出索引、搭配、词频统计、关键词分析、词分布、</w:t>
                  </w:r>
                  <w:proofErr w:type="gramStart"/>
                  <w:r>
                    <w:rPr>
                      <w:rFonts w:ascii="宋体" w:hAnsi="宋体" w:cs="宋体" w:hint="eastAsia"/>
                      <w:sz w:val="24"/>
                    </w:rPr>
                    <w:t>词簇及N元统计</w:t>
                  </w:r>
                  <w:proofErr w:type="gramEnd"/>
                  <w:r>
                    <w:rPr>
                      <w:rFonts w:ascii="宋体" w:hAnsi="宋体" w:cs="宋体" w:hint="eastAsia"/>
                      <w:sz w:val="24"/>
                    </w:rPr>
                    <w:t>结果，导出格式支持txt和</w:t>
                  </w:r>
                  <w:proofErr w:type="spellStart"/>
                  <w:r>
                    <w:rPr>
                      <w:rFonts w:ascii="宋体" w:hAnsi="宋体" w:cs="宋体" w:hint="eastAsia"/>
                      <w:sz w:val="24"/>
                    </w:rPr>
                    <w:t>xlsx</w:t>
                  </w:r>
                  <w:proofErr w:type="spellEnd"/>
                  <w:r>
                    <w:rPr>
                      <w:rFonts w:ascii="宋体" w:hAnsi="宋体" w:cs="宋体" w:hint="eastAsia"/>
                      <w:sz w:val="24"/>
                    </w:rPr>
                    <w:t>。</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二、多语平行语料库检索与管理模块</w:t>
                  </w:r>
                </w:p>
                <w:p w:rsidR="009A0972" w:rsidRPr="008B39CB" w:rsidRDefault="009A0972" w:rsidP="00B670B6">
                  <w:pPr>
                    <w:wordWrap w:val="0"/>
                    <w:spacing w:line="440" w:lineRule="exact"/>
                    <w:rPr>
                      <w:rFonts w:ascii="宋体" w:hAnsi="宋体" w:cs="宋体" w:hint="eastAsia"/>
                      <w:sz w:val="24"/>
                    </w:rPr>
                  </w:pPr>
                  <w:r>
                    <w:rPr>
                      <w:rFonts w:ascii="宋体" w:hAnsi="宋体" w:cs="宋体" w:hint="eastAsia"/>
                      <w:sz w:val="24"/>
                    </w:rPr>
                    <w:t>1、支持汉语、英语、法语、意大利语、德语、日语、韩语、葡萄牙语、俄语、西班牙语、泰语、藏语、缅甸语、越南语、阿拉伯语、荷兰语、南非语、阿尔巴尼亚语、阿拉贡语、亚美尼亚语、孟加拉语、白俄罗斯语、布林语、波斯尼亚语、保加利亚语、科西嘉语、克罗地亚语、捷克语、丹麦语、不丹语、世界语、爱沙尼亚语、斐济语、菲律宾语、芬兰语、甘达语、格鲁吉亚语、希腊语、格陵兰语、瓜拉尼语、夏威夷语、希伯来语、印地语、苗语、匈牙利语、冰岛语、印尼语、拉丁国际语、爱尔兰语、爪哇语、克什米尔语、哈萨克语、高棉语、库尔德语、吉尔吉斯语、老挝语、拉丁语、拉脱维亚语、立陶宛语、卢森堡语、马其顿语、马拉加西、马来语、马耳他语、毛利语、蒙古语、尼泊尔语、北库尔德语、挪威语、普什图语、波斯语、波兰语、罗马尼亚语、罗曼什语、</w:t>
                  </w:r>
                  <w:proofErr w:type="gramStart"/>
                  <w:r>
                    <w:rPr>
                      <w:rFonts w:ascii="宋体" w:hAnsi="宋体" w:cs="宋体" w:hint="eastAsia"/>
                      <w:sz w:val="24"/>
                    </w:rPr>
                    <w:t>萨</w:t>
                  </w:r>
                  <w:proofErr w:type="gramEnd"/>
                  <w:r>
                    <w:rPr>
                      <w:rFonts w:ascii="宋体" w:hAnsi="宋体" w:cs="宋体" w:hint="eastAsia"/>
                      <w:sz w:val="24"/>
                    </w:rPr>
                    <w:t>哈语、</w:t>
                  </w:r>
                  <w:proofErr w:type="gramStart"/>
                  <w:r>
                    <w:rPr>
                      <w:rFonts w:ascii="宋体" w:hAnsi="宋体" w:cs="宋体" w:hint="eastAsia"/>
                      <w:sz w:val="24"/>
                    </w:rPr>
                    <w:t>萨</w:t>
                  </w:r>
                  <w:proofErr w:type="gramEnd"/>
                  <w:r>
                    <w:rPr>
                      <w:rFonts w:ascii="宋体" w:hAnsi="宋体" w:cs="宋体" w:hint="eastAsia"/>
                      <w:sz w:val="24"/>
                    </w:rPr>
                    <w:t>摩亚语、桑戈语、梵语、苏格兰盖尔语、塞尔维亚语、斯洛伐克语、斯洛文尼亚语、索加语、索马里语、瑞典语、叙利亚语、塔吉克语、</w:t>
                  </w:r>
                  <w:r w:rsidRPr="008B39CB">
                    <w:rPr>
                      <w:rFonts w:ascii="宋体" w:hAnsi="宋体" w:cs="宋体" w:hint="eastAsia"/>
                      <w:sz w:val="24"/>
                    </w:rPr>
                    <w:t>泰米尔语、鞑靼语、汤加语、</w:t>
                  </w:r>
                  <w:proofErr w:type="gramStart"/>
                  <w:r w:rsidRPr="008B39CB">
                    <w:rPr>
                      <w:rFonts w:ascii="宋体" w:hAnsi="宋体" w:cs="宋体" w:hint="eastAsia"/>
                      <w:sz w:val="24"/>
                    </w:rPr>
                    <w:t>茨</w:t>
                  </w:r>
                  <w:proofErr w:type="gramEnd"/>
                  <w:r w:rsidRPr="008B39CB">
                    <w:rPr>
                      <w:rFonts w:ascii="宋体" w:hAnsi="宋体" w:cs="宋体" w:hint="eastAsia"/>
                      <w:sz w:val="24"/>
                    </w:rPr>
                    <w:t>瓦纳语、土耳其语、土库曼语、乌克兰语、乌尔都语、维吾尔语、乌兹别克语、威尔士、西马里语、科</w:t>
                  </w:r>
                  <w:proofErr w:type="gramStart"/>
                  <w:r w:rsidRPr="008B39CB">
                    <w:rPr>
                      <w:rFonts w:ascii="宋体" w:hAnsi="宋体" w:cs="宋体" w:hint="eastAsia"/>
                      <w:sz w:val="24"/>
                    </w:rPr>
                    <w:t>萨</w:t>
                  </w:r>
                  <w:proofErr w:type="gramEnd"/>
                  <w:r w:rsidRPr="008B39CB">
                    <w:rPr>
                      <w:rFonts w:ascii="宋体" w:hAnsi="宋体" w:cs="宋体" w:hint="eastAsia"/>
                      <w:sz w:val="24"/>
                    </w:rPr>
                    <w:t>语、彝语、</w:t>
                  </w:r>
                  <w:proofErr w:type="gramStart"/>
                  <w:r w:rsidRPr="008B39CB">
                    <w:rPr>
                      <w:rFonts w:ascii="宋体" w:hAnsi="宋体" w:cs="宋体" w:hint="eastAsia"/>
                      <w:sz w:val="24"/>
                    </w:rPr>
                    <w:t>壮语</w:t>
                  </w:r>
                  <w:proofErr w:type="gramEnd"/>
                  <w:r w:rsidRPr="008B39CB">
                    <w:rPr>
                      <w:rFonts w:ascii="宋体" w:hAnsi="宋体" w:cs="宋体" w:hint="eastAsia"/>
                      <w:sz w:val="24"/>
                    </w:rPr>
                    <w:t>等语种。</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2、支持导入100M以内的</w:t>
                  </w:r>
                  <w:proofErr w:type="spellStart"/>
                  <w:r w:rsidRPr="008B39CB">
                    <w:rPr>
                      <w:rFonts w:ascii="宋体" w:hAnsi="宋体" w:cs="宋体" w:hint="eastAsia"/>
                      <w:sz w:val="24"/>
                    </w:rPr>
                    <w:t>tmx</w:t>
                  </w:r>
                  <w:proofErr w:type="spellEnd"/>
                  <w:r w:rsidRPr="008B39CB">
                    <w:rPr>
                      <w:rFonts w:ascii="宋体" w:hAnsi="宋体" w:cs="宋体" w:hint="eastAsia"/>
                      <w:sz w:val="24"/>
                    </w:rPr>
                    <w:t>、</w:t>
                  </w:r>
                  <w:proofErr w:type="spellStart"/>
                  <w:r w:rsidRPr="008B39CB">
                    <w:rPr>
                      <w:rFonts w:ascii="宋体" w:hAnsi="宋体" w:cs="宋体" w:hint="eastAsia"/>
                      <w:sz w:val="24"/>
                    </w:rPr>
                    <w:t>xls</w:t>
                  </w:r>
                  <w:proofErr w:type="spellEnd"/>
                  <w:r w:rsidRPr="008B39CB">
                    <w:rPr>
                      <w:rFonts w:ascii="宋体" w:hAnsi="宋体" w:cs="宋体" w:hint="eastAsia"/>
                      <w:sz w:val="24"/>
                    </w:rPr>
                    <w:t>、</w:t>
                  </w:r>
                  <w:proofErr w:type="spellStart"/>
                  <w:r w:rsidRPr="008B39CB">
                    <w:rPr>
                      <w:rFonts w:ascii="宋体" w:hAnsi="宋体" w:cs="宋体" w:hint="eastAsia"/>
                      <w:sz w:val="24"/>
                    </w:rPr>
                    <w:t>xlsx</w:t>
                  </w:r>
                  <w:proofErr w:type="spellEnd"/>
                  <w:r w:rsidRPr="008B39CB">
                    <w:rPr>
                      <w:rFonts w:ascii="宋体" w:hAnsi="宋体" w:cs="宋体" w:hint="eastAsia"/>
                      <w:sz w:val="24"/>
                    </w:rPr>
                    <w:t>或csv等格</w:t>
                  </w:r>
                  <w:r w:rsidRPr="008B39CB">
                    <w:rPr>
                      <w:rFonts w:ascii="宋体" w:hAnsi="宋体" w:cs="宋体" w:hint="eastAsia"/>
                      <w:sz w:val="24"/>
                    </w:rPr>
                    <w:lastRenderedPageBreak/>
                    <w:t>式的语料库文件。</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3、支持语料库共建、共享，满足师生教学科研需要。</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4、管理员可以管理所有语料库，普通用户可自建语料库上传、共享、检索、分析。</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5、支持选择精确匹配、模糊匹配查询方式，可区分大小写进行检索。</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6、支持通过语种过滤查询语料库，可在检索页查看语料库条目数和简介等基本信息。</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7、支持检索结果展示检索结果数量、多语译文、更新时间、所在语料库等信息。</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8、支持对检索结果中出现错误的词条进行编辑，编辑后的内容需通过管理员审核通过后更新至语料库中。</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9、支持导出语料检索结果，导出格式支持</w:t>
                  </w:r>
                  <w:proofErr w:type="spellStart"/>
                  <w:r w:rsidRPr="008B39CB">
                    <w:rPr>
                      <w:rFonts w:ascii="宋体" w:hAnsi="宋体" w:cs="宋体" w:hint="eastAsia"/>
                      <w:sz w:val="24"/>
                    </w:rPr>
                    <w:t>xlsx</w:t>
                  </w:r>
                  <w:proofErr w:type="spellEnd"/>
                  <w:r w:rsidRPr="008B39CB">
                    <w:rPr>
                      <w:rFonts w:ascii="宋体" w:hAnsi="宋体" w:cs="宋体" w:hint="eastAsia"/>
                      <w:sz w:val="24"/>
                    </w:rPr>
                    <w:t>、</w:t>
                  </w:r>
                  <w:proofErr w:type="spellStart"/>
                  <w:r w:rsidRPr="008B39CB">
                    <w:rPr>
                      <w:rFonts w:ascii="宋体" w:hAnsi="宋体" w:cs="宋体" w:hint="eastAsia"/>
                      <w:sz w:val="24"/>
                    </w:rPr>
                    <w:t>tmx</w:t>
                  </w:r>
                  <w:proofErr w:type="spellEnd"/>
                  <w:r w:rsidRPr="008B39CB">
                    <w:rPr>
                      <w:rFonts w:ascii="宋体" w:hAnsi="宋体" w:cs="宋体" w:hint="eastAsia"/>
                      <w:sz w:val="24"/>
                    </w:rPr>
                    <w:t>和txt。</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三、术语检索与管理模块</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1、支持汉语、英语、法语、意大利语、德语、日语、韩语、葡萄牙语、俄语、西班牙语、泰语、藏语、缅甸语、越南语、阿拉伯语、荷兰语、南非语、阿尔巴尼亚语、阿拉贡语、亚美尼亚语、孟加拉语、白俄罗斯语、布林语、波斯尼亚语、保加利亚语、科西嘉语、克罗地亚语、捷克语、丹麦语、不丹语、世界语、爱沙尼亚语、斐济语、菲律宾语、芬兰语、甘达语、格鲁吉亚语、希腊语、格陵兰语、瓜拉尼语、夏威夷语、希伯来语、印地语、苗语、匈牙利语、冰岛语、印尼语、拉丁国际语、爱尔兰语、爪哇语、克什米尔语、哈萨克语、高棉语、库尔德语、吉尔吉斯语、老挝语、拉丁语、拉脱维亚语、立陶宛语、卢森堡语、马其顿语、马拉加西、马来语、马耳他语、毛利语、蒙古语、尼泊尔语、北库尔德语、挪威语、普什图语、波斯语、波兰语、罗马尼亚语、罗曼什语、</w:t>
                  </w:r>
                  <w:proofErr w:type="gramStart"/>
                  <w:r w:rsidRPr="008B39CB">
                    <w:rPr>
                      <w:rFonts w:ascii="宋体" w:hAnsi="宋体" w:cs="宋体" w:hint="eastAsia"/>
                      <w:sz w:val="24"/>
                    </w:rPr>
                    <w:t>萨</w:t>
                  </w:r>
                  <w:proofErr w:type="gramEnd"/>
                  <w:r w:rsidRPr="008B39CB">
                    <w:rPr>
                      <w:rFonts w:ascii="宋体" w:hAnsi="宋体" w:cs="宋体" w:hint="eastAsia"/>
                      <w:sz w:val="24"/>
                    </w:rPr>
                    <w:t>哈语、</w:t>
                  </w:r>
                  <w:proofErr w:type="gramStart"/>
                  <w:r w:rsidRPr="008B39CB">
                    <w:rPr>
                      <w:rFonts w:ascii="宋体" w:hAnsi="宋体" w:cs="宋体" w:hint="eastAsia"/>
                      <w:sz w:val="24"/>
                    </w:rPr>
                    <w:t>萨</w:t>
                  </w:r>
                  <w:proofErr w:type="gramEnd"/>
                  <w:r w:rsidRPr="008B39CB">
                    <w:rPr>
                      <w:rFonts w:ascii="宋体" w:hAnsi="宋体" w:cs="宋体" w:hint="eastAsia"/>
                      <w:sz w:val="24"/>
                    </w:rPr>
                    <w:t>摩亚语、桑戈语、梵语、苏格兰盖尔语、塞尔维亚语、斯洛伐克语、斯洛文尼亚语、索加</w:t>
                  </w:r>
                  <w:r w:rsidRPr="008B39CB">
                    <w:rPr>
                      <w:rFonts w:ascii="宋体" w:hAnsi="宋体" w:cs="宋体" w:hint="eastAsia"/>
                      <w:sz w:val="24"/>
                    </w:rPr>
                    <w:lastRenderedPageBreak/>
                    <w:t>语、索马里语、瑞典语、叙利亚语、塔吉克语、泰米尔语、鞑靼语、汤加语、</w:t>
                  </w:r>
                  <w:proofErr w:type="gramStart"/>
                  <w:r w:rsidRPr="008B39CB">
                    <w:rPr>
                      <w:rFonts w:ascii="宋体" w:hAnsi="宋体" w:cs="宋体" w:hint="eastAsia"/>
                      <w:sz w:val="24"/>
                    </w:rPr>
                    <w:t>茨</w:t>
                  </w:r>
                  <w:proofErr w:type="gramEnd"/>
                  <w:r w:rsidRPr="008B39CB">
                    <w:rPr>
                      <w:rFonts w:ascii="宋体" w:hAnsi="宋体" w:cs="宋体" w:hint="eastAsia"/>
                      <w:sz w:val="24"/>
                    </w:rPr>
                    <w:t>瓦纳语、土耳其语、土库曼语、乌克兰语、乌尔都语、维吾尔语、乌兹别克语、威尔士、西马里语、科</w:t>
                  </w:r>
                  <w:proofErr w:type="gramStart"/>
                  <w:r w:rsidRPr="008B39CB">
                    <w:rPr>
                      <w:rFonts w:ascii="宋体" w:hAnsi="宋体" w:cs="宋体" w:hint="eastAsia"/>
                      <w:sz w:val="24"/>
                    </w:rPr>
                    <w:t>萨</w:t>
                  </w:r>
                  <w:proofErr w:type="gramEnd"/>
                  <w:r w:rsidRPr="008B39CB">
                    <w:rPr>
                      <w:rFonts w:ascii="宋体" w:hAnsi="宋体" w:cs="宋体" w:hint="eastAsia"/>
                      <w:sz w:val="24"/>
                    </w:rPr>
                    <w:t>语、彝语、</w:t>
                  </w:r>
                  <w:proofErr w:type="gramStart"/>
                  <w:r w:rsidRPr="008B39CB">
                    <w:rPr>
                      <w:rFonts w:ascii="宋体" w:hAnsi="宋体" w:cs="宋体" w:hint="eastAsia"/>
                      <w:sz w:val="24"/>
                    </w:rPr>
                    <w:t>壮语</w:t>
                  </w:r>
                  <w:proofErr w:type="gramEnd"/>
                  <w:r w:rsidRPr="008B39CB">
                    <w:rPr>
                      <w:rFonts w:ascii="宋体" w:hAnsi="宋体" w:cs="宋体" w:hint="eastAsia"/>
                      <w:sz w:val="24"/>
                    </w:rPr>
                    <w:t>等语种。</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2、支持导入10M以内的</w:t>
                  </w:r>
                  <w:proofErr w:type="spellStart"/>
                  <w:r w:rsidRPr="008B39CB">
                    <w:rPr>
                      <w:rFonts w:ascii="宋体" w:hAnsi="宋体" w:cs="宋体" w:hint="eastAsia"/>
                      <w:sz w:val="24"/>
                    </w:rPr>
                    <w:t>tbx</w:t>
                  </w:r>
                  <w:proofErr w:type="spellEnd"/>
                  <w:r w:rsidRPr="008B39CB">
                    <w:rPr>
                      <w:rFonts w:ascii="宋体" w:hAnsi="宋体" w:cs="宋体" w:hint="eastAsia"/>
                      <w:sz w:val="24"/>
                    </w:rPr>
                    <w:t>、</w:t>
                  </w:r>
                  <w:proofErr w:type="spellStart"/>
                  <w:r w:rsidRPr="008B39CB">
                    <w:rPr>
                      <w:rFonts w:ascii="宋体" w:hAnsi="宋体" w:cs="宋体" w:hint="eastAsia"/>
                      <w:sz w:val="24"/>
                    </w:rPr>
                    <w:t>xls</w:t>
                  </w:r>
                  <w:proofErr w:type="spellEnd"/>
                  <w:r w:rsidRPr="008B39CB">
                    <w:rPr>
                      <w:rFonts w:ascii="宋体" w:hAnsi="宋体" w:cs="宋体" w:hint="eastAsia"/>
                      <w:sz w:val="24"/>
                    </w:rPr>
                    <w:t>、</w:t>
                  </w:r>
                  <w:proofErr w:type="spellStart"/>
                  <w:r w:rsidRPr="008B39CB">
                    <w:rPr>
                      <w:rFonts w:ascii="宋体" w:hAnsi="宋体" w:cs="宋体" w:hint="eastAsia"/>
                      <w:sz w:val="24"/>
                    </w:rPr>
                    <w:t>xlsx</w:t>
                  </w:r>
                  <w:proofErr w:type="spellEnd"/>
                  <w:r w:rsidRPr="008B39CB">
                    <w:rPr>
                      <w:rFonts w:ascii="宋体" w:hAnsi="宋体" w:cs="宋体" w:hint="eastAsia"/>
                      <w:sz w:val="24"/>
                    </w:rPr>
                    <w:t>或csv等格式的术语文件。</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3、支持语料库共建、共享，满足师生教学科研需要。</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4、管理员可以管理所有语料库，普通用户可自建语料库上传、共享、检索、分析。</w:t>
                  </w:r>
                </w:p>
                <w:p w:rsidR="009A0972" w:rsidRPr="008B39CB" w:rsidRDefault="009A0972" w:rsidP="00B670B6">
                  <w:pPr>
                    <w:wordWrap w:val="0"/>
                    <w:spacing w:line="440" w:lineRule="exact"/>
                    <w:rPr>
                      <w:rFonts w:ascii="宋体" w:hAnsi="宋体" w:cs="宋体" w:hint="eastAsia"/>
                      <w:sz w:val="24"/>
                    </w:rPr>
                  </w:pPr>
                  <w:r w:rsidRPr="008B39CB">
                    <w:rPr>
                      <w:rFonts w:ascii="宋体" w:hAnsi="宋体" w:cs="宋体" w:hint="eastAsia"/>
                      <w:sz w:val="24"/>
                    </w:rPr>
                    <w:t>5、</w:t>
                  </w:r>
                  <w:proofErr w:type="gramStart"/>
                  <w:r w:rsidRPr="008B39CB">
                    <w:rPr>
                      <w:rFonts w:ascii="宋体" w:hAnsi="宋体" w:cs="宋体" w:hint="eastAsia"/>
                      <w:sz w:val="24"/>
                    </w:rPr>
                    <w:t>术语库导入时</w:t>
                  </w:r>
                  <w:proofErr w:type="gramEnd"/>
                  <w:r w:rsidRPr="008B39CB">
                    <w:rPr>
                      <w:rFonts w:ascii="宋体" w:hAnsi="宋体" w:cs="宋体" w:hint="eastAsia"/>
                      <w:sz w:val="24"/>
                    </w:rPr>
                    <w:t>支持自动术语去重和覆盖全部已有术语两种文件导入模式。</w:t>
                  </w:r>
                </w:p>
                <w:p w:rsidR="009A0972" w:rsidRDefault="009A0972" w:rsidP="00B670B6">
                  <w:pPr>
                    <w:wordWrap w:val="0"/>
                    <w:spacing w:line="440" w:lineRule="exact"/>
                    <w:rPr>
                      <w:rFonts w:ascii="宋体" w:hAnsi="宋体" w:cs="宋体" w:hint="eastAsia"/>
                      <w:sz w:val="24"/>
                    </w:rPr>
                  </w:pPr>
                  <w:r w:rsidRPr="008B39CB">
                    <w:rPr>
                      <w:rFonts w:ascii="宋体" w:hAnsi="宋体" w:cs="宋体" w:hint="eastAsia"/>
                      <w:sz w:val="24"/>
                    </w:rPr>
                    <w:t>6、支持选择精确匹配、模糊匹配查询方式。</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7、支持通过语种过滤查询术语库。</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8、支持检索结果展示检索结果数量、多语术语、各语言对应词性、术语类型、是否大小写敏感、描述、来源、备注、所在术语库等信息。</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9、支持对检索结果中出现错误的词条进行编辑，编辑后的内容需通过管理员审核通过后更新至术语库中。</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10、支持导出术语检索结果，导出格式支持</w:t>
                  </w:r>
                  <w:proofErr w:type="spellStart"/>
                  <w:r>
                    <w:rPr>
                      <w:rFonts w:ascii="宋体" w:hAnsi="宋体" w:cs="宋体" w:hint="eastAsia"/>
                      <w:sz w:val="24"/>
                    </w:rPr>
                    <w:t>xlsx</w:t>
                  </w:r>
                  <w:proofErr w:type="spellEnd"/>
                  <w:r>
                    <w:rPr>
                      <w:rFonts w:ascii="宋体" w:hAnsi="宋体" w:cs="宋体" w:hint="eastAsia"/>
                      <w:sz w:val="24"/>
                    </w:rPr>
                    <w:t>。</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四、基础模块</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1、支持防爬功能，通过统计账号请求次数、IP地址的请求数量以及设定指定时间的访问次数，观测账号是否异常，从而防止网站被批量访问和外部爬虫定期批量爬取。</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2、支持管理员对账号进行新增、删除、更改、查询等操作。</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3、支持查看用户登录及检索次数趋势、检索词排行等数据概况。</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4、提供平台详细的使用说明，包括功能介绍及相关术语概念的解释说明。</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5、平台基于B/S 架构（无需安装客户端），用户打开</w:t>
                  </w:r>
                  <w:r>
                    <w:rPr>
                      <w:rFonts w:ascii="宋体" w:hAnsi="宋体" w:cs="宋体" w:hint="eastAsia"/>
                      <w:sz w:val="24"/>
                    </w:rPr>
                    <w:lastRenderedPageBreak/>
                    <w:t>浏览器即可访问，支持 Chrome，Firefox，Safari，</w:t>
                  </w:r>
                  <w:proofErr w:type="gramStart"/>
                  <w:r>
                    <w:rPr>
                      <w:rFonts w:ascii="宋体" w:hAnsi="宋体" w:cs="宋体" w:hint="eastAsia"/>
                      <w:sz w:val="24"/>
                    </w:rPr>
                    <w:t>搜狗等</w:t>
                  </w:r>
                  <w:proofErr w:type="gramEnd"/>
                  <w:r>
                    <w:rPr>
                      <w:rFonts w:ascii="宋体" w:hAnsi="宋体" w:cs="宋体" w:hint="eastAsia"/>
                      <w:sz w:val="24"/>
                    </w:rPr>
                    <w:t>主流浏览器。</w:t>
                  </w:r>
                </w:p>
              </w:tc>
            </w:tr>
            <w:tr w:rsidR="009A0972" w:rsidTr="00B670B6">
              <w:trPr>
                <w:trHeight w:val="410"/>
              </w:trPr>
              <w:tc>
                <w:tcPr>
                  <w:tcW w:w="445"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lastRenderedPageBreak/>
                    <w:t>2</w:t>
                  </w:r>
                </w:p>
              </w:tc>
              <w:tc>
                <w:tcPr>
                  <w:tcW w:w="940"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舆情大数据分析模块二期功能</w:t>
                  </w:r>
                </w:p>
              </w:tc>
              <w:tc>
                <w:tcPr>
                  <w:tcW w:w="3615" w:type="pct"/>
                </w:tcPr>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 xml:space="preserve">1、根据各语种老师实际需求新增数据来源，新增不少于100个网站，以英文网站为主。网站内容需涵盖政治、经济、金融等有重要研究价值的领域。 </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2、检查已有</w:t>
                  </w:r>
                  <w:proofErr w:type="gramStart"/>
                  <w:r>
                    <w:rPr>
                      <w:rFonts w:ascii="宋体" w:hAnsi="宋体" w:cs="宋体" w:hint="eastAsia"/>
                      <w:sz w:val="24"/>
                    </w:rPr>
                    <w:t>网站爬取情况</w:t>
                  </w:r>
                  <w:proofErr w:type="gramEnd"/>
                  <w:r>
                    <w:rPr>
                      <w:rFonts w:ascii="宋体" w:hAnsi="宋体" w:cs="宋体" w:hint="eastAsia"/>
                      <w:sz w:val="24"/>
                    </w:rPr>
                    <w:t>，</w:t>
                  </w:r>
                  <w:proofErr w:type="gramStart"/>
                  <w:r>
                    <w:rPr>
                      <w:rFonts w:ascii="宋体" w:hAnsi="宋体" w:cs="宋体" w:hint="eastAsia"/>
                      <w:sz w:val="24"/>
                    </w:rPr>
                    <w:t>优化爬取逻辑</w:t>
                  </w:r>
                  <w:proofErr w:type="gramEnd"/>
                  <w:r>
                    <w:rPr>
                      <w:rFonts w:ascii="宋体" w:hAnsi="宋体" w:cs="宋体" w:hint="eastAsia"/>
                      <w:sz w:val="24"/>
                    </w:rPr>
                    <w:t>，提高</w:t>
                  </w:r>
                  <w:proofErr w:type="gramStart"/>
                  <w:r>
                    <w:rPr>
                      <w:rFonts w:ascii="宋体" w:hAnsi="宋体" w:cs="宋体" w:hint="eastAsia"/>
                      <w:sz w:val="24"/>
                    </w:rPr>
                    <w:t>爬虫爬取成功率</w:t>
                  </w:r>
                  <w:proofErr w:type="gramEnd"/>
                  <w:r>
                    <w:rPr>
                      <w:rFonts w:ascii="宋体" w:hAnsi="宋体" w:cs="宋体" w:hint="eastAsia"/>
                      <w:sz w:val="24"/>
                    </w:rPr>
                    <w:t>，确保目标网站的数据能</w:t>
                  </w:r>
                  <w:proofErr w:type="gramStart"/>
                  <w:r>
                    <w:rPr>
                      <w:rFonts w:ascii="宋体" w:hAnsi="宋体" w:cs="宋体" w:hint="eastAsia"/>
                      <w:sz w:val="24"/>
                    </w:rPr>
                    <w:t>全部爬取成功</w:t>
                  </w:r>
                  <w:proofErr w:type="gramEnd"/>
                  <w:r>
                    <w:rPr>
                      <w:rFonts w:ascii="宋体" w:hAnsi="宋体" w:cs="宋体" w:hint="eastAsia"/>
                      <w:sz w:val="24"/>
                    </w:rPr>
                    <w:t>。</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3、</w:t>
                  </w:r>
                  <w:proofErr w:type="gramStart"/>
                  <w:r>
                    <w:rPr>
                      <w:rFonts w:ascii="宋体" w:hAnsi="宋体" w:cs="宋体" w:hint="eastAsia"/>
                      <w:sz w:val="24"/>
                    </w:rPr>
                    <w:t>优化爬取网页</w:t>
                  </w:r>
                  <w:proofErr w:type="gramEnd"/>
                  <w:r>
                    <w:rPr>
                      <w:rFonts w:ascii="宋体" w:hAnsi="宋体" w:cs="宋体" w:hint="eastAsia"/>
                      <w:sz w:val="24"/>
                    </w:rPr>
                    <w:t>内容的自动分类方案，支持对数据信息进行更详细的分类，并提升分类的准确率，在搜索界面提供分类过滤选项。</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 xml:space="preserve">4、支持用中文关键词搜索各语种相关新闻的功能，可以将中文关键词调用多语言机器翻译引擎后实现该需求，支持≥1000万字符的机器翻译调用额度。 </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5、在搜索结果展示后，可以提供对标题的一键翻译功能。</w:t>
                  </w:r>
                </w:p>
              </w:tc>
            </w:tr>
            <w:tr w:rsidR="009A0972" w:rsidTr="00B670B6">
              <w:trPr>
                <w:trHeight w:val="692"/>
              </w:trPr>
              <w:tc>
                <w:tcPr>
                  <w:tcW w:w="445"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3</w:t>
                  </w:r>
                </w:p>
              </w:tc>
              <w:tc>
                <w:tcPr>
                  <w:tcW w:w="940"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语料对齐模块二期功能</w:t>
                  </w:r>
                </w:p>
              </w:tc>
              <w:tc>
                <w:tcPr>
                  <w:tcW w:w="3615" w:type="pct"/>
                </w:tcPr>
                <w:p w:rsidR="009A0972" w:rsidRDefault="009A0972" w:rsidP="00B670B6">
                  <w:pPr>
                    <w:wordWrap w:val="0"/>
                    <w:spacing w:line="440" w:lineRule="exact"/>
                    <w:rPr>
                      <w:rFonts w:ascii="宋体" w:hAnsi="宋体" w:cs="宋体" w:hint="eastAsia"/>
                      <w:sz w:val="24"/>
                    </w:rPr>
                  </w:pPr>
                  <w:r>
                    <w:rPr>
                      <w:rFonts w:ascii="宋体" w:hAnsi="宋体" w:cs="宋体" w:hint="eastAsia"/>
                      <w:sz w:val="24"/>
                    </w:rPr>
                    <w:t>1、基于跨语言的神经网络术语识别模型，融合句子的词性和语法信息，进行术语提取。</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2、使用神经网络文本匹配模型，根据上下文信息，将术语原文和术语译文相匹配。</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3、涵盖汉语、英语、日语、韩语、俄语、德语、西班牙语、法语、葡萄牙语、阿拉伯语、缅甸语、印尼语、柬埔寨语、菲律宾语、泰语、越南语、老挝语、马来语、希腊语、意大利语、土耳其语、乌克兰语、瑞典语、希伯来语、斯洛伐克语、拉丁语、捷克语、孟加拉语、亚美尼亚语、波兰语、丹麦语、荷兰语、芬兰语、匈牙利语、罗马尼亚语、印地语、藏语、维语、彝语、保加利亚语、斯洛文尼亚语、克罗地亚语、爱沙尼亚语、立陶宛语等。</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★4、单文档对齐下，当中日双语在一个文档中时，支</w:t>
                  </w:r>
                  <w:r>
                    <w:rPr>
                      <w:rFonts w:ascii="宋体" w:hAnsi="宋体" w:cs="宋体" w:hint="eastAsia"/>
                      <w:sz w:val="24"/>
                    </w:rPr>
                    <w:lastRenderedPageBreak/>
                    <w:t>持选择源语言为奇数段或偶数段，以保证语料对齐工具准确拆分中日双语的文本内容。</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★5、对齐模块支持将对齐结果同步到智能翻译管理模块的记忆库管理中。对齐模块支持将对齐结果同步到多功能语料库检索模块中。</w:t>
                  </w:r>
                </w:p>
              </w:tc>
            </w:tr>
            <w:tr w:rsidR="009A0972" w:rsidTr="00B670B6">
              <w:tc>
                <w:tcPr>
                  <w:tcW w:w="445"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lastRenderedPageBreak/>
                    <w:t>4</w:t>
                  </w:r>
                </w:p>
              </w:tc>
              <w:tc>
                <w:tcPr>
                  <w:tcW w:w="940" w:type="pct"/>
                  <w:vAlign w:val="center"/>
                </w:tcPr>
                <w:p w:rsidR="009A0972" w:rsidRDefault="009A0972" w:rsidP="00B670B6">
                  <w:pPr>
                    <w:wordWrap w:val="0"/>
                    <w:spacing w:afterLines="50" w:after="156" w:line="440" w:lineRule="exact"/>
                    <w:jc w:val="center"/>
                    <w:rPr>
                      <w:rFonts w:ascii="宋体" w:hAnsi="宋体" w:cs="宋体" w:hint="eastAsia"/>
                      <w:b/>
                      <w:bCs/>
                      <w:sz w:val="24"/>
                    </w:rPr>
                  </w:pPr>
                  <w:r>
                    <w:rPr>
                      <w:rFonts w:ascii="宋体" w:hAnsi="宋体" w:cs="宋体" w:hint="eastAsia"/>
                      <w:b/>
                      <w:bCs/>
                      <w:sz w:val="24"/>
                    </w:rPr>
                    <w:t>智能翻译模块二期功能</w:t>
                  </w:r>
                </w:p>
              </w:tc>
              <w:tc>
                <w:tcPr>
                  <w:tcW w:w="3615" w:type="pct"/>
                </w:tcPr>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1、支持管理员开启用户机器翻译字符调用量限制，并为各用户设置使用额度；管理员可在设置中开启/关闭用户机器翻译字符用量限制功能；功能开启后，管理员可在用户管理界面查看用户已使用机器翻译字符量，并</w:t>
                  </w:r>
                  <w:proofErr w:type="gramStart"/>
                  <w:r>
                    <w:rPr>
                      <w:rFonts w:ascii="宋体" w:hAnsi="宋体" w:cs="宋体" w:hint="eastAsia"/>
                      <w:sz w:val="24"/>
                    </w:rPr>
                    <w:t>调整机翻</w:t>
                  </w:r>
                  <w:proofErr w:type="gramEnd"/>
                  <w:r>
                    <w:rPr>
                      <w:rFonts w:ascii="宋体" w:hAnsi="宋体" w:cs="宋体" w:hint="eastAsia"/>
                      <w:sz w:val="24"/>
                    </w:rPr>
                    <w:t>字符余量；管理员亦可在用户管理界面批量进行字符余量的设置；当机器翻译调用量达到所设余量上限时，用户可在编辑器中收到提醒并联系管理员修改。</w:t>
                  </w:r>
                </w:p>
                <w:p w:rsidR="009A0972" w:rsidRDefault="009A0972" w:rsidP="00B670B6">
                  <w:pPr>
                    <w:wordWrap w:val="0"/>
                    <w:spacing w:afterLines="50" w:after="156" w:line="440" w:lineRule="exact"/>
                    <w:rPr>
                      <w:rFonts w:ascii="宋体" w:hAnsi="宋体" w:cs="宋体" w:hint="eastAsia"/>
                      <w:sz w:val="24"/>
                    </w:rPr>
                  </w:pPr>
                  <w:r>
                    <w:rPr>
                      <w:rFonts w:ascii="宋体" w:hAnsi="宋体" w:cs="宋体" w:hint="eastAsia"/>
                      <w:sz w:val="24"/>
                    </w:rPr>
                    <w:t>2、若用户调用机器翻译字符用量超出管理员的设置额度后，用户可以自行设置API Key继续调用机器翻译服务。</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3、支持自定义词典功能：项目管理者可创建自定义词典，并在项目中可以设置是否启用对应语种的词典、是否允许译员在编辑器中对词条进行增加、修改、删除操作；添加到自定义词典的单词，在用户运行QA拼写检查时将会被忽略。</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4、支持设置权限功能，项目管理员可设置允许审校和译员导出译文和允许用户在编辑器中检索用户所有术语库和记忆库的功能。</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5、支持调用多类机器翻译引擎。</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6、支持单语术语提取功能，支持通过词频和术语中原文译文的单词数量对术语提取的结果进行过滤筛选，并支持对筛选的结果以excel文件格式下载。</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7、支持术语干预功能，新建项目时启用术语干预功能按钮，系统即可在调用机器翻译结果时，根据已启用的</w:t>
                  </w:r>
                  <w:r>
                    <w:rPr>
                      <w:rFonts w:ascii="宋体" w:hAnsi="宋体" w:cs="宋体" w:hint="eastAsia"/>
                      <w:sz w:val="24"/>
                    </w:rPr>
                    <w:lastRenderedPageBreak/>
                    <w:t>术语库，将术语翻译自动应用到机器翻译译文中。</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8、编辑器中支持对译文区的内容执行句首字母大写、小型大写、全部大写、全部小写、切换大小写等操作。</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★9、支持自动填充标记功能。</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10、支持自定义项目流程功能，用户根据翻译要求自定义项目翻译流程，设置5个以上的流程环节。</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11、支持原文更新功能。</w:t>
                  </w:r>
                </w:p>
                <w:p w:rsidR="009A0972" w:rsidRDefault="009A0972" w:rsidP="00B670B6">
                  <w:pPr>
                    <w:wordWrap w:val="0"/>
                    <w:spacing w:line="440" w:lineRule="exact"/>
                    <w:rPr>
                      <w:rFonts w:ascii="宋体" w:hAnsi="宋体" w:cs="宋体" w:hint="eastAsia"/>
                      <w:sz w:val="24"/>
                    </w:rPr>
                  </w:pPr>
                  <w:r>
                    <w:rPr>
                      <w:rFonts w:ascii="宋体" w:hAnsi="宋体" w:cs="宋体" w:hint="eastAsia"/>
                      <w:sz w:val="24"/>
                    </w:rPr>
                    <w:t>12、支持编辑器样式可视化功能。</w:t>
                  </w:r>
                </w:p>
              </w:tc>
            </w:tr>
          </w:tbl>
          <w:p w:rsidR="009A0972" w:rsidRDefault="009A0972" w:rsidP="00B670B6">
            <w:pPr>
              <w:wordWrap w:val="0"/>
              <w:spacing w:line="440" w:lineRule="exact"/>
              <w:ind w:firstLineChars="200" w:firstLine="482"/>
              <w:rPr>
                <w:rFonts w:ascii="宋体" w:hAnsi="宋体" w:cs="宋体" w:hint="eastAsia"/>
                <w:b/>
                <w:bCs/>
                <w:sz w:val="24"/>
              </w:rPr>
            </w:pPr>
            <w:r>
              <w:rPr>
                <w:rFonts w:ascii="宋体" w:hAnsi="宋体" w:cs="宋体" w:hint="eastAsia"/>
                <w:b/>
                <w:bCs/>
                <w:sz w:val="24"/>
              </w:rPr>
              <w:lastRenderedPageBreak/>
              <w:t>说明：</w:t>
            </w:r>
          </w:p>
          <w:p w:rsidR="009A0972" w:rsidRDefault="009A0972" w:rsidP="00B670B6">
            <w:pPr>
              <w:wordWrap w:val="0"/>
              <w:spacing w:line="440" w:lineRule="exact"/>
              <w:ind w:firstLineChars="200" w:firstLine="480"/>
              <w:rPr>
                <w:rFonts w:ascii="宋体" w:hAnsi="宋体" w:cs="宋体" w:hint="eastAsia"/>
                <w:sz w:val="24"/>
              </w:rPr>
            </w:pPr>
            <w:r>
              <w:rPr>
                <w:rFonts w:ascii="宋体" w:hAnsi="宋体" w:cs="宋体" w:hint="eastAsia"/>
                <w:sz w:val="24"/>
              </w:rPr>
              <w:t>（1）上述软件系统部署在学校的虚拟化平台上，采用H5开发技术。</w:t>
            </w:r>
          </w:p>
          <w:p w:rsidR="009A0972" w:rsidRDefault="009A0972" w:rsidP="00B670B6">
            <w:pPr>
              <w:wordWrap w:val="0"/>
              <w:spacing w:line="440" w:lineRule="exact"/>
              <w:ind w:firstLineChars="200" w:firstLine="480"/>
              <w:rPr>
                <w:rFonts w:ascii="宋体" w:hAnsi="宋体" w:cs="宋体" w:hint="eastAsia"/>
                <w:sz w:val="24"/>
              </w:rPr>
            </w:pPr>
            <w:r>
              <w:rPr>
                <w:rFonts w:ascii="宋体" w:hAnsi="宋体" w:cs="宋体" w:hint="eastAsia"/>
                <w:noProof/>
                <w:sz w:val="24"/>
              </w:rPr>
              <w:drawing>
                <wp:anchor distT="0" distB="0" distL="114300" distR="114300" simplePos="0" relativeHeight="251659264" behindDoc="0" locked="0" layoutInCell="1" allowOverlap="1">
                  <wp:simplePos x="0" y="0"/>
                  <wp:positionH relativeFrom="column">
                    <wp:posOffset>360045</wp:posOffset>
                  </wp:positionH>
                  <wp:positionV relativeFrom="paragraph">
                    <wp:posOffset>323850</wp:posOffset>
                  </wp:positionV>
                  <wp:extent cx="5038725" cy="249618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2496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 w:val="24"/>
              </w:rPr>
              <w:t>（2）系统连接拓扑如下：</w:t>
            </w:r>
          </w:p>
          <w:p w:rsidR="009A0972" w:rsidRDefault="009A0972" w:rsidP="00B670B6">
            <w:pPr>
              <w:wordWrap w:val="0"/>
              <w:spacing w:afterLines="50" w:after="156" w:line="440" w:lineRule="exact"/>
              <w:ind w:leftChars="-100" w:left="-210" w:firstLineChars="200" w:firstLine="480"/>
              <w:rPr>
                <w:rFonts w:ascii="宋体" w:hAnsi="宋体" w:cs="宋体" w:hint="eastAsia"/>
                <w:color w:val="FF0000"/>
                <w:sz w:val="24"/>
              </w:rPr>
            </w:pPr>
          </w:p>
        </w:tc>
      </w:tr>
      <w:tr w:rsidR="009A0972" w:rsidTr="00B670B6">
        <w:trPr>
          <w:trHeight w:val="1704"/>
        </w:trPr>
        <w:tc>
          <w:tcPr>
            <w:tcW w:w="5000" w:type="pct"/>
            <w:tcBorders>
              <w:bottom w:val="single" w:sz="4" w:space="0" w:color="auto"/>
            </w:tcBorders>
          </w:tcPr>
          <w:p w:rsidR="009A0972" w:rsidRDefault="009A0972" w:rsidP="00B670B6">
            <w:pPr>
              <w:wordWrap w:val="0"/>
              <w:spacing w:afterLines="50" w:after="156" w:line="440" w:lineRule="exact"/>
              <w:rPr>
                <w:rFonts w:ascii="宋体" w:hAnsi="宋体" w:cs="宋体" w:hint="eastAsia"/>
                <w:b/>
                <w:sz w:val="24"/>
              </w:rPr>
            </w:pPr>
            <w:r>
              <w:rPr>
                <w:rFonts w:ascii="宋体" w:hAnsi="宋体" w:cs="宋体" w:hint="eastAsia"/>
                <w:b/>
                <w:sz w:val="24"/>
              </w:rPr>
              <w:lastRenderedPageBreak/>
              <w:t>2.系统集成要求</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实现与国际舆情与国际传播研究院已部署的产品数据对接和账号和应用集成。具体要求如下：</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(1) ★中标方须按照学校要求提供所需接口并永久免费开放。</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(2) ★ a)要求所有系统实现与学校统一身份认证对接，实现单点登录。b)要求按照学校的统一要求和标准规范免费完成与我校各公共平台的深度对接集成和适配工作，包括但不限于于我校移动校园、掌上西外、网上办事大厅、统一消息中心、统一短信网关的数据集成、消息集成、服务集成、应用集成，实现统一信息管理。c)本项目内所有移动端应用均要求采用H5开发，并集成到学校移动</w:t>
            </w:r>
            <w:proofErr w:type="gramStart"/>
            <w:r>
              <w:rPr>
                <w:rFonts w:ascii="宋体" w:hAnsi="宋体" w:cs="宋体" w:hint="eastAsia"/>
                <w:bCs/>
                <w:sz w:val="24"/>
              </w:rPr>
              <w:t>校园微信企业</w:t>
            </w:r>
            <w:proofErr w:type="gramEnd"/>
            <w:r>
              <w:rPr>
                <w:rFonts w:ascii="宋体" w:hAnsi="宋体" w:cs="宋体" w:hint="eastAsia"/>
                <w:bCs/>
                <w:sz w:val="24"/>
              </w:rPr>
              <w:t>号、掌上西外app和小程序，H5页面需遵循学校移动应用视觉设计规范和交互设计规范。</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(3) ★要求完成与学校公共数据中心的数据采集集成，包括系统的所有结果数据，提供系统数据库的只读账号、数据字典、代码表、API接口、集成文档等相关文档。</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(4) ★本项目所涉及对接费用均包含在此次采购预算中。</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(5)支持</w:t>
            </w:r>
            <w:r>
              <w:rPr>
                <w:rFonts w:ascii="宋体" w:hAnsi="宋体" w:cs="宋体" w:hint="eastAsia"/>
                <w:b/>
                <w:bCs/>
                <w:color w:val="538135"/>
                <w:sz w:val="24"/>
              </w:rPr>
              <w:t>（实现）</w:t>
            </w:r>
            <w:r>
              <w:rPr>
                <w:rFonts w:ascii="宋体" w:hAnsi="宋体" w:cs="宋体" w:hint="eastAsia"/>
                <w:bCs/>
                <w:sz w:val="24"/>
              </w:rPr>
              <w:t>与国际舆情与国际传播研究院已部署的一期平台数据对接和账号</w:t>
            </w:r>
            <w:r>
              <w:rPr>
                <w:rFonts w:ascii="宋体" w:hAnsi="宋体" w:cs="宋体" w:hint="eastAsia"/>
                <w:b/>
                <w:bCs/>
                <w:color w:val="538135"/>
                <w:sz w:val="24"/>
              </w:rPr>
              <w:t>和应用</w:t>
            </w:r>
            <w:r>
              <w:rPr>
                <w:rFonts w:ascii="宋体" w:hAnsi="宋体" w:cs="宋体" w:hint="eastAsia"/>
                <w:bCs/>
                <w:sz w:val="24"/>
              </w:rPr>
              <w:t>集成,支持导入历史数据库。</w:t>
            </w:r>
          </w:p>
          <w:p w:rsidR="009A0972" w:rsidRDefault="009A0972" w:rsidP="00B670B6">
            <w:pPr>
              <w:wordWrap w:val="0"/>
              <w:spacing w:line="440" w:lineRule="exact"/>
              <w:ind w:firstLineChars="200" w:firstLine="480"/>
              <w:rPr>
                <w:rFonts w:ascii="宋体" w:hAnsi="宋体" w:cs="宋体" w:hint="eastAsia"/>
                <w:bCs/>
                <w:sz w:val="24"/>
              </w:rPr>
            </w:pPr>
            <w:r>
              <w:rPr>
                <w:rFonts w:ascii="宋体" w:hAnsi="宋体" w:cs="宋体" w:hint="eastAsia"/>
                <w:bCs/>
                <w:sz w:val="24"/>
              </w:rPr>
              <w:t>(6)系统中的多功能语料库检索平台、翻译管理平台、舆情分析平台之间可实现数据无障碍导入或者对接。</w:t>
            </w:r>
          </w:p>
          <w:p w:rsidR="009A0972" w:rsidRDefault="009A0972" w:rsidP="00B670B6">
            <w:pPr>
              <w:wordWrap w:val="0"/>
              <w:spacing w:line="440" w:lineRule="exact"/>
              <w:ind w:firstLineChars="200" w:firstLine="480"/>
              <w:rPr>
                <w:rFonts w:ascii="宋体" w:hAnsi="宋体" w:cs="宋体" w:hint="eastAsia"/>
                <w:sz w:val="24"/>
              </w:rPr>
            </w:pPr>
            <w:r>
              <w:rPr>
                <w:rFonts w:ascii="宋体" w:hAnsi="宋体" w:cs="宋体" w:hint="eastAsia"/>
                <w:bCs/>
                <w:sz w:val="24"/>
              </w:rPr>
              <w:t>(7)</w:t>
            </w:r>
            <w:r>
              <w:rPr>
                <w:rFonts w:ascii="宋体" w:hAnsi="宋体" w:cs="宋体" w:hint="eastAsia"/>
                <w:sz w:val="24"/>
              </w:rPr>
              <w:t>中标方须提供本项目正常运转所必须的全部系统软件、中间件、插件等基础环境，确保系统正常稳定运行。产品中采用的第三方软件由中标方自行购买安装，如出现软件侵权行为，由中标方负责。</w:t>
            </w:r>
          </w:p>
        </w:tc>
      </w:tr>
      <w:tr w:rsidR="009A0972" w:rsidTr="00B670B6">
        <w:trPr>
          <w:trHeight w:val="1657"/>
        </w:trPr>
        <w:tc>
          <w:tcPr>
            <w:tcW w:w="5000" w:type="pct"/>
            <w:tcBorders>
              <w:bottom w:val="single" w:sz="4" w:space="0" w:color="auto"/>
            </w:tcBorders>
          </w:tcPr>
          <w:p w:rsidR="009A0972" w:rsidRDefault="009A0972" w:rsidP="00B670B6">
            <w:pPr>
              <w:wordWrap w:val="0"/>
              <w:spacing w:line="440" w:lineRule="exact"/>
              <w:rPr>
                <w:rFonts w:ascii="宋体" w:hAnsi="宋体" w:cs="宋体" w:hint="eastAsia"/>
                <w:b/>
                <w:sz w:val="24"/>
              </w:rPr>
            </w:pPr>
            <w:r>
              <w:rPr>
                <w:rFonts w:ascii="宋体" w:hAnsi="宋体" w:cs="宋体" w:hint="eastAsia"/>
                <w:b/>
                <w:sz w:val="24"/>
              </w:rPr>
              <w:t>3.安全性要求：</w:t>
            </w:r>
          </w:p>
          <w:p w:rsidR="009A0972" w:rsidRDefault="009A0972" w:rsidP="00B670B6">
            <w:pPr>
              <w:wordWrap w:val="0"/>
              <w:spacing w:line="440" w:lineRule="exact"/>
              <w:ind w:firstLineChars="200" w:firstLine="480"/>
              <w:rPr>
                <w:rFonts w:ascii="宋体" w:hAnsi="宋体" w:cs="宋体" w:hint="eastAsia"/>
                <w:sz w:val="24"/>
              </w:rPr>
            </w:pPr>
            <w:r>
              <w:rPr>
                <w:rFonts w:ascii="宋体" w:hAnsi="宋体" w:cs="宋体" w:hint="eastAsia"/>
                <w:sz w:val="24"/>
              </w:rPr>
              <w:t>（1）认证授权：保证用户的合法性和用户使用应用信息资源的权力，避免内部敏感信息泄漏和服务所提供的信息资源被非法访问，造成严重的安全事件。</w:t>
            </w:r>
          </w:p>
          <w:p w:rsidR="009A0972" w:rsidRDefault="009A0972" w:rsidP="00B670B6">
            <w:pPr>
              <w:wordWrap w:val="0"/>
              <w:spacing w:line="440" w:lineRule="exact"/>
              <w:ind w:firstLineChars="200" w:firstLine="480"/>
              <w:rPr>
                <w:rFonts w:ascii="宋体" w:hAnsi="宋体" w:cs="宋体" w:hint="eastAsia"/>
                <w:sz w:val="24"/>
              </w:rPr>
            </w:pPr>
            <w:r>
              <w:rPr>
                <w:rFonts w:ascii="宋体" w:hAnsi="宋体" w:cs="宋体" w:hint="eastAsia"/>
                <w:sz w:val="24"/>
              </w:rPr>
              <w:t>（2）信息安全性：确保应用系统源代码安全，无漏洞；提供明晰的身份鉴别和访问控制机制，按业务要求实现功能分级，并对用户分级授权；</w:t>
            </w:r>
          </w:p>
          <w:p w:rsidR="009A0972" w:rsidRDefault="009A0972" w:rsidP="00B670B6">
            <w:pPr>
              <w:wordWrap w:val="0"/>
              <w:spacing w:line="440" w:lineRule="exact"/>
              <w:ind w:firstLineChars="202" w:firstLine="485"/>
              <w:rPr>
                <w:rFonts w:ascii="宋体" w:hAnsi="宋体" w:cs="宋体" w:hint="eastAsia"/>
                <w:sz w:val="24"/>
              </w:rPr>
            </w:pPr>
            <w:r>
              <w:rPr>
                <w:rFonts w:ascii="宋体" w:hAnsi="宋体" w:cs="宋体" w:hint="eastAsia"/>
                <w:sz w:val="24"/>
              </w:rPr>
              <w:t>（3）信息保密：充分利用密码技术，对于需要保密的信息，采用密码技术进行加解密处理，防止信息的非授权泄漏，确保涉密信息在产生、存储、传递和处理过程中的保密,提供较完善的数据加密机制，确保数据存储和数据传</w:t>
            </w:r>
            <w:r>
              <w:rPr>
                <w:rFonts w:ascii="宋体" w:hAnsi="宋体" w:cs="宋体" w:hint="eastAsia"/>
                <w:sz w:val="24"/>
              </w:rPr>
              <w:lastRenderedPageBreak/>
              <w:t>输安全；</w:t>
            </w:r>
          </w:p>
          <w:p w:rsidR="009A0972" w:rsidRDefault="009A0972" w:rsidP="00B670B6">
            <w:pPr>
              <w:wordWrap w:val="0"/>
              <w:spacing w:line="440" w:lineRule="exact"/>
              <w:ind w:firstLineChars="202" w:firstLine="485"/>
              <w:rPr>
                <w:rFonts w:ascii="宋体" w:hAnsi="宋体" w:cs="宋体" w:hint="eastAsia"/>
                <w:sz w:val="24"/>
              </w:rPr>
            </w:pPr>
            <w:r>
              <w:rPr>
                <w:rFonts w:ascii="宋体" w:hAnsi="宋体" w:cs="宋体" w:hint="eastAsia"/>
                <w:sz w:val="24"/>
              </w:rPr>
              <w:t>（4）数据完整性：建立数据完整性检验机制，保证收发双方数据的一致性，防止信息被非授权修改。</w:t>
            </w:r>
          </w:p>
          <w:p w:rsidR="009A0972" w:rsidRDefault="009A0972" w:rsidP="00B670B6">
            <w:pPr>
              <w:wordWrap w:val="0"/>
              <w:spacing w:line="440" w:lineRule="exact"/>
              <w:ind w:firstLineChars="202" w:firstLine="485"/>
              <w:rPr>
                <w:rFonts w:ascii="宋体" w:hAnsi="宋体" w:cs="宋体" w:hint="eastAsia"/>
                <w:sz w:val="24"/>
              </w:rPr>
            </w:pPr>
            <w:r>
              <w:rPr>
                <w:rFonts w:ascii="宋体" w:hAnsi="宋体" w:cs="宋体" w:hint="eastAsia"/>
                <w:sz w:val="24"/>
              </w:rPr>
              <w:t>（5）可审计：系统具备日志跟踪与分析功能，提供访问、修改、删除等的用户操作日志，提供丰富的查询方式，对事件进行分析，并能提供预警信息,供追溯和追责，</w:t>
            </w:r>
            <w:r>
              <w:rPr>
                <w:rFonts w:ascii="宋体" w:hAnsi="宋体" w:cs="宋体" w:hint="eastAsia"/>
                <w:bCs/>
                <w:sz w:val="24"/>
              </w:rPr>
              <w:t>系统日志支持留存6个月以上</w:t>
            </w:r>
            <w:r>
              <w:rPr>
                <w:rFonts w:ascii="宋体" w:hAnsi="宋体" w:cs="宋体" w:hint="eastAsia"/>
                <w:sz w:val="24"/>
              </w:rPr>
              <w:t>。</w:t>
            </w:r>
          </w:p>
          <w:p w:rsidR="009A0972" w:rsidRDefault="009A0972" w:rsidP="00B670B6">
            <w:pPr>
              <w:wordWrap w:val="0"/>
              <w:spacing w:line="440" w:lineRule="exact"/>
              <w:ind w:firstLineChars="202" w:firstLine="485"/>
              <w:rPr>
                <w:rFonts w:ascii="宋体" w:hAnsi="宋体" w:cs="宋体" w:hint="eastAsia"/>
                <w:sz w:val="24"/>
              </w:rPr>
            </w:pPr>
            <w:r>
              <w:rPr>
                <w:rFonts w:ascii="宋体" w:hAnsi="宋体" w:cs="宋体" w:hint="eastAsia"/>
                <w:sz w:val="24"/>
              </w:rPr>
              <w:t>（6）数据备份：</w:t>
            </w:r>
            <w:r>
              <w:rPr>
                <w:rFonts w:ascii="宋体" w:hAnsi="宋体" w:cs="宋体" w:hint="eastAsia"/>
                <w:bCs/>
                <w:sz w:val="24"/>
              </w:rPr>
              <w:t>系统具备数据的本地备份机制，每日备份至本地；系统中存在的核心关键数据，具备异地数据备份功能，可备份至指定的服务器或存储系统上；每周制作数据的备份在指定服务器，确保系统一旦发生故障时能够快速恢复，备份数据不得更改；业务数据支持定期、完整、真实、准确地转储到不可更改的介质上，并支持集中保存。</w:t>
            </w:r>
          </w:p>
          <w:p w:rsidR="009A0972" w:rsidRDefault="009A0972" w:rsidP="00B670B6">
            <w:pPr>
              <w:wordWrap w:val="0"/>
              <w:spacing w:line="440" w:lineRule="exact"/>
              <w:ind w:firstLineChars="202" w:firstLine="485"/>
              <w:rPr>
                <w:rFonts w:ascii="宋体" w:hAnsi="宋体" w:cs="宋体" w:hint="eastAsia"/>
                <w:sz w:val="24"/>
              </w:rPr>
            </w:pPr>
            <w:r>
              <w:rPr>
                <w:rFonts w:ascii="宋体" w:hAnsi="宋体" w:cs="宋体" w:hint="eastAsia"/>
                <w:sz w:val="24"/>
              </w:rPr>
              <w:t xml:space="preserve">（7）隐私保护和数据安全 </w:t>
            </w:r>
          </w:p>
          <w:p w:rsidR="009A0972" w:rsidRDefault="009A0972" w:rsidP="00B670B6">
            <w:pPr>
              <w:widowControl/>
              <w:wordWrap w:val="0"/>
              <w:spacing w:line="440" w:lineRule="exact"/>
              <w:ind w:firstLineChars="200" w:firstLine="480"/>
              <w:rPr>
                <w:rFonts w:ascii="宋体" w:hAnsi="宋体" w:cs="宋体" w:hint="eastAsia"/>
                <w:sz w:val="24"/>
              </w:rPr>
            </w:pPr>
            <w:r>
              <w:rPr>
                <w:rFonts w:ascii="宋体" w:hAnsi="宋体" w:cs="宋体" w:hint="eastAsia"/>
                <w:sz w:val="24"/>
              </w:rPr>
              <w:t>本项目建设过程中，项目承建方不可避免的会接触到一部分含有隐私内容的数据，要求在项目承建方法律层面承担相应的保密责任。承建方需从数据采集、处理、加载、发布等各个环节设计和执行严格的隐私保护和和数据安全保障体系，确保不会因为个人主观和操作失误等因素导致隐私泄露和数据外流，否则将承担相应的法律责任。</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sz w:val="24"/>
              </w:rPr>
              <w:t>（8）</w:t>
            </w:r>
            <w:r>
              <w:rPr>
                <w:rFonts w:ascii="宋体" w:hAnsi="宋体" w:cs="宋体" w:hint="eastAsia"/>
                <w:bCs/>
                <w:sz w:val="24"/>
              </w:rPr>
              <w:t>支持https安全传输协议，支持兼容TLSv1.2以上版本使用；</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sz w:val="24"/>
              </w:rPr>
              <w:t>（9）</w:t>
            </w:r>
            <w:r>
              <w:rPr>
                <w:rFonts w:ascii="宋体" w:hAnsi="宋体" w:cs="宋体" w:hint="eastAsia"/>
                <w:bCs/>
                <w:sz w:val="24"/>
              </w:rPr>
              <w:t>系统具备数据保密机制，数据存储经过密码保护，针对项目中的数据信息安全等内容会签署保密协议，防止信息泄露；</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sz w:val="24"/>
              </w:rPr>
              <w:t>（10）</w:t>
            </w:r>
            <w:r>
              <w:rPr>
                <w:rFonts w:ascii="宋体" w:hAnsi="宋体" w:cs="宋体" w:hint="eastAsia"/>
                <w:bCs/>
                <w:sz w:val="24"/>
              </w:rPr>
              <w:t>中标单位确保系统运行环境的</w:t>
            </w:r>
            <w:proofErr w:type="gramStart"/>
            <w:r>
              <w:rPr>
                <w:rFonts w:ascii="宋体" w:hAnsi="宋体" w:cs="宋体" w:hint="eastAsia"/>
                <w:bCs/>
                <w:sz w:val="24"/>
              </w:rPr>
              <w:t>安全运</w:t>
            </w:r>
            <w:proofErr w:type="gramEnd"/>
            <w:r>
              <w:rPr>
                <w:rFonts w:ascii="宋体" w:hAnsi="宋体" w:cs="宋体" w:hint="eastAsia"/>
                <w:bCs/>
                <w:sz w:val="24"/>
              </w:rPr>
              <w:t>维和防护；</w:t>
            </w:r>
          </w:p>
          <w:p w:rsidR="009A0972" w:rsidRDefault="009A0972" w:rsidP="00B670B6">
            <w:pPr>
              <w:widowControl/>
              <w:wordWrap w:val="0"/>
              <w:spacing w:line="440" w:lineRule="exact"/>
              <w:ind w:firstLineChars="200" w:firstLine="480"/>
              <w:rPr>
                <w:rFonts w:ascii="宋体" w:hAnsi="宋体" w:cs="宋体" w:hint="eastAsia"/>
                <w:sz w:val="24"/>
              </w:rPr>
            </w:pPr>
            <w:r>
              <w:rPr>
                <w:rFonts w:ascii="宋体" w:hAnsi="宋体" w:cs="宋体" w:hint="eastAsia"/>
                <w:sz w:val="24"/>
              </w:rPr>
              <w:t>（11）</w:t>
            </w:r>
            <w:r>
              <w:rPr>
                <w:rFonts w:ascii="宋体" w:hAnsi="宋体" w:cs="宋体" w:hint="eastAsia"/>
                <w:bCs/>
                <w:sz w:val="24"/>
              </w:rPr>
              <w:t>平台数据来源保证合法合</w:t>
            </w:r>
            <w:proofErr w:type="gramStart"/>
            <w:r>
              <w:rPr>
                <w:rFonts w:ascii="宋体" w:hAnsi="宋体" w:cs="宋体" w:hint="eastAsia"/>
                <w:bCs/>
                <w:sz w:val="24"/>
              </w:rPr>
              <w:t>规</w:t>
            </w:r>
            <w:proofErr w:type="gramEnd"/>
            <w:r>
              <w:rPr>
                <w:rFonts w:ascii="宋体" w:hAnsi="宋体" w:cs="宋体" w:hint="eastAsia"/>
                <w:bCs/>
                <w:sz w:val="24"/>
              </w:rPr>
              <w:t>。</w:t>
            </w:r>
          </w:p>
        </w:tc>
      </w:tr>
      <w:tr w:rsidR="009A0972" w:rsidTr="00B670B6">
        <w:trPr>
          <w:trHeight w:val="90"/>
        </w:trPr>
        <w:tc>
          <w:tcPr>
            <w:tcW w:w="5000" w:type="pct"/>
            <w:tcBorders>
              <w:bottom w:val="single" w:sz="4" w:space="0" w:color="auto"/>
            </w:tcBorders>
          </w:tcPr>
          <w:p w:rsidR="009A0972" w:rsidRDefault="009A0972" w:rsidP="00B670B6">
            <w:pPr>
              <w:wordWrap w:val="0"/>
              <w:spacing w:line="360" w:lineRule="auto"/>
              <w:rPr>
                <w:rFonts w:ascii="宋体" w:hAnsi="宋体" w:cs="宋体" w:hint="eastAsia"/>
                <w:b/>
                <w:sz w:val="24"/>
              </w:rPr>
            </w:pPr>
            <w:r>
              <w:rPr>
                <w:rFonts w:ascii="宋体" w:hAnsi="宋体" w:cs="宋体" w:hint="eastAsia"/>
                <w:b/>
                <w:sz w:val="24"/>
              </w:rPr>
              <w:lastRenderedPageBreak/>
              <w:t>4.其他技术要求</w:t>
            </w:r>
          </w:p>
          <w:p w:rsidR="009A0972" w:rsidRDefault="009A0972" w:rsidP="00B670B6">
            <w:pPr>
              <w:wordWrap w:val="0"/>
              <w:spacing w:line="360" w:lineRule="auto"/>
              <w:rPr>
                <w:rFonts w:ascii="宋体" w:hAnsi="宋体" w:cs="宋体" w:hint="eastAsia"/>
                <w:b/>
                <w:sz w:val="24"/>
              </w:rPr>
            </w:pPr>
            <w:r>
              <w:rPr>
                <w:rFonts w:ascii="宋体" w:hAnsi="宋体" w:cs="宋体" w:hint="eastAsia"/>
                <w:b/>
                <w:sz w:val="24"/>
              </w:rPr>
              <w:t>（1）技术总体要求</w:t>
            </w:r>
          </w:p>
          <w:p w:rsidR="009A0972" w:rsidRDefault="009A0972" w:rsidP="009A0972">
            <w:pPr>
              <w:pStyle w:val="a5"/>
              <w:widowControl w:val="0"/>
              <w:numPr>
                <w:ilvl w:val="0"/>
                <w:numId w:val="1"/>
              </w:numPr>
              <w:wordWrap w:val="0"/>
              <w:spacing w:line="360" w:lineRule="auto"/>
              <w:ind w:left="0" w:firstLine="0"/>
              <w:jc w:val="both"/>
              <w:rPr>
                <w:rFonts w:ascii="宋体" w:hAnsi="宋体" w:cs="宋体" w:hint="eastAsia"/>
                <w:bCs/>
                <w:lang w:eastAsia="zh-CN"/>
              </w:rPr>
            </w:pPr>
            <w:r>
              <w:rPr>
                <w:rFonts w:ascii="宋体" w:hAnsi="宋体" w:cs="宋体" w:hint="eastAsia"/>
                <w:bCs/>
                <w:lang w:eastAsia="zh-CN"/>
              </w:rPr>
              <w:t>符合国家有关规定：系统建设必须符合我国相关部门制订的标准，安全策略、密码与安全设备选用、网络互联、安全管理等方面必须符合我国信息安全法律法规。</w:t>
            </w:r>
          </w:p>
          <w:p w:rsidR="009A0972" w:rsidRDefault="009A0972" w:rsidP="009A0972">
            <w:pPr>
              <w:pStyle w:val="a5"/>
              <w:widowControl w:val="0"/>
              <w:numPr>
                <w:ilvl w:val="0"/>
                <w:numId w:val="1"/>
              </w:numPr>
              <w:wordWrap w:val="0"/>
              <w:spacing w:line="360" w:lineRule="auto"/>
              <w:ind w:left="0" w:firstLine="0"/>
              <w:jc w:val="both"/>
              <w:rPr>
                <w:rFonts w:ascii="宋体" w:hAnsi="宋体" w:cs="宋体" w:hint="eastAsia"/>
                <w:bCs/>
                <w:lang w:eastAsia="zh-CN"/>
              </w:rPr>
            </w:pPr>
            <w:r>
              <w:rPr>
                <w:rFonts w:ascii="宋体" w:hAnsi="宋体" w:cs="宋体" w:hint="eastAsia"/>
                <w:bCs/>
                <w:lang w:eastAsia="zh-CN"/>
              </w:rPr>
              <w:t>统一信息标准：支持学校智慧校园统筹规划的应用需求和未来发展，符合并遵守学校制定的教育信息化技术规范、软件设计与开发规范、软件设计开发标准等标准规范要求，系统的设计和开发遵循学校统一的信息标准。</w:t>
            </w:r>
          </w:p>
          <w:p w:rsidR="009A0972" w:rsidRDefault="009A0972" w:rsidP="009A0972">
            <w:pPr>
              <w:pStyle w:val="a5"/>
              <w:widowControl w:val="0"/>
              <w:numPr>
                <w:ilvl w:val="0"/>
                <w:numId w:val="1"/>
              </w:numPr>
              <w:wordWrap w:val="0"/>
              <w:spacing w:line="360" w:lineRule="auto"/>
              <w:ind w:left="0" w:firstLine="0"/>
              <w:jc w:val="both"/>
              <w:rPr>
                <w:rFonts w:ascii="宋体" w:hAnsi="宋体" w:cs="宋体" w:hint="eastAsia"/>
                <w:bCs/>
                <w:lang w:eastAsia="zh-CN"/>
              </w:rPr>
            </w:pPr>
            <w:r>
              <w:rPr>
                <w:rFonts w:ascii="宋体" w:hAnsi="宋体" w:cs="宋体" w:hint="eastAsia"/>
                <w:bCs/>
                <w:lang w:eastAsia="zh-CN"/>
              </w:rPr>
              <w:t>集成对接要求：与学校已建成或待建的公共数据中心、统一身份认证；提</w:t>
            </w:r>
            <w:r>
              <w:rPr>
                <w:rFonts w:ascii="宋体" w:hAnsi="宋体" w:cs="宋体" w:hint="eastAsia"/>
                <w:bCs/>
                <w:lang w:eastAsia="zh-CN"/>
              </w:rPr>
              <w:lastRenderedPageBreak/>
              <w:t>供和第三方数据交换、集成规范和标准、开放并提供数据接口。</w:t>
            </w:r>
          </w:p>
          <w:p w:rsidR="009A0972" w:rsidRDefault="009A0972" w:rsidP="009A0972">
            <w:pPr>
              <w:pStyle w:val="a5"/>
              <w:widowControl w:val="0"/>
              <w:numPr>
                <w:ilvl w:val="0"/>
                <w:numId w:val="1"/>
              </w:numPr>
              <w:wordWrap w:val="0"/>
              <w:spacing w:line="360" w:lineRule="auto"/>
              <w:ind w:left="0" w:firstLine="0"/>
              <w:jc w:val="both"/>
              <w:rPr>
                <w:rFonts w:ascii="宋体" w:hAnsi="宋体" w:cs="宋体" w:hint="eastAsia"/>
                <w:bCs/>
                <w:lang w:eastAsia="zh-CN"/>
              </w:rPr>
            </w:pPr>
            <w:r>
              <w:rPr>
                <w:rFonts w:ascii="宋体" w:hAnsi="宋体" w:cs="宋体" w:hint="eastAsia"/>
                <w:bCs/>
                <w:lang w:eastAsia="zh-CN"/>
              </w:rPr>
              <w:t>具备良好的兼容性：</w:t>
            </w:r>
            <w:proofErr w:type="gramStart"/>
            <w:r>
              <w:rPr>
                <w:rFonts w:ascii="宋体" w:hAnsi="宋体" w:cs="宋体" w:hint="eastAsia"/>
                <w:bCs/>
                <w:lang w:eastAsia="zh-CN"/>
              </w:rPr>
              <w:t>须跨主流</w:t>
            </w:r>
            <w:proofErr w:type="gramEnd"/>
            <w:r>
              <w:rPr>
                <w:rFonts w:ascii="宋体" w:hAnsi="宋体" w:cs="宋体" w:hint="eastAsia"/>
                <w:bCs/>
                <w:lang w:eastAsia="zh-CN"/>
              </w:rPr>
              <w:t xml:space="preserve">浏览器运行，支持IE10以上系列、Google chrome、360浏览器等主流浏览器，并保证各浏览器网页显示效果的一致性。 </w:t>
            </w:r>
          </w:p>
          <w:p w:rsidR="009A0972" w:rsidRDefault="009A0972" w:rsidP="009A0972">
            <w:pPr>
              <w:numPr>
                <w:ilvl w:val="0"/>
                <w:numId w:val="1"/>
              </w:numPr>
              <w:wordWrap w:val="0"/>
              <w:spacing w:line="360" w:lineRule="auto"/>
              <w:rPr>
                <w:rFonts w:ascii="宋体" w:hAnsi="宋体" w:cs="宋体" w:hint="eastAsia"/>
                <w:bCs/>
                <w:sz w:val="24"/>
              </w:rPr>
            </w:pPr>
            <w:r>
              <w:rPr>
                <w:rFonts w:ascii="宋体" w:hAnsi="宋体" w:cs="宋体" w:hint="eastAsia"/>
                <w:bCs/>
                <w:sz w:val="24"/>
              </w:rPr>
              <w:t>系统</w:t>
            </w:r>
            <w:proofErr w:type="gramStart"/>
            <w:r>
              <w:rPr>
                <w:rFonts w:ascii="宋体" w:hAnsi="宋体" w:cs="宋体" w:hint="eastAsia"/>
                <w:bCs/>
                <w:sz w:val="24"/>
              </w:rPr>
              <w:t>须部署</w:t>
            </w:r>
            <w:proofErr w:type="gramEnd"/>
            <w:r>
              <w:rPr>
                <w:rFonts w:ascii="宋体" w:hAnsi="宋体" w:cs="宋体" w:hint="eastAsia"/>
                <w:bCs/>
                <w:sz w:val="24"/>
              </w:rPr>
              <w:t>在学校的虚拟化平台上，采用分布式高可用性部署；系统用户端和管理端均应采用完全的B/S架构。</w:t>
            </w:r>
          </w:p>
          <w:p w:rsidR="009A0972" w:rsidRDefault="009A0972" w:rsidP="00B670B6">
            <w:pPr>
              <w:wordWrap w:val="0"/>
              <w:spacing w:line="360" w:lineRule="auto"/>
              <w:rPr>
                <w:rFonts w:ascii="宋体" w:hAnsi="宋体" w:cs="宋体" w:hint="eastAsia"/>
                <w:b/>
                <w:sz w:val="24"/>
              </w:rPr>
            </w:pPr>
            <w:r>
              <w:rPr>
                <w:rFonts w:ascii="宋体" w:hAnsi="宋体" w:cs="宋体" w:hint="eastAsia"/>
                <w:b/>
                <w:sz w:val="24"/>
              </w:rPr>
              <w:t>（2）先进性和稳定性</w:t>
            </w:r>
          </w:p>
          <w:p w:rsidR="009A0972" w:rsidRDefault="009A0972" w:rsidP="00B670B6">
            <w:pPr>
              <w:wordWrap w:val="0"/>
              <w:spacing w:line="360" w:lineRule="auto"/>
              <w:rPr>
                <w:rFonts w:ascii="宋体" w:hAnsi="宋体" w:cs="宋体" w:hint="eastAsia"/>
                <w:bCs/>
                <w:sz w:val="24"/>
              </w:rPr>
            </w:pPr>
            <w:r>
              <w:rPr>
                <w:rFonts w:ascii="宋体" w:hAnsi="宋体" w:cs="宋体" w:hint="eastAsia"/>
                <w:bCs/>
                <w:sz w:val="24"/>
              </w:rPr>
              <w:t></w:t>
            </w:r>
            <w:r>
              <w:rPr>
                <w:rFonts w:ascii="宋体" w:hAnsi="宋体" w:cs="宋体" w:hint="eastAsia"/>
                <w:bCs/>
                <w:sz w:val="24"/>
              </w:rPr>
              <w:tab/>
              <w:t>支持高并发，能够支持同时1000人以上在线使用平台。支持亿万</w:t>
            </w:r>
            <w:proofErr w:type="gramStart"/>
            <w:r>
              <w:rPr>
                <w:rFonts w:ascii="宋体" w:hAnsi="宋体" w:cs="宋体" w:hint="eastAsia"/>
                <w:bCs/>
                <w:sz w:val="24"/>
              </w:rPr>
              <w:t>级数据量存储</w:t>
            </w:r>
            <w:proofErr w:type="gramEnd"/>
            <w:r>
              <w:rPr>
                <w:rFonts w:ascii="宋体" w:hAnsi="宋体" w:cs="宋体" w:hint="eastAsia"/>
                <w:bCs/>
                <w:sz w:val="24"/>
              </w:rPr>
              <w:t>，可以满足大容量、安全性、稳定性要求。</w:t>
            </w:r>
          </w:p>
          <w:p w:rsidR="009A0972" w:rsidRDefault="009A0972" w:rsidP="00B670B6">
            <w:pPr>
              <w:wordWrap w:val="0"/>
              <w:spacing w:line="360" w:lineRule="auto"/>
              <w:rPr>
                <w:rFonts w:ascii="宋体" w:hAnsi="宋体" w:cs="宋体" w:hint="eastAsia"/>
                <w:b/>
                <w:sz w:val="24"/>
              </w:rPr>
            </w:pPr>
            <w:r>
              <w:rPr>
                <w:rFonts w:ascii="宋体" w:hAnsi="宋体" w:cs="宋体" w:hint="eastAsia"/>
                <w:b/>
                <w:sz w:val="24"/>
              </w:rPr>
              <w:t>（3）系统部署</w:t>
            </w:r>
          </w:p>
          <w:p w:rsidR="009A0972" w:rsidRDefault="009A0972" w:rsidP="00B670B6">
            <w:pPr>
              <w:wordWrap w:val="0"/>
              <w:spacing w:line="360" w:lineRule="auto"/>
              <w:rPr>
                <w:rFonts w:ascii="宋体" w:hAnsi="宋体" w:cs="宋体" w:hint="eastAsia"/>
                <w:b/>
                <w:sz w:val="24"/>
              </w:rPr>
            </w:pPr>
            <w:r>
              <w:rPr>
                <w:rFonts w:ascii="宋体" w:hAnsi="宋体" w:cs="宋体" w:hint="eastAsia"/>
                <w:bCs/>
                <w:sz w:val="24"/>
              </w:rPr>
              <w:t></w:t>
            </w:r>
            <w:r>
              <w:rPr>
                <w:rFonts w:ascii="宋体" w:hAnsi="宋体" w:cs="宋体" w:hint="eastAsia"/>
                <w:bCs/>
                <w:sz w:val="24"/>
              </w:rPr>
              <w:tab/>
              <w:t>系统部署在学校的虚拟化平台上；采用H5开发技术；所提供的软件平台</w:t>
            </w:r>
            <w:proofErr w:type="gramStart"/>
            <w:r>
              <w:rPr>
                <w:rFonts w:ascii="宋体" w:hAnsi="宋体" w:cs="宋体" w:hint="eastAsia"/>
                <w:bCs/>
                <w:sz w:val="24"/>
              </w:rPr>
              <w:t>需支持</w:t>
            </w:r>
            <w:proofErr w:type="gramEnd"/>
            <w:r>
              <w:rPr>
                <w:rFonts w:ascii="宋体" w:hAnsi="宋体" w:cs="宋体" w:hint="eastAsia"/>
                <w:bCs/>
                <w:sz w:val="24"/>
              </w:rPr>
              <w:t>IPV6网络协议。</w:t>
            </w:r>
          </w:p>
        </w:tc>
      </w:tr>
      <w:tr w:rsidR="009A0972" w:rsidTr="00B670B6">
        <w:trPr>
          <w:trHeight w:val="1782"/>
        </w:trPr>
        <w:tc>
          <w:tcPr>
            <w:tcW w:w="5000" w:type="pct"/>
            <w:tcBorders>
              <w:bottom w:val="single" w:sz="4" w:space="0" w:color="auto"/>
            </w:tcBorders>
          </w:tcPr>
          <w:p w:rsidR="009A0972" w:rsidRDefault="009A0972" w:rsidP="00B670B6">
            <w:pPr>
              <w:widowControl/>
              <w:wordWrap w:val="0"/>
              <w:spacing w:line="440" w:lineRule="exact"/>
              <w:rPr>
                <w:rFonts w:ascii="宋体" w:hAnsi="宋体" w:cs="宋体" w:hint="eastAsia"/>
                <w:b/>
                <w:bCs/>
                <w:sz w:val="24"/>
              </w:rPr>
            </w:pPr>
            <w:r>
              <w:rPr>
                <w:rFonts w:ascii="宋体" w:hAnsi="宋体" w:cs="宋体" w:hint="eastAsia"/>
                <w:b/>
                <w:bCs/>
                <w:sz w:val="24"/>
              </w:rPr>
              <w:lastRenderedPageBreak/>
              <w:t>5.项目实施与进度计划</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223"/>
              <w:gridCol w:w="6002"/>
            </w:tblGrid>
            <w:tr w:rsidR="009A0972" w:rsidTr="00B670B6">
              <w:trPr>
                <w:trHeight w:val="745"/>
                <w:jc w:val="center"/>
              </w:trPr>
              <w:tc>
                <w:tcPr>
                  <w:tcW w:w="531" w:type="pct"/>
                  <w:shd w:val="clear" w:color="auto" w:fill="ACB9CA"/>
                  <w:vAlign w:val="center"/>
                </w:tcPr>
                <w:p w:rsidR="009A0972" w:rsidRDefault="009A0972" w:rsidP="00B670B6">
                  <w:pPr>
                    <w:widowControl/>
                    <w:wordWrap w:val="0"/>
                    <w:spacing w:line="440" w:lineRule="exact"/>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1207" w:type="pct"/>
                  <w:shd w:val="clear" w:color="auto" w:fill="ACB9CA"/>
                  <w:vAlign w:val="center"/>
                </w:tcPr>
                <w:p w:rsidR="009A0972" w:rsidRDefault="009A0972" w:rsidP="00B670B6">
                  <w:pPr>
                    <w:widowControl/>
                    <w:wordWrap w:val="0"/>
                    <w:spacing w:line="440" w:lineRule="exact"/>
                    <w:jc w:val="center"/>
                    <w:rPr>
                      <w:rFonts w:ascii="宋体" w:hAnsi="宋体" w:cs="宋体" w:hint="eastAsia"/>
                      <w:b/>
                      <w:bCs/>
                      <w:color w:val="000000"/>
                      <w:kern w:val="0"/>
                      <w:sz w:val="24"/>
                    </w:rPr>
                  </w:pPr>
                  <w:r>
                    <w:rPr>
                      <w:rFonts w:ascii="宋体" w:hAnsi="宋体" w:cs="宋体" w:hint="eastAsia"/>
                      <w:b/>
                      <w:bCs/>
                      <w:color w:val="000000"/>
                      <w:kern w:val="0"/>
                      <w:sz w:val="24"/>
                    </w:rPr>
                    <w:t>项目任务</w:t>
                  </w:r>
                </w:p>
              </w:tc>
              <w:tc>
                <w:tcPr>
                  <w:tcW w:w="3260" w:type="pct"/>
                  <w:shd w:val="clear" w:color="auto" w:fill="ACB9CA"/>
                  <w:vAlign w:val="center"/>
                </w:tcPr>
                <w:p w:rsidR="009A0972" w:rsidRDefault="009A0972" w:rsidP="00B670B6">
                  <w:pPr>
                    <w:widowControl/>
                    <w:wordWrap w:val="0"/>
                    <w:spacing w:line="440" w:lineRule="exact"/>
                    <w:jc w:val="center"/>
                    <w:rPr>
                      <w:rFonts w:ascii="宋体" w:hAnsi="宋体" w:cs="宋体" w:hint="eastAsia"/>
                      <w:b/>
                      <w:bCs/>
                      <w:color w:val="000000"/>
                      <w:kern w:val="0"/>
                      <w:sz w:val="24"/>
                    </w:rPr>
                  </w:pPr>
                  <w:r>
                    <w:rPr>
                      <w:rFonts w:ascii="宋体" w:hAnsi="宋体" w:cs="宋体" w:hint="eastAsia"/>
                      <w:b/>
                      <w:bCs/>
                      <w:color w:val="000000"/>
                      <w:kern w:val="0"/>
                      <w:sz w:val="24"/>
                    </w:rPr>
                    <w:t>计划完成月份</w:t>
                  </w:r>
                </w:p>
              </w:tc>
            </w:tr>
            <w:tr w:rsidR="009A0972" w:rsidTr="00B670B6">
              <w:trPr>
                <w:trHeight w:val="698"/>
                <w:jc w:val="center"/>
              </w:trPr>
              <w:tc>
                <w:tcPr>
                  <w:tcW w:w="531" w:type="pct"/>
                  <w:vAlign w:val="center"/>
                </w:tcPr>
                <w:p w:rsidR="009A0972" w:rsidRDefault="009A0972" w:rsidP="00B670B6">
                  <w:pPr>
                    <w:widowControl/>
                    <w:wordWrap w:val="0"/>
                    <w:spacing w:line="440" w:lineRule="exact"/>
                    <w:jc w:val="center"/>
                    <w:rPr>
                      <w:rFonts w:ascii="宋体" w:hAnsi="宋体" w:cs="宋体" w:hint="eastAsia"/>
                      <w:kern w:val="0"/>
                      <w:sz w:val="24"/>
                    </w:rPr>
                  </w:pPr>
                  <w:bookmarkStart w:id="0" w:name="_Hlk65513279"/>
                  <w:r>
                    <w:rPr>
                      <w:rFonts w:ascii="宋体" w:hAnsi="宋体" w:cs="宋体" w:hint="eastAsia"/>
                      <w:kern w:val="0"/>
                      <w:sz w:val="24"/>
                    </w:rPr>
                    <w:t>1</w:t>
                  </w:r>
                </w:p>
              </w:tc>
              <w:tc>
                <w:tcPr>
                  <w:tcW w:w="1207"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设备安装部署</w:t>
                  </w:r>
                </w:p>
              </w:tc>
              <w:tc>
                <w:tcPr>
                  <w:tcW w:w="3260"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2023年11月</w:t>
                  </w:r>
                </w:p>
              </w:tc>
            </w:tr>
            <w:tr w:rsidR="009A0972" w:rsidTr="00B670B6">
              <w:trPr>
                <w:trHeight w:val="902"/>
                <w:jc w:val="center"/>
              </w:trPr>
              <w:tc>
                <w:tcPr>
                  <w:tcW w:w="531"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2</w:t>
                  </w:r>
                </w:p>
              </w:tc>
              <w:tc>
                <w:tcPr>
                  <w:tcW w:w="1207"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设备验收</w:t>
                  </w:r>
                </w:p>
              </w:tc>
              <w:tc>
                <w:tcPr>
                  <w:tcW w:w="3260" w:type="pct"/>
                  <w:vAlign w:val="center"/>
                </w:tcPr>
                <w:p w:rsidR="009A0972" w:rsidRDefault="009A0972" w:rsidP="00B670B6">
                  <w:pPr>
                    <w:widowControl/>
                    <w:wordWrap w:val="0"/>
                    <w:spacing w:line="440" w:lineRule="exact"/>
                    <w:jc w:val="center"/>
                    <w:rPr>
                      <w:rFonts w:ascii="宋体" w:hAnsi="宋体" w:cs="宋体"/>
                      <w:kern w:val="0"/>
                      <w:sz w:val="24"/>
                    </w:rPr>
                  </w:pPr>
                  <w:r>
                    <w:rPr>
                      <w:rFonts w:ascii="宋体" w:hAnsi="宋体" w:cs="宋体" w:hint="eastAsia"/>
                      <w:kern w:val="0"/>
                      <w:sz w:val="24"/>
                    </w:rPr>
                    <w:t>初验：2023年12月</w:t>
                  </w:r>
                </w:p>
                <w:p w:rsidR="009A0972" w:rsidRDefault="009A0972" w:rsidP="00B670B6">
                  <w:pPr>
                    <w:widowControl/>
                    <w:wordWrap w:val="0"/>
                    <w:spacing w:line="440" w:lineRule="exact"/>
                    <w:jc w:val="center"/>
                    <w:rPr>
                      <w:rFonts w:ascii="宋体" w:hAnsi="宋体" w:cs="宋体" w:hint="eastAsia"/>
                      <w:sz w:val="24"/>
                    </w:rPr>
                  </w:pPr>
                  <w:r>
                    <w:rPr>
                      <w:rFonts w:ascii="宋体" w:hAnsi="宋体" w:cs="宋体" w:hint="eastAsia"/>
                      <w:kern w:val="0"/>
                      <w:sz w:val="24"/>
                    </w:rPr>
                    <w:t>终验：2024年6月</w:t>
                  </w:r>
                </w:p>
              </w:tc>
            </w:tr>
            <w:tr w:rsidR="009A0972" w:rsidTr="00B670B6">
              <w:trPr>
                <w:trHeight w:val="1287"/>
                <w:jc w:val="center"/>
              </w:trPr>
              <w:tc>
                <w:tcPr>
                  <w:tcW w:w="531"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3</w:t>
                  </w:r>
                </w:p>
              </w:tc>
              <w:tc>
                <w:tcPr>
                  <w:tcW w:w="1207" w:type="pct"/>
                  <w:vAlign w:val="center"/>
                </w:tcPr>
                <w:p w:rsidR="009A0972" w:rsidRDefault="009A0972" w:rsidP="00B670B6">
                  <w:pPr>
                    <w:widowControl/>
                    <w:wordWrap w:val="0"/>
                    <w:spacing w:line="440" w:lineRule="exact"/>
                    <w:jc w:val="center"/>
                    <w:rPr>
                      <w:rFonts w:ascii="宋体" w:hAnsi="宋体" w:cs="宋体" w:hint="eastAsia"/>
                      <w:kern w:val="0"/>
                      <w:sz w:val="24"/>
                    </w:rPr>
                  </w:pPr>
                  <w:r>
                    <w:rPr>
                      <w:rFonts w:ascii="宋体" w:hAnsi="宋体" w:cs="宋体" w:hint="eastAsia"/>
                      <w:kern w:val="0"/>
                      <w:sz w:val="24"/>
                    </w:rPr>
                    <w:t>资金支付</w:t>
                  </w:r>
                </w:p>
              </w:tc>
              <w:tc>
                <w:tcPr>
                  <w:tcW w:w="3260" w:type="pct"/>
                  <w:vAlign w:val="center"/>
                </w:tcPr>
                <w:p w:rsidR="009A0972" w:rsidRDefault="009A0972" w:rsidP="00B670B6">
                  <w:pPr>
                    <w:pStyle w:val="a0"/>
                    <w:wordWrap w:val="0"/>
                    <w:spacing w:line="440" w:lineRule="exact"/>
                    <w:jc w:val="left"/>
                    <w:rPr>
                      <w:rFonts w:hint="eastAsia"/>
                    </w:rPr>
                  </w:pPr>
                  <w:r>
                    <w:rPr>
                      <w:rFonts w:ascii="宋体" w:hAnsi="宋体" w:cs="宋体" w:hint="eastAsia"/>
                      <w:color w:val="auto"/>
                      <w:kern w:val="0"/>
                    </w:rPr>
                    <w:t xml:space="preserve">自合同签订后，支付合同总价的40%为预付款；产品交付后进行初验，初验通过后支付合同总价的30%；试运行150日后进行终验，终验验收合格后，支付合同总价的30%。 </w:t>
                  </w:r>
                  <w:r>
                    <w:rPr>
                      <w:rFonts w:ascii="宋体" w:hAnsi="宋体" w:cs="宋体"/>
                      <w:bCs/>
                      <w:color w:val="auto"/>
                    </w:rPr>
                    <w:t xml:space="preserve">  </w:t>
                  </w:r>
                </w:p>
              </w:tc>
            </w:tr>
            <w:bookmarkEnd w:id="0"/>
          </w:tbl>
          <w:p w:rsidR="009A0972" w:rsidRDefault="009A0972" w:rsidP="00B670B6">
            <w:pPr>
              <w:widowControl/>
              <w:wordWrap w:val="0"/>
              <w:spacing w:beforeLines="50" w:before="156" w:line="440" w:lineRule="exact"/>
              <w:rPr>
                <w:rFonts w:ascii="宋体" w:hAnsi="宋体" w:cs="宋体" w:hint="eastAsia"/>
                <w:b/>
                <w:bCs/>
                <w:sz w:val="24"/>
              </w:rPr>
            </w:pPr>
          </w:p>
        </w:tc>
      </w:tr>
      <w:tr w:rsidR="009A0972" w:rsidTr="00B670B6">
        <w:trPr>
          <w:trHeight w:val="832"/>
        </w:trPr>
        <w:tc>
          <w:tcPr>
            <w:tcW w:w="5000" w:type="pct"/>
            <w:tcBorders>
              <w:bottom w:val="single" w:sz="4" w:space="0" w:color="auto"/>
            </w:tcBorders>
          </w:tcPr>
          <w:p w:rsidR="009A0972" w:rsidRDefault="009A0972" w:rsidP="00B670B6">
            <w:pPr>
              <w:widowControl/>
              <w:wordWrap w:val="0"/>
              <w:spacing w:line="440" w:lineRule="exact"/>
              <w:rPr>
                <w:rFonts w:ascii="宋体" w:hAnsi="宋体" w:cs="宋体" w:hint="eastAsia"/>
                <w:b/>
                <w:bCs/>
                <w:sz w:val="24"/>
              </w:rPr>
            </w:pPr>
            <w:r>
              <w:rPr>
                <w:rFonts w:ascii="宋体" w:hAnsi="宋体" w:cs="宋体" w:hint="eastAsia"/>
                <w:b/>
                <w:bCs/>
                <w:sz w:val="24"/>
              </w:rPr>
              <w:t>6.项目成果交付清单</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bCs/>
                <w:sz w:val="24"/>
              </w:rPr>
              <w:t>在本项目的开发过程中和交付使用后，交付各个阶段的成果和文档资料并提供明确的交付清单。成果和文档资料必须符合软件工程的相关要求。要交付的成果和文档资料主要包括但不限于以下部分：</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bCs/>
                <w:sz w:val="24"/>
              </w:rPr>
              <w:t>（1）可执行代码和源代码：项目开发过程中为用户方定制功能的源代码；</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bCs/>
                <w:sz w:val="24"/>
              </w:rPr>
              <w:t>（2）项目文档：项目开发中的各种技术文档，包括用户手册、管理员手册、开发环境配置说明、需求分析说明、方案设计、参数设定、软件说明书、数据库结构、数据结构（数据字典）、代码清单、软件工具清单、需求及实施</w:t>
            </w:r>
            <w:r>
              <w:rPr>
                <w:rFonts w:ascii="宋体" w:hAnsi="宋体" w:cs="宋体" w:hint="eastAsia"/>
                <w:bCs/>
                <w:sz w:val="24"/>
              </w:rPr>
              <w:lastRenderedPageBreak/>
              <w:t>变更说明、需求跟踪矩阵、API接口手册以及有关系统集成接口的技术说明文档、元数据模型说明、系统设计说明、系统维护说明、系统培训资料，系统测试报告、试运行报告、《信息系统安全等级保护项目计划书》、《系统等级测评方案》、《系统等级测评报告》、《信息系统安全等级保护定级备案证明》和《信息系统整改建议书》等；</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bCs/>
                <w:sz w:val="24"/>
              </w:rPr>
              <w:t>（3）管理文档：包括项目开发中的一些工作文档，如实施计划、阶段报告、讨论纲要、会议记录，培训资料、竣工文档（含项目实施总结、系统配置情况等）、验收测试报告（测试计划、测试用例和测试结果等）等；</w:t>
            </w:r>
          </w:p>
          <w:p w:rsidR="009A0972" w:rsidRDefault="009A0972" w:rsidP="00B670B6">
            <w:pPr>
              <w:widowControl/>
              <w:wordWrap w:val="0"/>
              <w:spacing w:line="440" w:lineRule="exact"/>
              <w:ind w:firstLineChars="200" w:firstLine="480"/>
              <w:rPr>
                <w:rFonts w:ascii="宋体" w:hAnsi="宋体" w:cs="宋体" w:hint="eastAsia"/>
                <w:bCs/>
                <w:sz w:val="24"/>
              </w:rPr>
            </w:pPr>
            <w:r>
              <w:rPr>
                <w:rFonts w:ascii="宋体" w:hAnsi="宋体" w:cs="宋体" w:hint="eastAsia"/>
                <w:bCs/>
                <w:sz w:val="24"/>
              </w:rPr>
              <w:t>（4）提供项目实施过程中的过程记录，如文档管理、版本管理、变更记录等；</w:t>
            </w:r>
          </w:p>
          <w:p w:rsidR="009A0972" w:rsidRDefault="009A0972" w:rsidP="00B670B6">
            <w:pPr>
              <w:widowControl/>
              <w:wordWrap w:val="0"/>
              <w:spacing w:line="440" w:lineRule="exact"/>
              <w:ind w:firstLineChars="200" w:firstLine="480"/>
              <w:rPr>
                <w:rFonts w:ascii="宋体" w:hAnsi="宋体" w:cs="宋体" w:hint="eastAsia"/>
                <w:b/>
                <w:sz w:val="24"/>
              </w:rPr>
            </w:pPr>
            <w:r>
              <w:rPr>
                <w:rFonts w:ascii="宋体" w:hAnsi="宋体" w:cs="宋体" w:hint="eastAsia"/>
                <w:bCs/>
                <w:sz w:val="24"/>
              </w:rPr>
              <w:t>（5）项目完工后提供验收报告、实施方案、进度安排、项目周报等。交付的所有成果应汇集成册交付给学校，并提供成果的电子化版本。</w:t>
            </w:r>
          </w:p>
        </w:tc>
      </w:tr>
    </w:tbl>
    <w:p w:rsidR="009A0972" w:rsidRDefault="009A0972" w:rsidP="009A0972">
      <w:pPr>
        <w:widowControl/>
        <w:jc w:val="center"/>
        <w:rPr>
          <w:rFonts w:ascii="宋体" w:hAnsi="宋体"/>
          <w:b/>
          <w:sz w:val="24"/>
        </w:rPr>
      </w:pPr>
      <w:r>
        <w:rPr>
          <w:rFonts w:ascii="宋体" w:hAnsi="宋体" w:hint="eastAsia"/>
          <w:b/>
          <w:sz w:val="24"/>
        </w:rPr>
        <w:lastRenderedPageBreak/>
        <w:t>四、验收及售后服务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9A0972" w:rsidTr="00B670B6">
        <w:trPr>
          <w:trHeight w:val="1402"/>
        </w:trPr>
        <w:tc>
          <w:tcPr>
            <w:tcW w:w="5000" w:type="pct"/>
            <w:tcBorders>
              <w:bottom w:val="single" w:sz="4" w:space="0" w:color="auto"/>
            </w:tcBorders>
          </w:tcPr>
          <w:p w:rsidR="009A0972" w:rsidRDefault="009A0972" w:rsidP="00B670B6">
            <w:pPr>
              <w:widowControl/>
              <w:spacing w:line="360" w:lineRule="auto"/>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项目验收要求</w:t>
            </w:r>
          </w:p>
          <w:p w:rsidR="009A0972" w:rsidRDefault="009A0972" w:rsidP="00B670B6">
            <w:pPr>
              <w:spacing w:line="360" w:lineRule="auto"/>
              <w:ind w:firstLineChars="200" w:firstLine="480"/>
              <w:rPr>
                <w:rFonts w:ascii="宋体" w:hAnsi="宋体"/>
                <w:sz w:val="24"/>
              </w:rPr>
            </w:pPr>
            <w:r>
              <w:rPr>
                <w:rFonts w:ascii="宋体" w:hAnsi="宋体" w:hint="eastAsia"/>
                <w:sz w:val="24"/>
              </w:rPr>
              <w:t>（1）项目初验：</w:t>
            </w:r>
          </w:p>
          <w:p w:rsidR="009A0972" w:rsidRDefault="009A0972" w:rsidP="00B670B6">
            <w:pPr>
              <w:spacing w:line="360" w:lineRule="auto"/>
              <w:ind w:firstLineChars="200" w:firstLine="480"/>
              <w:rPr>
                <w:rFonts w:ascii="宋体" w:hAnsi="宋体"/>
                <w:sz w:val="24"/>
              </w:rPr>
            </w:pPr>
            <w:r>
              <w:rPr>
                <w:rFonts w:ascii="宋体" w:hAnsi="宋体" w:hint="eastAsia"/>
                <w:sz w:val="24"/>
              </w:rPr>
              <w:t>系统开发、部署、调试完成后，由学校组织项目初验。系统初验的基本条件是：全面完成系统的设计、开发、测试和集成工作，系统安装调试，并进行相关的配置和系统优化的调试，达到功能、性能、使用等方面的要求；完成系统部署实施并上线运行；系统运行稳定；完成实施过程中所有文档的提交（设计说明书、测试文档、用户使用手册等）。由采购单位组织项目初验，初验通过后，即进入试运行阶段。</w:t>
            </w:r>
          </w:p>
          <w:p w:rsidR="009A0972" w:rsidRDefault="009A0972" w:rsidP="00B670B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）项目终验：</w:t>
            </w:r>
          </w:p>
          <w:p w:rsidR="009A0972" w:rsidRDefault="009A0972" w:rsidP="00B670B6">
            <w:pPr>
              <w:spacing w:line="360" w:lineRule="auto"/>
              <w:ind w:firstLineChars="200" w:firstLine="480"/>
              <w:rPr>
                <w:rFonts w:ascii="宋体" w:hAnsi="宋体" w:hint="eastAsia"/>
              </w:rPr>
            </w:pPr>
            <w:r>
              <w:rPr>
                <w:rFonts w:ascii="宋体" w:hAnsi="宋体" w:hint="eastAsia"/>
                <w:sz w:val="24"/>
              </w:rPr>
              <w:t>试运行150日后，由学校组织专家按照公开招标文件、合同条款、软件工程要求和实际应用效果对项目进行验收。在本项目履约完成后，对学校后期提出的软硬件系统扩展、升级、兼容、对接等需求，供应商须承诺实现互联互通。终验验收费用由中标单位承担。</w:t>
            </w:r>
          </w:p>
        </w:tc>
      </w:tr>
      <w:tr w:rsidR="009A0972" w:rsidTr="00B670B6">
        <w:trPr>
          <w:trHeight w:val="1705"/>
        </w:trPr>
        <w:tc>
          <w:tcPr>
            <w:tcW w:w="5000" w:type="pct"/>
            <w:tcBorders>
              <w:bottom w:val="single" w:sz="4" w:space="0" w:color="auto"/>
            </w:tcBorders>
          </w:tcPr>
          <w:p w:rsidR="009A0972" w:rsidRDefault="009A0972" w:rsidP="00B670B6">
            <w:pPr>
              <w:widowControl/>
              <w:adjustRightInd w:val="0"/>
              <w:snapToGrid w:val="0"/>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付款方式</w:t>
            </w:r>
          </w:p>
          <w:p w:rsidR="009A0972" w:rsidRDefault="009A0972" w:rsidP="00B670B6">
            <w:pPr>
              <w:pStyle w:val="a0"/>
              <w:spacing w:line="360" w:lineRule="auto"/>
              <w:rPr>
                <w:rFonts w:hint="eastAsia"/>
              </w:rPr>
            </w:pPr>
            <w:r>
              <w:rPr>
                <w:rFonts w:ascii="宋体" w:hAnsi="宋体" w:cs="宋体" w:hint="eastAsia"/>
                <w:color w:val="auto"/>
                <w:kern w:val="0"/>
              </w:rPr>
              <w:t>自合同签订后，支付合同总价的40%为预付款；产品交付后进行初验，初验通过后支付合同总价的30%；试运行150日后进行终验，终验验收合格后，支付合同总价的30%。</w:t>
            </w:r>
          </w:p>
        </w:tc>
      </w:tr>
      <w:tr w:rsidR="009A0972" w:rsidTr="00B670B6">
        <w:trPr>
          <w:trHeight w:val="1691"/>
        </w:trPr>
        <w:tc>
          <w:tcPr>
            <w:tcW w:w="5000" w:type="pct"/>
          </w:tcPr>
          <w:p w:rsidR="009A0972" w:rsidRDefault="009A0972" w:rsidP="00B670B6">
            <w:pPr>
              <w:widowControl/>
              <w:spacing w:line="360" w:lineRule="auto"/>
              <w:rPr>
                <w:rFonts w:ascii="宋体" w:hAnsi="宋体" w:hint="eastAsia"/>
                <w:b/>
                <w:sz w:val="24"/>
              </w:rPr>
            </w:pPr>
            <w:r>
              <w:rPr>
                <w:rFonts w:ascii="宋体" w:hAnsi="宋体" w:hint="eastAsia"/>
                <w:b/>
                <w:sz w:val="24"/>
              </w:rPr>
              <w:lastRenderedPageBreak/>
              <w:t>3</w:t>
            </w:r>
            <w:r>
              <w:rPr>
                <w:rFonts w:ascii="宋体" w:hAnsi="宋体"/>
                <w:b/>
                <w:sz w:val="24"/>
              </w:rPr>
              <w:t>.</w:t>
            </w:r>
            <w:r>
              <w:rPr>
                <w:rFonts w:ascii="宋体" w:hAnsi="宋体" w:hint="eastAsia"/>
                <w:b/>
                <w:sz w:val="24"/>
              </w:rPr>
              <w:t>质保及售后服务</w:t>
            </w:r>
          </w:p>
          <w:p w:rsidR="009A0972" w:rsidRDefault="009A0972" w:rsidP="00B670B6">
            <w:pPr>
              <w:spacing w:line="360" w:lineRule="auto"/>
              <w:ind w:firstLineChars="200" w:firstLine="480"/>
              <w:rPr>
                <w:rFonts w:ascii="宋体" w:hAnsi="宋体" w:cs="宋体"/>
                <w:sz w:val="24"/>
              </w:rPr>
            </w:pPr>
            <w:r>
              <w:rPr>
                <w:rFonts w:ascii="宋体" w:hAnsi="宋体" w:hint="eastAsia"/>
                <w:sz w:val="24"/>
              </w:rPr>
              <w:t>1.质保期:</w:t>
            </w:r>
            <w:r>
              <w:rPr>
                <w:rFonts w:ascii="宋体" w:hAnsi="宋体" w:cs="宋体" w:hint="eastAsia"/>
                <w:sz w:val="24"/>
              </w:rPr>
              <w:t>自验收合格之日起5年。</w:t>
            </w:r>
          </w:p>
          <w:p w:rsidR="009A0972" w:rsidRDefault="009A0972" w:rsidP="00B670B6">
            <w:pPr>
              <w:tabs>
                <w:tab w:val="left" w:pos="992"/>
              </w:tabs>
              <w:spacing w:line="360" w:lineRule="auto"/>
              <w:ind w:firstLineChars="200" w:firstLine="480"/>
              <w:rPr>
                <w:rFonts w:ascii="宋体" w:hAnsi="宋体"/>
                <w:sz w:val="24"/>
              </w:rPr>
            </w:pPr>
            <w:r>
              <w:rPr>
                <w:rFonts w:ascii="宋体" w:hAnsi="宋体" w:hint="eastAsia"/>
                <w:sz w:val="24"/>
              </w:rPr>
              <w:t>2.在质保期内，中标方应每年免费提供1-</w:t>
            </w:r>
            <w:r>
              <w:rPr>
                <w:rFonts w:ascii="宋体" w:hAnsi="宋体"/>
                <w:sz w:val="24"/>
              </w:rPr>
              <w:t>2次</w:t>
            </w:r>
            <w:r>
              <w:rPr>
                <w:rFonts w:ascii="宋体" w:hAnsi="宋体" w:hint="eastAsia"/>
                <w:sz w:val="24"/>
              </w:rPr>
              <w:t>系统跨版本升级或系统维护服务，保障产品最新功能与中标方官方网站发布内容一致和负责保障系统安全运行。</w:t>
            </w:r>
          </w:p>
          <w:p w:rsidR="009A0972" w:rsidRDefault="009A0972" w:rsidP="00B670B6">
            <w:pPr>
              <w:tabs>
                <w:tab w:val="left" w:pos="992"/>
              </w:tabs>
              <w:spacing w:line="360" w:lineRule="auto"/>
              <w:ind w:firstLineChars="200" w:firstLine="480"/>
              <w:rPr>
                <w:rFonts w:ascii="宋体" w:hAnsi="宋体"/>
                <w:sz w:val="24"/>
              </w:rPr>
            </w:pPr>
            <w:r>
              <w:rPr>
                <w:rFonts w:ascii="宋体" w:hAnsi="宋体" w:hint="eastAsia"/>
                <w:sz w:val="24"/>
              </w:rPr>
              <w:t>2.在质保期内，中标方应负责保障系统安全运行，并免费、及时提供系统跨版本升级或系统维护服务，保障产品最新功能与中标方官方网站发布内容一致。</w:t>
            </w:r>
          </w:p>
          <w:p w:rsidR="009A0972" w:rsidRDefault="009A0972" w:rsidP="00B670B6">
            <w:pPr>
              <w:spacing w:line="360" w:lineRule="auto"/>
              <w:ind w:firstLineChars="200" w:firstLine="480"/>
              <w:rPr>
                <w:rFonts w:ascii="宋体" w:hAnsi="宋体"/>
                <w:sz w:val="24"/>
              </w:rPr>
            </w:pPr>
            <w:r>
              <w:rPr>
                <w:rFonts w:ascii="宋体" w:hAnsi="宋体" w:hint="eastAsia"/>
                <w:sz w:val="24"/>
              </w:rPr>
              <w:t>3.在质</w:t>
            </w:r>
            <w:proofErr w:type="gramStart"/>
            <w:r>
              <w:rPr>
                <w:rFonts w:ascii="宋体" w:hAnsi="宋体" w:hint="eastAsia"/>
                <w:sz w:val="24"/>
              </w:rPr>
              <w:t>保期间</w:t>
            </w:r>
            <w:proofErr w:type="gramEnd"/>
            <w:r>
              <w:rPr>
                <w:rFonts w:ascii="宋体" w:hAnsi="宋体" w:hint="eastAsia"/>
                <w:sz w:val="24"/>
              </w:rPr>
              <w:t>若出现故障，中标方应在接到采购方通知后</w:t>
            </w:r>
            <w:r>
              <w:rPr>
                <w:rFonts w:ascii="宋体" w:hAnsi="宋体"/>
                <w:sz w:val="24"/>
              </w:rPr>
              <w:t>1</w:t>
            </w:r>
            <w:r>
              <w:rPr>
                <w:rFonts w:ascii="宋体" w:hAnsi="宋体" w:hint="eastAsia"/>
                <w:sz w:val="24"/>
              </w:rPr>
              <w:t>小时以内响应，</w:t>
            </w:r>
            <w:r>
              <w:rPr>
                <w:rFonts w:ascii="宋体" w:hAnsi="宋体"/>
                <w:sz w:val="24"/>
              </w:rPr>
              <w:t>2</w:t>
            </w:r>
            <w:r>
              <w:rPr>
                <w:rFonts w:ascii="宋体" w:hAnsi="宋体" w:hint="eastAsia"/>
                <w:sz w:val="24"/>
              </w:rPr>
              <w:t>小时内维修人员到场，</w:t>
            </w:r>
            <w:r>
              <w:rPr>
                <w:rFonts w:ascii="宋体" w:hAnsi="宋体"/>
                <w:sz w:val="24"/>
              </w:rPr>
              <w:t>12</w:t>
            </w:r>
            <w:r>
              <w:rPr>
                <w:rFonts w:ascii="宋体" w:hAnsi="宋体" w:hint="eastAsia"/>
                <w:sz w:val="24"/>
              </w:rPr>
              <w:t>小时内排除故障。质保期结束后，承诺给予必要的服务保证系统正常运行，在软件使用过程中若发现安全漏洞，及时修复，并在3天内完成漏洞修补。</w:t>
            </w:r>
          </w:p>
          <w:p w:rsidR="009A0972" w:rsidRDefault="009A0972" w:rsidP="00B670B6">
            <w:pPr>
              <w:tabs>
                <w:tab w:val="left" w:pos="1080"/>
              </w:tabs>
              <w:spacing w:line="360" w:lineRule="auto"/>
              <w:ind w:firstLineChars="200" w:firstLine="480"/>
              <w:rPr>
                <w:rFonts w:ascii="宋体" w:hAnsi="宋体"/>
                <w:sz w:val="24"/>
              </w:rPr>
            </w:pPr>
            <w:r>
              <w:rPr>
                <w:rFonts w:ascii="宋体" w:hAnsi="宋体" w:hint="eastAsia"/>
                <w:sz w:val="24"/>
              </w:rPr>
              <w:t>4.所提供的服务内容应严格按国家最新发布的规范标准执行，符合采购人宣传理念及要求，如发生质量问题由供应商承担全部责任。</w:t>
            </w:r>
          </w:p>
          <w:p w:rsidR="009A0972" w:rsidRDefault="009A0972" w:rsidP="00B670B6">
            <w:pPr>
              <w:spacing w:line="360" w:lineRule="auto"/>
              <w:ind w:firstLineChars="200" w:firstLine="480"/>
              <w:rPr>
                <w:rFonts w:ascii="宋体" w:hAnsi="宋体"/>
                <w:sz w:val="24"/>
              </w:rPr>
            </w:pPr>
            <w:r>
              <w:rPr>
                <w:rFonts w:ascii="宋体" w:hAnsi="宋体" w:hint="eastAsia"/>
                <w:sz w:val="24"/>
              </w:rPr>
              <w:t>5.培训服务应包括产品使用操作、</w:t>
            </w:r>
            <w:proofErr w:type="gramStart"/>
            <w:r>
              <w:rPr>
                <w:rFonts w:ascii="宋体" w:hAnsi="宋体" w:hint="eastAsia"/>
                <w:sz w:val="24"/>
              </w:rPr>
              <w:t>简单维护</w:t>
            </w:r>
            <w:proofErr w:type="gramEnd"/>
            <w:r>
              <w:rPr>
                <w:rFonts w:ascii="宋体" w:hAnsi="宋体" w:hint="eastAsia"/>
                <w:sz w:val="24"/>
              </w:rPr>
              <w:t>等培训内容。供应商需按采购人要求的时间为采购人免费培训技术人员若干名，培训服务以受培训人员熟练掌握相应技能为原则，每年需提供2次以上的线下或线上免费培训。在产品投入使用初期进行必要的跟踪指导，保障产品的稳定运行。软件产品需在甲方现场培训的，供应商应按要求履行，供应</w:t>
            </w:r>
            <w:proofErr w:type="gramStart"/>
            <w:r>
              <w:rPr>
                <w:rFonts w:ascii="宋体" w:hAnsi="宋体" w:hint="eastAsia"/>
                <w:sz w:val="24"/>
              </w:rPr>
              <w:t>商培训</w:t>
            </w:r>
            <w:proofErr w:type="gramEnd"/>
            <w:r>
              <w:rPr>
                <w:rFonts w:ascii="宋体" w:hAnsi="宋体" w:hint="eastAsia"/>
                <w:sz w:val="24"/>
              </w:rPr>
              <w:t>人员在培训过程产生的交通费、食宿费、培训费等均由供应商承担。</w:t>
            </w:r>
          </w:p>
        </w:tc>
      </w:tr>
    </w:tbl>
    <w:p w:rsidR="009A0972" w:rsidRDefault="009A0972" w:rsidP="009A0972">
      <w:pPr>
        <w:pStyle w:val="a0"/>
        <w:jc w:val="center"/>
        <w:rPr>
          <w:color w:val="auto"/>
        </w:rPr>
      </w:pPr>
      <w:r>
        <w:rPr>
          <w:rFonts w:ascii="宋体" w:hAnsi="宋体" w:hint="eastAsia"/>
          <w:b/>
          <w:color w:val="auto"/>
        </w:rPr>
        <w:t>五、商务要求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9A0972" w:rsidTr="00B670B6">
        <w:trPr>
          <w:trHeight w:val="1741"/>
        </w:trPr>
        <w:tc>
          <w:tcPr>
            <w:tcW w:w="5000" w:type="pct"/>
          </w:tcPr>
          <w:p w:rsidR="009A0972" w:rsidRDefault="009A0972" w:rsidP="00B670B6">
            <w:pPr>
              <w:wordWrap w:val="0"/>
              <w:topLinePunct/>
              <w:spacing w:line="440" w:lineRule="exact"/>
              <w:rPr>
                <w:rFonts w:ascii="宋体" w:hAnsi="宋体" w:hint="eastAsia"/>
                <w:sz w:val="24"/>
              </w:rPr>
            </w:pPr>
            <w:r>
              <w:rPr>
                <w:rFonts w:ascii="宋体" w:hAnsi="宋体" w:hint="eastAsia"/>
                <w:sz w:val="24"/>
              </w:rPr>
              <w:t>1、提供西安外国语大学多语种智能翻译与舆情大数据分析平台二期完整和一期所有接口对接承诺函；</w:t>
            </w:r>
          </w:p>
          <w:p w:rsidR="009A0972" w:rsidRDefault="009A0972" w:rsidP="00B670B6">
            <w:pPr>
              <w:wordWrap w:val="0"/>
              <w:topLinePunct/>
              <w:spacing w:line="440" w:lineRule="exact"/>
              <w:rPr>
                <w:rFonts w:hint="eastAsia"/>
              </w:rPr>
            </w:pPr>
            <w:r>
              <w:rPr>
                <w:rFonts w:ascii="宋体" w:hAnsi="宋体" w:hint="eastAsia"/>
                <w:sz w:val="24"/>
              </w:rPr>
              <w:t>2、中标单位完成网络安全等级保护测评（二级）工作并协助学校完成等级保护测评备案，测评费用由中标方承担。</w:t>
            </w:r>
          </w:p>
        </w:tc>
      </w:tr>
    </w:tbl>
    <w:p w:rsidR="009A0972" w:rsidRDefault="009A0972" w:rsidP="009A0972">
      <w:pPr>
        <w:rPr>
          <w:rFonts w:hint="eastAsia"/>
        </w:rPr>
      </w:pPr>
    </w:p>
    <w:p w:rsidR="009A0972" w:rsidRDefault="009A0972" w:rsidP="009A0972">
      <w:pPr>
        <w:pStyle w:val="1"/>
        <w:keepNext w:val="0"/>
        <w:keepLines w:val="0"/>
        <w:rPr>
          <w:rFonts w:ascii="宋体" w:hAnsi="宋体"/>
        </w:rPr>
      </w:pPr>
    </w:p>
    <w:p w:rsidR="00D36C1C" w:rsidRPr="009A0972" w:rsidRDefault="00D36C1C">
      <w:bookmarkStart w:id="1" w:name="_GoBack"/>
      <w:bookmarkEnd w:id="1"/>
    </w:p>
    <w:sectPr w:rsidR="00D36C1C" w:rsidRPr="009A0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681"/>
    <w:multiLevelType w:val="multilevel"/>
    <w:tmpl w:val="15C146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72"/>
    <w:rsid w:val="009A0972"/>
    <w:rsid w:val="00D3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2FED-683E-4929-8CEA-9A4F2A1B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0972"/>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0"/>
    <w:qFormat/>
    <w:rsid w:val="009A0972"/>
    <w:pPr>
      <w:keepNext/>
      <w:keepLines/>
      <w:spacing w:before="120" w:after="120" w:line="360" w:lineRule="auto"/>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9A0972"/>
    <w:rPr>
      <w:rFonts w:ascii="Times New Roman" w:eastAsia="宋体" w:hAnsi="Times New Roman" w:cs="Times New Roman"/>
      <w:b/>
      <w:bCs/>
      <w:kern w:val="44"/>
      <w:sz w:val="30"/>
      <w:szCs w:val="44"/>
    </w:rPr>
  </w:style>
  <w:style w:type="paragraph" w:styleId="a0">
    <w:name w:val="Body Text"/>
    <w:basedOn w:val="a"/>
    <w:next w:val="a"/>
    <w:link w:val="a4"/>
    <w:rsid w:val="009A0972"/>
    <w:rPr>
      <w:color w:val="993300"/>
      <w:sz w:val="24"/>
    </w:rPr>
  </w:style>
  <w:style w:type="character" w:customStyle="1" w:styleId="a4">
    <w:name w:val="正文文本 字符"/>
    <w:basedOn w:val="a1"/>
    <w:link w:val="a0"/>
    <w:rsid w:val="009A0972"/>
    <w:rPr>
      <w:rFonts w:ascii="Times New Roman" w:eastAsia="宋体" w:hAnsi="Times New Roman" w:cs="Times New Roman"/>
      <w:color w:val="993300"/>
      <w:sz w:val="24"/>
      <w:szCs w:val="24"/>
    </w:rPr>
  </w:style>
  <w:style w:type="paragraph" w:styleId="a5">
    <w:name w:val="List Paragraph"/>
    <w:basedOn w:val="a"/>
    <w:uiPriority w:val="34"/>
    <w:qFormat/>
    <w:rsid w:val="009A0972"/>
    <w:pPr>
      <w:widowControl/>
      <w:spacing w:line="240" w:lineRule="auto"/>
      <w:ind w:left="720"/>
      <w:contextualSpacing/>
      <w:jc w:val="left"/>
    </w:pPr>
    <w:rPr>
      <w:rFonts w:ascii="Calibri" w:hAnsi="Calibri"/>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1333</Words>
  <Characters>7602</Characters>
  <Application>Microsoft Office Word</Application>
  <DocSecurity>0</DocSecurity>
  <Lines>63</Lines>
  <Paragraphs>17</Paragraphs>
  <ScaleCrop>false</ScaleCrop>
  <Company>DoubleOX</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2023-10-23T09:44:00Z</dcterms:created>
  <dcterms:modified xsi:type="dcterms:W3CDTF">2023-10-23T09:45:00Z</dcterms:modified>
</cp:coreProperties>
</file>