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6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7"/>
        <w:gridCol w:w="1813"/>
        <w:gridCol w:w="750"/>
        <w:gridCol w:w="2040"/>
        <w:gridCol w:w="720"/>
        <w:gridCol w:w="825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898" w:type="dxa"/>
          <w:trHeight w:val="395" w:hRule="atLeast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150L柜式七氟丙烷气体灭火装置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1.公称工作压力：4.2MPa；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2.公称容积（L）：150；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3.贮存压力：2.5MPa；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4.最大充装密度：1.12kg/L；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灭火剂喷放时间≤10s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120L柜式七氟丙烷气体灭火装置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1.公称工作压力：4.2MPa；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2.公称容积（L）：150；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3.贮存压力：2.5MPa；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4.最大充装密度：1.12kg/L；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灭火剂喷放时间≤10s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七氟丙烷灭火剂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0.07泄压装置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1.泄压面积：0～0.07m2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2.开启压力：1050Pa±50Pa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0.2泄压装置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1.泄压面积：0～0.2m2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2.开启压力：1050Pa±50Pa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点型光电感烟探测器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1.工作电压：总线24V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2.工作指示：状态指示灯：巡检时闪烁，报警时常亮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3.壳体材料：ABS,白色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4.编码方式：通过编码器可进行电编码，地址编码1-324任选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点型感温火灾探测器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1.工作电压：总线24V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2.工作指示：状态指示灯：巡检时闪烁，报警时常亮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3.壳体材料：ABS,白色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4.编码方式：通过编码器可进行电编码，地址编码1-324任选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声光报警器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1.工作电压：总线24V，电源DC24V±20%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2.壳体材料：ABS,红色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3.编码方式：通过编码器可进行电编码，地址编码1-324任选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紧急启停按钮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1.工作电压：24VDC(20VDC-28VDC)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2.壳体材料：SECC（镀锌钢板）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3.编码方式：通过编码器可进行电编码，地址编码1-324任选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放气指示灯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1.工作电压：总线24V，24VDC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2.壳体材料：ABS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3.编码方式：通过编码器可进行电编码，地址编码1-324任选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气体灭火控制器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1.工作电压：交流输入电压：AC220V±20%,50Hz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2.直流备电：DC24V  7.0AH（由两节DC12V7.0Ah串联构成），全封闭免维护蓄电池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3.容量：探测器回路数目：1个回路，324个地址点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4.壳体材料：A3钢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5.接线方式：无极性二线制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电源箱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1.型号：SJ-DYX-1007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2.交流输入电压：AC220V±10%  50Hz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3.总线工作电流：≤3uA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4.安装方式：壁挂式安装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5.使用环境：室内，温度0℃-+40℃，相对温度≤95%（40℃±2℃ 无凝露）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输入输出模块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1.工作电压：DC24V±20%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2.工作指示：红色启动指示灯（巡检时闪亮，动作时常亮）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3.编码方式：通过编码器进行电编码，地址编码1-324任选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所有库房灭火装置调试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1.公称工作压力：4.2MPa；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2.公称容积（L）：150；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3.贮存压力：2.5MPa；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4.最大充装密度：1.12kg/L；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5.灭火剂喷放时间≤10s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所有库房灭火装置调试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1.公称工作压力：4.2MPa；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2.公称容积（L）：120；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3.贮存压力：2.5MPa；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4.最大充装密度：1.12kg/L；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5.灭火剂喷放时间≤10s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所有库房电控设备调试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符合整栋楼气体消防、水消防集中管控要求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线管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KBG20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信号线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RVS 2*1.5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电源线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ZR1.5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整体消防水消防集成控制器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符合整栋楼气体消防、水消防集中管控要求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消防防水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屋面防水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整栋楼消防图纸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符合消防功能验收国家标准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PVC线管</w:t>
            </w:r>
            <w:r>
              <w:rPr>
                <w:rStyle w:val="7"/>
                <w:rFonts w:hint="default"/>
              </w:rPr>
              <w:t>DN20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国标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电线</w:t>
            </w:r>
            <w:r>
              <w:rPr>
                <w:rStyle w:val="7"/>
                <w:rFonts w:hint="default"/>
              </w:rPr>
              <w:t>BV6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国标6平方铜线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前期消防设施联网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具备二级消防资质企业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消防安装及改造楼体外观修复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符合国家验收标准（外墙真石漆）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消防室内墙面修复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符合国家验收标准（乳胶漆）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气体馆库门禁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符合大功率自动闭启功能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灭火器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  <w:t>Kg、手提式干粉灭火器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  <w:t>项目要求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  <w:t>竣工后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  <w:t>达到档案馆综合楼消防功能验收相关要求并通过验收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35" w:type="dxa"/>
          <w:trHeight w:val="6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35" w:type="dxa"/>
          <w:trHeight w:val="77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WIyNTcyZDI5NTEyODkyNjY2MWIzYTdiYzUwYmEifQ=="/>
  </w:docVars>
  <w:rsids>
    <w:rsidRoot w:val="002F08A0"/>
    <w:rsid w:val="002604C9"/>
    <w:rsid w:val="002F08A0"/>
    <w:rsid w:val="003D4E8C"/>
    <w:rsid w:val="005C573E"/>
    <w:rsid w:val="00996A54"/>
    <w:rsid w:val="00A45315"/>
    <w:rsid w:val="00C40204"/>
    <w:rsid w:val="00CE0F55"/>
    <w:rsid w:val="089B15C6"/>
    <w:rsid w:val="11FE1407"/>
    <w:rsid w:val="19311907"/>
    <w:rsid w:val="20000DDB"/>
    <w:rsid w:val="2B793D39"/>
    <w:rsid w:val="2C0A2866"/>
    <w:rsid w:val="2FF27D80"/>
    <w:rsid w:val="3E7D4C30"/>
    <w:rsid w:val="4F2B78FA"/>
    <w:rsid w:val="4FE47521"/>
    <w:rsid w:val="58C53DD3"/>
    <w:rsid w:val="5DD5596B"/>
    <w:rsid w:val="6BF1202F"/>
    <w:rsid w:val="6E624BC9"/>
    <w:rsid w:val="72352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1539</Characters>
  <Lines>15</Lines>
  <Paragraphs>4</Paragraphs>
  <TotalTime>12</TotalTime>
  <ScaleCrop>false</ScaleCrop>
  <LinksUpToDate>false</LinksUpToDate>
  <CharactersWithSpaces>1545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2022-11-16T09:16:00Z</dcterms:created>
  <dc:creator>Administrator</dc:creator>
  <cp:lastModifiedBy>天际孤星</cp:lastModifiedBy>
  <dcterms:modified xsi:type="dcterms:W3CDTF">2022-11-18T08:25:02Z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2F184004E28E4490BDA21885E0CB820A</vt:lpwstr>
  </property>
</Properties>
</file>