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utoSpaceDE w:val="0"/>
        <w:autoSpaceDN w:val="0"/>
        <w:adjustRightInd w:val="0"/>
        <w:rPr>
          <w:rFonts w:ascii="宋体" w:hAnsi="宋体" w:cs="宋体"/>
          <w:b/>
          <w:sz w:val="36"/>
          <w:szCs w:val="36"/>
        </w:rPr>
      </w:pPr>
      <w:r>
        <w:rPr>
          <w:rFonts w:hint="eastAsia" w:ascii="宋体" w:hAnsi="宋体" w:cs="宋体"/>
          <w:b/>
          <w:sz w:val="36"/>
          <w:szCs w:val="36"/>
        </w:rPr>
        <w:t>磋商公告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jc w:val="center"/>
        <w:textAlignment w:val="auto"/>
        <w:rPr>
          <w:b/>
          <w:color w:val="333333"/>
          <w:sz w:val="30"/>
          <w:szCs w:val="30"/>
        </w:rPr>
      </w:pPr>
      <w:r>
        <w:rPr>
          <w:rFonts w:hint="eastAsia"/>
          <w:b/>
          <w:color w:val="333333"/>
          <w:sz w:val="30"/>
          <w:szCs w:val="30"/>
          <w:lang w:eastAsia="zh-CN"/>
        </w:rPr>
        <w:t>白河县宋家镇双喜村安置点生产服务用房及文明实践站建设项目</w:t>
      </w:r>
      <w:r>
        <w:rPr>
          <w:b/>
          <w:color w:val="333333"/>
          <w:sz w:val="30"/>
          <w:szCs w:val="30"/>
        </w:rPr>
        <w:t>竞争性磋商公告</w:t>
      </w:r>
    </w:p>
    <w:p>
      <w:pPr>
        <w:pStyle w:val="30"/>
        <w:keepNext w:val="0"/>
        <w:keepLines w:val="0"/>
        <w:pageBreakBefore w:val="0"/>
        <w:widowControl/>
        <w:suppressLineNumbers w:val="0"/>
        <w:kinsoku/>
        <w:wordWrap/>
        <w:overflowPunct/>
        <w:topLinePunct w:val="0"/>
        <w:autoSpaceDE/>
        <w:autoSpaceDN/>
        <w:bidi w:val="0"/>
        <w:adjustRightInd/>
        <w:snapToGrid/>
        <w:spacing w:before="0" w:line="360" w:lineRule="auto"/>
        <w:textAlignment w:val="auto"/>
        <w:rPr>
          <w:color w:val="auto"/>
        </w:rPr>
      </w:pPr>
      <w:r>
        <w:rPr>
          <w:rFonts w:ascii="微软雅黑" w:hAnsi="微软雅黑" w:eastAsia="微软雅黑" w:cs="微软雅黑"/>
          <w:color w:val="333333"/>
        </w:rPr>
        <w:t> </w:t>
      </w:r>
      <w:r>
        <w:rPr>
          <w:rFonts w:hint="eastAsia" w:ascii="宋体" w:hAnsi="宋体" w:eastAsia="宋体" w:cs="宋体"/>
          <w:color w:val="333333"/>
          <w:sz w:val="24"/>
          <w:szCs w:val="24"/>
        </w:rPr>
        <w:t>  </w:t>
      </w:r>
      <w:r>
        <w:rPr>
          <w:rFonts w:hint="eastAsia" w:ascii="宋体" w:hAnsi="宋体" w:cs="宋体"/>
          <w:color w:val="333333"/>
          <w:sz w:val="24"/>
          <w:szCs w:val="24"/>
          <w:lang w:eastAsia="zh-CN"/>
        </w:rPr>
        <w:t>白河县宋家镇双喜村安置点生产服务用房及文明实践站建设项目</w:t>
      </w:r>
      <w:r>
        <w:rPr>
          <w:rFonts w:hint="eastAsia" w:ascii="宋体" w:hAnsi="宋体" w:eastAsia="宋体" w:cs="宋体"/>
          <w:color w:val="333333"/>
          <w:sz w:val="24"/>
          <w:szCs w:val="24"/>
          <w:lang w:eastAsia="zh-CN"/>
        </w:rPr>
        <w:t>潜在的供应商可在白河县狮子山香城苑</w:t>
      </w:r>
      <w:r>
        <w:rPr>
          <w:rFonts w:hint="eastAsia" w:ascii="宋体" w:hAnsi="宋体" w:eastAsia="宋体" w:cs="宋体"/>
          <w:color w:val="333333"/>
          <w:sz w:val="24"/>
          <w:szCs w:val="24"/>
          <w:lang w:val="en-US" w:eastAsia="zh-CN"/>
        </w:rPr>
        <w:t>F座7单元3楼305室</w:t>
      </w:r>
      <w:r>
        <w:rPr>
          <w:rFonts w:hint="eastAsia" w:ascii="宋体" w:hAnsi="宋体" w:eastAsia="宋体" w:cs="宋体"/>
          <w:color w:val="333333"/>
          <w:sz w:val="24"/>
          <w:szCs w:val="24"/>
          <w:lang w:eastAsia="zh-CN"/>
        </w:rPr>
        <w:t>获取采购文件，</w:t>
      </w:r>
      <w:r>
        <w:rPr>
          <w:rFonts w:hint="eastAsia" w:ascii="宋体" w:hAnsi="宋体" w:eastAsia="宋体" w:cs="宋体"/>
          <w:color w:val="auto"/>
          <w:sz w:val="24"/>
          <w:szCs w:val="24"/>
          <w:lang w:eastAsia="zh-CN"/>
        </w:rPr>
        <w:t>并于</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07</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 xml:space="preserve">29 </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eastAsia="zh-CN"/>
        </w:rPr>
        <w:t xml:space="preserve">:00前递交响应文件。 </w:t>
      </w:r>
    </w:p>
    <w:p>
      <w:pPr>
        <w:pStyle w:val="30"/>
        <w:keepNext w:val="0"/>
        <w:keepLines w:val="0"/>
        <w:widowControl/>
        <w:suppressLineNumbers w:val="0"/>
        <w:rPr>
          <w:rFonts w:hint="eastAsia" w:ascii="宋体" w:hAnsi="宋体" w:eastAsia="宋体" w:cs="宋体"/>
          <w:color w:val="333333"/>
          <w:sz w:val="24"/>
          <w:szCs w:val="24"/>
        </w:rPr>
      </w:pPr>
      <w:r>
        <w:rPr>
          <w:rFonts w:hint="eastAsia" w:ascii="宋体" w:hAnsi="宋体" w:eastAsia="宋体" w:cs="宋体"/>
          <w:color w:val="333333"/>
          <w:sz w:val="24"/>
          <w:szCs w:val="24"/>
        </w:rPr>
        <w:t>一、项目基本情况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color w:val="333333"/>
          <w:sz w:val="24"/>
          <w:szCs w:val="24"/>
        </w:rPr>
        <w:t>1、项目编号：</w:t>
      </w:r>
      <w:r>
        <w:rPr>
          <w:rFonts w:hint="eastAsia" w:cs="宋体"/>
          <w:color w:val="333333"/>
          <w:sz w:val="24"/>
          <w:szCs w:val="24"/>
          <w:lang w:eastAsia="zh-CN"/>
        </w:rPr>
        <w:t>XSCG-BH20</w:t>
      </w:r>
      <w:r>
        <w:rPr>
          <w:rFonts w:hint="eastAsia" w:cs="宋体"/>
          <w:color w:val="333333"/>
          <w:sz w:val="24"/>
          <w:szCs w:val="24"/>
          <w:lang w:val="en-US" w:eastAsia="zh-CN"/>
        </w:rPr>
        <w:t>2</w:t>
      </w:r>
      <w:r>
        <w:rPr>
          <w:rFonts w:hint="eastAsia" w:cs="宋体"/>
          <w:color w:val="333333"/>
          <w:sz w:val="24"/>
          <w:szCs w:val="24"/>
          <w:lang w:eastAsia="zh-CN"/>
        </w:rPr>
        <w:t>20</w:t>
      </w:r>
      <w:r>
        <w:rPr>
          <w:rFonts w:hint="eastAsia" w:cs="宋体"/>
          <w:color w:val="333333"/>
          <w:sz w:val="24"/>
          <w:szCs w:val="24"/>
          <w:lang w:val="en-US" w:eastAsia="zh-CN"/>
        </w:rPr>
        <w:t>12</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2"/>
          <w:szCs w:val="22"/>
          <w:lang w:eastAsia="zh-CN"/>
        </w:rPr>
      </w:pPr>
      <w:r>
        <w:rPr>
          <w:rFonts w:hint="eastAsia" w:ascii="宋体" w:hAnsi="宋体" w:eastAsia="宋体" w:cs="宋体"/>
          <w:color w:val="333333"/>
          <w:sz w:val="24"/>
          <w:szCs w:val="24"/>
        </w:rPr>
        <w:t>2、项目名称</w:t>
      </w:r>
      <w:r>
        <w:rPr>
          <w:rFonts w:hint="eastAsia" w:ascii="宋体" w:hAnsi="宋体" w:eastAsia="宋体" w:cs="宋体"/>
          <w:color w:val="333333"/>
          <w:sz w:val="22"/>
          <w:szCs w:val="22"/>
        </w:rPr>
        <w:t>：</w:t>
      </w:r>
      <w:r>
        <w:rPr>
          <w:rFonts w:hint="eastAsia" w:cs="宋体"/>
          <w:color w:val="333333"/>
          <w:sz w:val="22"/>
          <w:szCs w:val="22"/>
          <w:lang w:eastAsia="zh-CN"/>
        </w:rPr>
        <w:t>白河县宋家镇双喜村安置点生产服务用房及文明实践站建设项目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color w:val="333333"/>
          <w:sz w:val="24"/>
          <w:szCs w:val="24"/>
        </w:rPr>
        <w:t>3、预算金额：</w:t>
      </w:r>
      <w:r>
        <w:rPr>
          <w:rFonts w:hint="eastAsia" w:cs="宋体"/>
          <w:color w:val="333333"/>
          <w:sz w:val="24"/>
          <w:szCs w:val="24"/>
          <w:lang w:val="en-US" w:eastAsia="zh-CN"/>
        </w:rPr>
        <w:t>100.00万</w:t>
      </w:r>
      <w:r>
        <w:rPr>
          <w:rFonts w:hint="eastAsia" w:ascii="宋体" w:hAnsi="宋体" w:eastAsia="宋体" w:cs="宋体"/>
          <w:color w:val="333333"/>
          <w:sz w:val="24"/>
          <w:szCs w:val="24"/>
        </w:rPr>
        <w:t>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color w:val="333333"/>
          <w:sz w:val="24"/>
          <w:szCs w:val="24"/>
        </w:rPr>
        <w:t xml:space="preserve">4、最高限价： 无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5、采购需求： </w:t>
      </w:r>
      <w:r>
        <w:rPr>
          <w:rFonts w:hint="eastAsia" w:cs="宋体"/>
          <w:color w:val="333333"/>
          <w:sz w:val="24"/>
          <w:szCs w:val="24"/>
          <w:lang w:eastAsia="zh-CN"/>
        </w:rPr>
        <w:t>白河县宋家镇双喜村安置点生产服务用房及文明实践站建设项目</w:t>
      </w:r>
      <w:r>
        <w:rPr>
          <w:rFonts w:hint="eastAsia" w:ascii="宋体" w:hAnsi="宋体" w:eastAsia="宋体" w:cs="宋体"/>
          <w:color w:val="333333"/>
          <w:sz w:val="24"/>
          <w:szCs w:val="24"/>
        </w:rPr>
        <w:t>，</w:t>
      </w:r>
      <w:r>
        <w:rPr>
          <w:rFonts w:hint="eastAsia" w:eastAsia="宋体" w:cs="宋体"/>
          <w:color w:val="333333"/>
          <w:sz w:val="24"/>
          <w:szCs w:val="24"/>
          <w:lang w:val="en-US" w:eastAsia="zh-CN"/>
        </w:rPr>
        <w:t>1</w:t>
      </w:r>
      <w:r>
        <w:rPr>
          <w:rFonts w:hint="eastAsia" w:ascii="宋体" w:hAnsi="宋体" w:eastAsia="宋体" w:cs="宋体"/>
          <w:color w:val="333333"/>
          <w:sz w:val="24"/>
          <w:szCs w:val="24"/>
        </w:rPr>
        <w:t xml:space="preserve">项， 项目概况： </w:t>
      </w:r>
      <w:r>
        <w:rPr>
          <w:rFonts w:hint="eastAsia" w:ascii="宋体" w:hAnsi="宋体" w:eastAsia="宋体" w:cs="宋体"/>
          <w:color w:val="333333"/>
          <w:sz w:val="24"/>
          <w:szCs w:val="24"/>
          <w:lang w:eastAsia="zh-CN"/>
        </w:rPr>
        <w:t>建筑</w:t>
      </w:r>
      <w:r>
        <w:rPr>
          <w:rFonts w:hint="eastAsia" w:ascii="宋体" w:hAnsi="宋体" w:eastAsia="宋体" w:cs="宋体"/>
          <w:color w:val="333333"/>
          <w:sz w:val="24"/>
          <w:szCs w:val="24"/>
          <w:lang w:val="en-US" w:eastAsia="zh-CN"/>
        </w:rPr>
        <w:t>工程（</w:t>
      </w:r>
      <w:r>
        <w:rPr>
          <w:rFonts w:hint="eastAsia" w:cs="宋体"/>
          <w:color w:val="333333"/>
          <w:sz w:val="24"/>
          <w:szCs w:val="24"/>
          <w:lang w:val="en-US" w:eastAsia="zh-CN"/>
        </w:rPr>
        <w:t>土石方</w:t>
      </w:r>
      <w:r>
        <w:rPr>
          <w:rFonts w:hint="eastAsia" w:ascii="宋体" w:hAnsi="宋体" w:eastAsia="宋体" w:cs="宋体"/>
          <w:color w:val="333333"/>
          <w:sz w:val="24"/>
          <w:szCs w:val="24"/>
          <w:lang w:val="en-US" w:eastAsia="zh-CN"/>
        </w:rPr>
        <w:t>、</w:t>
      </w:r>
      <w:r>
        <w:rPr>
          <w:rFonts w:hint="eastAsia" w:cs="宋体"/>
          <w:color w:val="333333"/>
          <w:sz w:val="24"/>
          <w:szCs w:val="24"/>
          <w:lang w:val="en-US" w:eastAsia="zh-CN"/>
        </w:rPr>
        <w:t>砌筑</w:t>
      </w:r>
      <w:r>
        <w:rPr>
          <w:rFonts w:hint="eastAsia" w:ascii="宋体" w:hAnsi="宋体" w:eastAsia="宋体" w:cs="宋体"/>
          <w:color w:val="333333"/>
          <w:sz w:val="24"/>
          <w:szCs w:val="24"/>
          <w:lang w:val="en-US" w:eastAsia="zh-CN"/>
        </w:rPr>
        <w:t>、</w:t>
      </w:r>
      <w:r>
        <w:rPr>
          <w:rFonts w:hint="eastAsia" w:cs="宋体"/>
          <w:color w:val="333333"/>
          <w:sz w:val="24"/>
          <w:szCs w:val="24"/>
          <w:lang w:val="en-US" w:eastAsia="zh-CN"/>
        </w:rPr>
        <w:t>混凝土及钢筋混凝土）、装饰装修、墙柱面、天棚、门窗及其它工程等</w:t>
      </w:r>
      <w:r>
        <w:rPr>
          <w:rFonts w:hint="eastAsia" w:ascii="宋体" w:hAnsi="宋体" w:eastAsia="宋体" w:cs="宋体"/>
          <w:color w:val="333333"/>
          <w:sz w:val="24"/>
          <w:szCs w:val="24"/>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color w:val="333333"/>
          <w:sz w:val="24"/>
          <w:szCs w:val="24"/>
        </w:rPr>
        <w:t>6、合同履行期限</w:t>
      </w:r>
      <w:r>
        <w:rPr>
          <w:rFonts w:hint="eastAsia" w:ascii="宋体" w:hAnsi="宋体" w:eastAsia="宋体" w:cs="宋体"/>
          <w:color w:val="auto"/>
          <w:sz w:val="24"/>
          <w:szCs w:val="24"/>
        </w:rPr>
        <w:t>：202</w:t>
      </w:r>
      <w:r>
        <w:rPr>
          <w:rFonts w:hint="eastAsia" w:cs="宋体"/>
          <w:color w:val="auto"/>
          <w:sz w:val="24"/>
          <w:szCs w:val="24"/>
          <w:lang w:val="en-US" w:eastAsia="zh-CN"/>
        </w:rPr>
        <w:t>2</w:t>
      </w:r>
      <w:r>
        <w:rPr>
          <w:rFonts w:hint="eastAsia" w:ascii="宋体" w:hAnsi="宋体" w:eastAsia="宋体" w:cs="宋体"/>
          <w:color w:val="auto"/>
          <w:sz w:val="24"/>
          <w:szCs w:val="24"/>
        </w:rPr>
        <w:t>-</w:t>
      </w:r>
      <w:r>
        <w:rPr>
          <w:rFonts w:hint="eastAsia" w:cs="宋体"/>
          <w:color w:val="auto"/>
          <w:sz w:val="24"/>
          <w:szCs w:val="24"/>
          <w:lang w:val="en-US" w:eastAsia="zh-CN"/>
        </w:rPr>
        <w:t>7</w:t>
      </w:r>
      <w:r>
        <w:rPr>
          <w:rFonts w:hint="eastAsia" w:ascii="宋体" w:hAnsi="宋体" w:eastAsia="宋体" w:cs="宋体"/>
          <w:color w:val="auto"/>
          <w:sz w:val="24"/>
          <w:szCs w:val="24"/>
        </w:rPr>
        <w:t>-</w:t>
      </w:r>
      <w:r>
        <w:rPr>
          <w:rFonts w:hint="eastAsia" w:cs="宋体"/>
          <w:color w:val="auto"/>
          <w:sz w:val="24"/>
          <w:szCs w:val="24"/>
          <w:lang w:val="en-US" w:eastAsia="zh-CN"/>
        </w:rPr>
        <w:t>18</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00:00:00 至 202</w:t>
      </w:r>
      <w:r>
        <w:rPr>
          <w:rFonts w:hint="eastAsia" w:cs="宋体"/>
          <w:color w:val="auto"/>
          <w:sz w:val="24"/>
          <w:szCs w:val="24"/>
          <w:lang w:val="en-US" w:eastAsia="zh-CN"/>
        </w:rPr>
        <w:t>2</w:t>
      </w:r>
      <w:r>
        <w:rPr>
          <w:rFonts w:hint="eastAsia" w:ascii="宋体" w:hAnsi="宋体" w:eastAsia="宋体" w:cs="宋体"/>
          <w:color w:val="auto"/>
          <w:sz w:val="24"/>
          <w:szCs w:val="24"/>
        </w:rPr>
        <w:t>-</w:t>
      </w:r>
      <w:r>
        <w:rPr>
          <w:rFonts w:hint="eastAsia" w:cs="宋体"/>
          <w:color w:val="auto"/>
          <w:sz w:val="24"/>
          <w:szCs w:val="24"/>
          <w:lang w:val="en-US" w:eastAsia="zh-CN"/>
        </w:rPr>
        <w:t>9</w:t>
      </w:r>
      <w:r>
        <w:rPr>
          <w:rFonts w:hint="eastAsia" w:ascii="宋体" w:hAnsi="宋体" w:eastAsia="宋体" w:cs="宋体"/>
          <w:color w:val="auto"/>
          <w:sz w:val="24"/>
          <w:szCs w:val="24"/>
        </w:rPr>
        <w:t>-</w:t>
      </w:r>
      <w:r>
        <w:rPr>
          <w:rFonts w:hint="eastAsia" w:cs="宋体"/>
          <w:color w:val="auto"/>
          <w:sz w:val="24"/>
          <w:szCs w:val="24"/>
          <w:lang w:val="en-US" w:eastAsia="zh-CN"/>
        </w:rPr>
        <w:t>18</w:t>
      </w:r>
      <w:r>
        <w:rPr>
          <w:rFonts w:hint="eastAsia" w:ascii="宋体" w:hAnsi="宋体" w:eastAsia="宋体" w:cs="宋体"/>
          <w:color w:val="auto"/>
          <w:sz w:val="24"/>
          <w:szCs w:val="24"/>
        </w:rPr>
        <w:t xml:space="preserve"> 00:00:00（具</w:t>
      </w:r>
      <w:r>
        <w:rPr>
          <w:rFonts w:hint="eastAsia" w:ascii="宋体" w:hAnsi="宋体" w:eastAsia="宋体" w:cs="宋体"/>
          <w:color w:val="333333"/>
          <w:sz w:val="24"/>
          <w:szCs w:val="24"/>
        </w:rPr>
        <w:t>体服务起止日期可随合同签订时间相应顺延）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color w:val="333333"/>
          <w:sz w:val="24"/>
          <w:szCs w:val="24"/>
        </w:rPr>
        <w:t>7、本项目是否接受联合体投标：否</w:t>
      </w:r>
    </w:p>
    <w:p>
      <w:pPr>
        <w:pStyle w:val="30"/>
        <w:keepNext w:val="0"/>
        <w:keepLines w:val="0"/>
        <w:widowControl/>
        <w:suppressLineNumbers w:val="0"/>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二、 响应供应商的资格要求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1、满足《中华人民共和国政府采购法》第二十二条规定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2、落实政府采购政策需满足的资格要求：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根据 《关于印发政府采购促进中小企业发展管理办法的通知》（</w:t>
      </w:r>
      <w:r>
        <w:rPr>
          <w:rFonts w:hint="eastAsia" w:cs="宋体"/>
          <w:color w:val="333333"/>
          <w:sz w:val="24"/>
          <w:szCs w:val="24"/>
          <w:lang w:eastAsia="zh-CN"/>
        </w:rPr>
        <w:t>陕财办采函〔2022〕10 号</w:t>
      </w:r>
      <w:r>
        <w:rPr>
          <w:rFonts w:hint="eastAsia" w:ascii="宋体" w:hAnsi="宋体" w:eastAsia="宋体" w:cs="宋体"/>
          <w:color w:val="333333"/>
          <w:sz w:val="24"/>
          <w:szCs w:val="24"/>
        </w:rPr>
        <w:t>） 要求，本项目专门面向中小企业采购。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本项目的特定资格要求：(1）具有独立承担民事责任能力的法人、其他组织或自然人，提供合法有效的营业执照/事业单位法人证书/专业服务机构执业许可证/民办非企业单位登记证书等相关证明，自然人参与的提供其身份证明； (2）法定代表人参加投标时，提供本人身份证原件；授权代表参加投标时，提供法定代表人授权书、被授权人身份证原件和复印件； （3）投标企业须具备</w:t>
      </w:r>
      <w:r>
        <w:rPr>
          <w:rFonts w:hint="eastAsia" w:cs="宋体"/>
          <w:color w:val="auto"/>
          <w:sz w:val="24"/>
          <w:shd w:val="clear" w:color="auto" w:fill="FFFFFF"/>
          <w:lang w:eastAsia="zh-CN"/>
        </w:rPr>
        <w:t>建筑</w:t>
      </w:r>
      <w:r>
        <w:rPr>
          <w:rFonts w:hint="eastAsia" w:ascii="宋体" w:hAnsi="宋体" w:cs="宋体"/>
          <w:color w:val="auto"/>
          <w:sz w:val="24"/>
          <w:shd w:val="clear" w:color="auto" w:fill="FFFFFF"/>
          <w:lang w:eastAsia="zh-CN"/>
        </w:rPr>
        <w:t>工程施工总承包三级（含三级）以上（以营业执照和资质证书为准）</w:t>
      </w:r>
      <w:r>
        <w:rPr>
          <w:rFonts w:hint="eastAsia" w:ascii="宋体" w:hAnsi="宋体" w:cs="宋体"/>
          <w:color w:val="auto"/>
          <w:sz w:val="24"/>
        </w:rPr>
        <w:t>，</w:t>
      </w:r>
      <w:r>
        <w:rPr>
          <w:rFonts w:hint="eastAsia" w:ascii="宋体" w:hAnsi="宋体" w:cs="宋体"/>
          <w:color w:val="auto"/>
          <w:sz w:val="24"/>
          <w:lang w:eastAsia="zh-CN"/>
        </w:rPr>
        <w:t>项目负责人须具备</w:t>
      </w:r>
      <w:r>
        <w:rPr>
          <w:rFonts w:hint="eastAsia" w:cs="宋体"/>
          <w:color w:val="auto"/>
          <w:sz w:val="24"/>
          <w:lang w:eastAsia="zh-CN"/>
        </w:rPr>
        <w:t>建筑</w:t>
      </w:r>
      <w:r>
        <w:rPr>
          <w:rFonts w:hint="eastAsia" w:ascii="宋体" w:hAnsi="宋体" w:cs="宋体"/>
          <w:color w:val="auto"/>
          <w:sz w:val="24"/>
          <w:lang w:eastAsia="zh-CN"/>
        </w:rPr>
        <w:t>专业二级建造师及以上资格，及安全生产考核合格证（建安B证），并且建造师无在建项目；</w:t>
      </w:r>
      <w:r>
        <w:rPr>
          <w:rFonts w:hint="eastAsia" w:ascii="宋体" w:hAnsi="宋体" w:eastAsia="宋体" w:cs="宋体"/>
          <w:color w:val="333333"/>
          <w:sz w:val="24"/>
          <w:szCs w:val="24"/>
        </w:rPr>
        <w:t>(4）参加本次政府采购活动前三年内在经营活动中没有重大违纪，以及未被列入失信被执行人、重大税收违法案件当事人名单、政府采购严重违法失信行为记录名单的书面声明； (5）供应商为符合中小企业划型标准规定的中小企业， 出具中小企 业申明函；</w:t>
      </w:r>
      <w:r>
        <w:rPr>
          <w:rFonts w:hint="eastAsia" w:cs="宋体"/>
          <w:color w:val="333333"/>
          <w:sz w:val="24"/>
          <w:szCs w:val="24"/>
          <w:lang w:eastAsia="zh-CN"/>
        </w:rPr>
        <w:t>（</w:t>
      </w:r>
      <w:r>
        <w:rPr>
          <w:rFonts w:hint="eastAsia" w:cs="宋体"/>
          <w:color w:val="333333"/>
          <w:sz w:val="24"/>
          <w:szCs w:val="24"/>
          <w:lang w:val="en-US" w:eastAsia="zh-CN"/>
        </w:rPr>
        <w:t>6</w:t>
      </w:r>
      <w:r>
        <w:rPr>
          <w:rFonts w:hint="eastAsia" w:cs="宋体"/>
          <w:color w:val="333333"/>
          <w:sz w:val="24"/>
          <w:szCs w:val="24"/>
          <w:lang w:eastAsia="zh-CN"/>
        </w:rPr>
        <w:t>）</w:t>
      </w:r>
      <w:r>
        <w:rPr>
          <w:rFonts w:hint="eastAsia" w:ascii="宋体" w:hAnsi="宋体" w:eastAsia="宋体" w:cs="宋体"/>
          <w:color w:val="333333"/>
          <w:sz w:val="24"/>
          <w:szCs w:val="24"/>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cs="宋体"/>
          <w:color w:val="333333"/>
          <w:sz w:val="24"/>
          <w:szCs w:val="24"/>
          <w:lang w:val="en-US" w:eastAsia="zh-CN"/>
        </w:rPr>
        <w:t>7</w:t>
      </w:r>
      <w:r>
        <w:rPr>
          <w:rFonts w:hint="eastAsia" w:ascii="宋体" w:hAnsi="宋体" w:eastAsia="宋体" w:cs="宋体"/>
          <w:color w:val="333333"/>
          <w:sz w:val="24"/>
          <w:szCs w:val="24"/>
        </w:rPr>
        <w:t>） 本项目不接受联合体投标。</w:t>
      </w:r>
    </w:p>
    <w:p>
      <w:pPr>
        <w:pStyle w:val="30"/>
        <w:keepNext w:val="0"/>
        <w:keepLines w:val="0"/>
        <w:widowControl/>
        <w:suppressLineNumbers w:val="0"/>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三、 采购文件的获取方式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333333"/>
          <w:sz w:val="24"/>
          <w:szCs w:val="24"/>
        </w:rPr>
        <w:t>时间：即日起</w:t>
      </w:r>
      <w:r>
        <w:rPr>
          <w:rFonts w:hint="eastAsia" w:ascii="宋体" w:hAnsi="宋体" w:eastAsia="宋体" w:cs="宋体"/>
          <w:color w:val="auto"/>
          <w:sz w:val="24"/>
          <w:szCs w:val="24"/>
        </w:rPr>
        <w:t>至202</w:t>
      </w:r>
      <w:r>
        <w:rPr>
          <w:rFonts w:hint="eastAsia" w:eastAsia="宋体" w:cs="宋体"/>
          <w:color w:val="auto"/>
          <w:sz w:val="24"/>
          <w:szCs w:val="24"/>
          <w:lang w:val="en-US" w:eastAsia="zh-CN"/>
        </w:rPr>
        <w:t>2</w:t>
      </w:r>
      <w:r>
        <w:rPr>
          <w:rFonts w:hint="eastAsia" w:ascii="宋体" w:hAnsi="宋体" w:eastAsia="宋体" w:cs="宋体"/>
          <w:color w:val="auto"/>
          <w:sz w:val="24"/>
          <w:szCs w:val="24"/>
        </w:rPr>
        <w:t>-</w:t>
      </w:r>
      <w:r>
        <w:rPr>
          <w:rFonts w:hint="eastAsia" w:cs="宋体"/>
          <w:color w:val="auto"/>
          <w:sz w:val="24"/>
          <w:szCs w:val="24"/>
          <w:lang w:val="en-US" w:eastAsia="zh-CN"/>
        </w:rPr>
        <w:t>7</w:t>
      </w:r>
      <w:r>
        <w:rPr>
          <w:rFonts w:hint="eastAsia" w:ascii="宋体" w:hAnsi="宋体" w:eastAsia="宋体" w:cs="宋体"/>
          <w:color w:val="auto"/>
          <w:sz w:val="24"/>
          <w:szCs w:val="24"/>
        </w:rPr>
        <w:t>-</w:t>
      </w:r>
      <w:r>
        <w:rPr>
          <w:rFonts w:hint="eastAsia" w:cs="宋体"/>
          <w:color w:val="auto"/>
          <w:sz w:val="24"/>
          <w:szCs w:val="24"/>
          <w:lang w:val="en-US" w:eastAsia="zh-CN"/>
        </w:rPr>
        <w:t>22</w:t>
      </w:r>
      <w:r>
        <w:rPr>
          <w:rFonts w:hint="eastAsia" w:eastAsia="宋体" w:cs="宋体"/>
          <w:color w:val="auto"/>
          <w:sz w:val="24"/>
          <w:szCs w:val="24"/>
          <w:lang w:val="en-US" w:eastAsia="zh-CN"/>
        </w:rPr>
        <w:t xml:space="preserve"> </w:t>
      </w:r>
      <w:r>
        <w:rPr>
          <w:rFonts w:hint="eastAsia" w:ascii="宋体" w:hAnsi="宋体" w:eastAsia="宋体" w:cs="宋体"/>
          <w:color w:val="auto"/>
          <w:sz w:val="24"/>
          <w:szCs w:val="24"/>
        </w:rPr>
        <w:t>18:00:00 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rPr>
        <w:t>地点：</w:t>
      </w:r>
      <w:r>
        <w:rPr>
          <w:rFonts w:hint="eastAsia" w:ascii="宋体" w:hAnsi="宋体" w:eastAsia="宋体" w:cs="宋体"/>
          <w:color w:val="333333"/>
          <w:sz w:val="24"/>
          <w:szCs w:val="24"/>
          <w:lang w:eastAsia="zh-CN"/>
        </w:rPr>
        <w:t>白河县狮子山香城苑</w:t>
      </w:r>
      <w:r>
        <w:rPr>
          <w:rFonts w:hint="eastAsia" w:ascii="宋体" w:hAnsi="宋体" w:eastAsia="宋体" w:cs="宋体"/>
          <w:color w:val="333333"/>
          <w:sz w:val="24"/>
          <w:szCs w:val="24"/>
          <w:lang w:val="en-US" w:eastAsia="zh-CN"/>
        </w:rPr>
        <w:t>F座7单元3楼305室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方式：现场购买/邮寄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售价： 每套500元（人民币），售后不退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注：投标人须在文件发售时间内携带法人授权书及营业执照（复印件加盖原色公章）在</w:t>
      </w:r>
      <w:r>
        <w:rPr>
          <w:rFonts w:hint="eastAsia" w:ascii="宋体" w:hAnsi="宋体" w:eastAsia="宋体" w:cs="宋体"/>
          <w:b/>
          <w:bCs/>
          <w:color w:val="333333"/>
          <w:sz w:val="24"/>
          <w:szCs w:val="24"/>
          <w:lang w:eastAsia="zh-CN"/>
        </w:rPr>
        <w:t>白河县狮子山香城苑</w:t>
      </w:r>
      <w:r>
        <w:rPr>
          <w:rFonts w:hint="eastAsia" w:ascii="宋体" w:hAnsi="宋体" w:eastAsia="宋体" w:cs="宋体"/>
          <w:b/>
          <w:bCs/>
          <w:color w:val="333333"/>
          <w:sz w:val="24"/>
          <w:szCs w:val="24"/>
          <w:lang w:val="en-US" w:eastAsia="zh-CN"/>
        </w:rPr>
        <w:t>F座7单元3楼305室</w:t>
      </w:r>
      <w:r>
        <w:rPr>
          <w:rFonts w:hint="eastAsia" w:ascii="宋体" w:hAnsi="宋体" w:eastAsia="宋体" w:cs="宋体"/>
          <w:b/>
          <w:bCs/>
          <w:color w:val="333333"/>
          <w:sz w:val="24"/>
          <w:szCs w:val="24"/>
        </w:rPr>
        <w:t>进行报名，确认报名完毕后方可发放磋商文件，磋商文件每套售价500元人民币，售后概不退换。（疫情防控期间，省内各投标单位只可委托一名持绿色健康码的代表到场参与购买标书及开标，并自备口罩等防护工具，做好个人防护；省外各投标单位只可委托一名持有绿色健康码、行程码、48小时内核酸检测阴性证明到场参与购买标书及开标，并自备口罩等防护工具，做好个人防护。）</w:t>
      </w:r>
    </w:p>
    <w:p>
      <w:pPr>
        <w:pStyle w:val="30"/>
        <w:keepNext w:val="0"/>
        <w:keepLines w:val="0"/>
        <w:widowControl/>
        <w:suppressLineNumbers w:val="0"/>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四、 响应文件递交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截止时间： 202</w:t>
      </w:r>
      <w:r>
        <w:rPr>
          <w:rFonts w:hint="eastAsia" w:eastAsia="宋体" w:cs="宋体"/>
          <w:color w:val="auto"/>
          <w:sz w:val="24"/>
          <w:szCs w:val="24"/>
          <w:lang w:val="en-US" w:eastAsia="zh-CN"/>
        </w:rPr>
        <w:t>2</w:t>
      </w:r>
      <w:r>
        <w:rPr>
          <w:rFonts w:hint="eastAsia" w:ascii="宋体" w:hAnsi="宋体" w:eastAsia="宋体" w:cs="宋体"/>
          <w:color w:val="auto"/>
          <w:sz w:val="24"/>
          <w:szCs w:val="24"/>
        </w:rPr>
        <w:t>-</w:t>
      </w:r>
      <w:r>
        <w:rPr>
          <w:rFonts w:hint="eastAsia" w:cs="宋体"/>
          <w:color w:val="auto"/>
          <w:sz w:val="24"/>
          <w:szCs w:val="24"/>
          <w:lang w:val="en-US" w:eastAsia="zh-CN"/>
        </w:rPr>
        <w:t>7</w:t>
      </w:r>
      <w:r>
        <w:rPr>
          <w:rFonts w:hint="eastAsia" w:ascii="宋体" w:hAnsi="宋体" w:eastAsia="宋体" w:cs="宋体"/>
          <w:color w:val="auto"/>
          <w:sz w:val="24"/>
          <w:szCs w:val="24"/>
        </w:rPr>
        <w:t>-</w:t>
      </w:r>
      <w:r>
        <w:rPr>
          <w:rFonts w:hint="eastAsia" w:cs="宋体"/>
          <w:color w:val="auto"/>
          <w:sz w:val="24"/>
          <w:szCs w:val="24"/>
          <w:lang w:val="en-US" w:eastAsia="zh-CN"/>
        </w:rPr>
        <w:t>29</w:t>
      </w:r>
      <w:r>
        <w:rPr>
          <w:rFonts w:hint="eastAsia" w:ascii="宋体" w:hAnsi="宋体" w:eastAsia="宋体" w:cs="宋体"/>
          <w:color w:val="auto"/>
          <w:sz w:val="24"/>
          <w:szCs w:val="24"/>
        </w:rPr>
        <w:t xml:space="preserve"> </w:t>
      </w:r>
      <w:r>
        <w:rPr>
          <w:rFonts w:hint="eastAsia" w:eastAsia="宋体" w:cs="宋体"/>
          <w:color w:val="auto"/>
          <w:sz w:val="24"/>
          <w:szCs w:val="24"/>
          <w:lang w:val="en-US" w:eastAsia="zh-CN"/>
        </w:rPr>
        <w:t>1</w:t>
      </w:r>
      <w:r>
        <w:rPr>
          <w:rFonts w:hint="eastAsia" w:cs="宋体"/>
          <w:color w:val="auto"/>
          <w:sz w:val="24"/>
          <w:szCs w:val="24"/>
          <w:lang w:val="en-US" w:eastAsia="zh-CN"/>
        </w:rPr>
        <w:t>4</w:t>
      </w:r>
      <w:r>
        <w:rPr>
          <w:rFonts w:hint="eastAsia" w:ascii="宋体" w:hAnsi="宋体" w:eastAsia="宋体" w:cs="宋体"/>
          <w:color w:val="auto"/>
          <w:sz w:val="24"/>
          <w:szCs w:val="24"/>
        </w:rPr>
        <w:t>:</w:t>
      </w:r>
      <w:r>
        <w:rPr>
          <w:rFonts w:hint="eastAsia" w:eastAsia="宋体" w:cs="宋体"/>
          <w:color w:val="auto"/>
          <w:sz w:val="24"/>
          <w:szCs w:val="24"/>
          <w:lang w:val="en-US" w:eastAsia="zh-CN"/>
        </w:rPr>
        <w:t>00</w:t>
      </w:r>
      <w:r>
        <w:rPr>
          <w:rFonts w:hint="eastAsia" w:ascii="宋体" w:hAnsi="宋体" w:eastAsia="宋体" w:cs="宋体"/>
          <w:color w:val="auto"/>
          <w:sz w:val="24"/>
          <w:szCs w:val="24"/>
        </w:rPr>
        <w:t xml:space="preserve">:00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地点：安康市公共资源交易中心</w:t>
      </w:r>
      <w:r>
        <w:rPr>
          <w:rFonts w:hint="eastAsia" w:cs="宋体"/>
          <w:color w:val="333333"/>
          <w:sz w:val="24"/>
          <w:szCs w:val="24"/>
          <w:lang w:val="en-US" w:eastAsia="zh-CN"/>
        </w:rPr>
        <w:t>307</w:t>
      </w:r>
      <w:bookmarkStart w:id="0" w:name="_GoBack"/>
      <w:bookmarkEnd w:id="0"/>
      <w:r>
        <w:rPr>
          <w:rFonts w:hint="eastAsia" w:cs="宋体"/>
          <w:color w:val="333333"/>
          <w:sz w:val="24"/>
          <w:szCs w:val="24"/>
          <w:lang w:val="en-US" w:eastAsia="zh-CN"/>
        </w:rPr>
        <w:t>室</w:t>
      </w:r>
      <w:r>
        <w:rPr>
          <w:rFonts w:hint="eastAsia" w:eastAsia="宋体" w:cs="宋体"/>
          <w:color w:val="333333"/>
          <w:sz w:val="24"/>
          <w:szCs w:val="24"/>
          <w:lang w:eastAsia="zh-CN"/>
        </w:rPr>
        <w:t>（</w:t>
      </w:r>
      <w:r>
        <w:rPr>
          <w:rFonts w:hint="eastAsia" w:ascii="宋体" w:hAnsi="宋体"/>
          <w:color w:val="auto"/>
          <w:sz w:val="24"/>
        </w:rPr>
        <w:t>采用电子化投标方式</w:t>
      </w:r>
      <w:r>
        <w:rPr>
          <w:rFonts w:hint="eastAsia" w:eastAsia="宋体" w:cs="宋体"/>
          <w:color w:val="333333"/>
          <w:sz w:val="24"/>
          <w:szCs w:val="24"/>
          <w:lang w:eastAsia="zh-CN"/>
        </w:rPr>
        <w:t>）</w:t>
      </w:r>
    </w:p>
    <w:p>
      <w:pPr>
        <w:pStyle w:val="30"/>
        <w:keepNext w:val="0"/>
        <w:keepLines w:val="0"/>
        <w:widowControl/>
        <w:suppressLineNumbers w:val="0"/>
        <w:rPr>
          <w:rFonts w:hint="eastAsia" w:ascii="宋体" w:hAnsi="宋体" w:eastAsia="宋体" w:cs="宋体"/>
          <w:color w:val="333333"/>
          <w:sz w:val="24"/>
          <w:szCs w:val="24"/>
        </w:rPr>
      </w:pPr>
      <w:r>
        <w:rPr>
          <w:rFonts w:hint="eastAsia" w:ascii="宋体" w:hAnsi="宋体" w:eastAsia="宋体" w:cs="宋体"/>
          <w:color w:val="333333"/>
          <w:sz w:val="24"/>
          <w:szCs w:val="24"/>
        </w:rPr>
        <w:t>五、公告期限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自本公告发布之日起</w:t>
      </w:r>
      <w:r>
        <w:rPr>
          <w:rFonts w:hint="eastAsia" w:eastAsia="宋体" w:cs="宋体"/>
          <w:color w:val="333333"/>
          <w:sz w:val="24"/>
          <w:szCs w:val="24"/>
          <w:lang w:val="en-US" w:eastAsia="zh-CN"/>
        </w:rPr>
        <w:t>5</w:t>
      </w:r>
      <w:r>
        <w:rPr>
          <w:rFonts w:hint="eastAsia" w:ascii="宋体" w:hAnsi="宋体" w:eastAsia="宋体" w:cs="宋体"/>
          <w:color w:val="333333"/>
          <w:sz w:val="24"/>
          <w:szCs w:val="24"/>
        </w:rPr>
        <w:t>个工作日。</w:t>
      </w:r>
    </w:p>
    <w:p>
      <w:pPr>
        <w:pStyle w:val="30"/>
        <w:keepNext w:val="0"/>
        <w:keepLines w:val="0"/>
        <w:widowControl/>
        <w:suppressLineNumbers w:val="0"/>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六、对本次采购提出询问，请按以下方式联系。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olor w:val="000000"/>
          <w:szCs w:val="22"/>
          <w:lang w:eastAsia="zh-CN"/>
        </w:rPr>
      </w:pPr>
      <w:r>
        <w:rPr>
          <w:rFonts w:hint="eastAsia" w:ascii="宋体" w:hAnsi="宋体" w:eastAsia="宋体" w:cs="宋体"/>
          <w:color w:val="333333"/>
          <w:sz w:val="24"/>
          <w:szCs w:val="24"/>
        </w:rPr>
        <w:t>1、采购人信息：</w:t>
      </w:r>
      <w:r>
        <w:rPr>
          <w:rFonts w:hint="eastAsia"/>
          <w:color w:val="000000"/>
          <w:szCs w:val="22"/>
          <w:lang w:eastAsia="zh-CN"/>
        </w:rPr>
        <w:t>白河县宋家镇人民政府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960" w:firstLineChars="40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联系人：</w:t>
      </w:r>
      <w:r>
        <w:rPr>
          <w:rFonts w:hint="eastAsia" w:ascii="宋体" w:hAnsi="宋体" w:eastAsia="宋体" w:cs="宋体"/>
          <w:color w:val="333333"/>
          <w:sz w:val="24"/>
          <w:szCs w:val="24"/>
          <w:lang w:eastAsia="zh-CN"/>
        </w:rPr>
        <w:t>白河县</w:t>
      </w:r>
      <w:r>
        <w:rPr>
          <w:rFonts w:hint="eastAsia" w:cs="宋体"/>
          <w:color w:val="333333"/>
          <w:sz w:val="24"/>
          <w:szCs w:val="24"/>
          <w:lang w:eastAsia="zh-CN"/>
        </w:rPr>
        <w:t>宋家镇</w:t>
      </w:r>
      <w:r>
        <w:rPr>
          <w:rFonts w:hint="eastAsia" w:ascii="宋体" w:hAnsi="宋体" w:eastAsia="宋体" w:cs="宋体"/>
          <w:color w:val="333333"/>
          <w:sz w:val="24"/>
          <w:szCs w:val="24"/>
          <w:lang w:eastAsia="zh-CN"/>
        </w:rPr>
        <w:t>人民政府经办</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960" w:firstLineChars="4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联系地址：</w:t>
      </w:r>
      <w:r>
        <w:rPr>
          <w:rFonts w:hint="eastAsia" w:ascii="宋体" w:hAnsi="宋体" w:eastAsia="宋体" w:cs="宋体"/>
          <w:color w:val="333333"/>
          <w:sz w:val="24"/>
          <w:szCs w:val="24"/>
          <w:lang w:val="en-US" w:eastAsia="zh-CN"/>
        </w:rPr>
        <w:t>白河县宋家镇太平社区二组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联系电话：</w:t>
      </w:r>
      <w:r>
        <w:rPr>
          <w:rFonts w:hint="eastAsia" w:ascii="宋体" w:hAnsi="宋体" w:eastAsia="宋体" w:cs="宋体"/>
          <w:color w:val="333333"/>
          <w:sz w:val="24"/>
          <w:szCs w:val="24"/>
          <w:lang w:val="en-US" w:eastAsia="zh-CN"/>
        </w:rPr>
        <w:t>0915-7980300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2、项目联系方式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项目联系人：张梦婕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电 话：0915-3224766</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传 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3、采购代理机构信息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名称：安康市兴盛工程造价咨询有限公司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联系地址：安康市汉滨区大桥路4号鑫街口410室</w:t>
      </w:r>
    </w:p>
    <w:p>
      <w:pPr>
        <w:jc w:val="right"/>
      </w:pPr>
    </w:p>
    <w:p>
      <w:pPr>
        <w:spacing w:line="440" w:lineRule="exact"/>
        <w:ind w:firstLine="2040" w:firstLineChars="850"/>
        <w:jc w:val="right"/>
        <w:outlineLvl w:val="0"/>
        <w:rPr>
          <w:rFonts w:hint="eastAsia"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bidi="ar-SA"/>
        </w:rPr>
        <w:t>安康市兴盛工程造价咨询有限公司</w:t>
      </w:r>
    </w:p>
    <w:p>
      <w:pPr>
        <w:pStyle w:val="4"/>
        <w:jc w:val="righ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2022年7月17日</w:t>
      </w: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962E7"/>
    <w:multiLevelType w:val="singleLevel"/>
    <w:tmpl w:val="FDE962E7"/>
    <w:lvl w:ilvl="0" w:tentative="0">
      <w:start w:val="1"/>
      <w:numFmt w:val="chineseCounting"/>
      <w:suff w:val="space"/>
      <w:lvlText w:val="第%1章"/>
      <w:lvlJc w:val="left"/>
      <w:pPr>
        <w:ind w:left="3604"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MjcxZmFlZmYwMDdiODQ2M2NmZDZjZDNlMTY0OWUifQ=="/>
  </w:docVars>
  <w:rsids>
    <w:rsidRoot w:val="32BE4445"/>
    <w:rsid w:val="00165CCE"/>
    <w:rsid w:val="00400955"/>
    <w:rsid w:val="004C2FA8"/>
    <w:rsid w:val="006746A1"/>
    <w:rsid w:val="006B3530"/>
    <w:rsid w:val="007E4F2D"/>
    <w:rsid w:val="008D3AEF"/>
    <w:rsid w:val="00A33F4D"/>
    <w:rsid w:val="00B67DFA"/>
    <w:rsid w:val="00B83B2B"/>
    <w:rsid w:val="00CA6793"/>
    <w:rsid w:val="01E52C6F"/>
    <w:rsid w:val="03CB0583"/>
    <w:rsid w:val="04100C64"/>
    <w:rsid w:val="061A3128"/>
    <w:rsid w:val="063B0036"/>
    <w:rsid w:val="07124D95"/>
    <w:rsid w:val="0CB41A4E"/>
    <w:rsid w:val="0FB24662"/>
    <w:rsid w:val="0FDC0566"/>
    <w:rsid w:val="104F614A"/>
    <w:rsid w:val="105F2135"/>
    <w:rsid w:val="10A45593"/>
    <w:rsid w:val="119D423F"/>
    <w:rsid w:val="14823D55"/>
    <w:rsid w:val="17EC0B8D"/>
    <w:rsid w:val="19614D0C"/>
    <w:rsid w:val="1A29182E"/>
    <w:rsid w:val="1A413FAE"/>
    <w:rsid w:val="1B7A2AFB"/>
    <w:rsid w:val="1C133F8C"/>
    <w:rsid w:val="1DF338D0"/>
    <w:rsid w:val="1E9D726E"/>
    <w:rsid w:val="1F2B592A"/>
    <w:rsid w:val="21990E31"/>
    <w:rsid w:val="21D57371"/>
    <w:rsid w:val="223F0B8D"/>
    <w:rsid w:val="224A4F87"/>
    <w:rsid w:val="26EF0F20"/>
    <w:rsid w:val="28570531"/>
    <w:rsid w:val="287318DD"/>
    <w:rsid w:val="28B02C0B"/>
    <w:rsid w:val="29C959BB"/>
    <w:rsid w:val="2B610784"/>
    <w:rsid w:val="2E645A97"/>
    <w:rsid w:val="305636DC"/>
    <w:rsid w:val="31DD71AC"/>
    <w:rsid w:val="32BE4445"/>
    <w:rsid w:val="344D6BC5"/>
    <w:rsid w:val="34EB77EE"/>
    <w:rsid w:val="34F75E1F"/>
    <w:rsid w:val="358A4DDF"/>
    <w:rsid w:val="37FB745A"/>
    <w:rsid w:val="3A8B6F91"/>
    <w:rsid w:val="40D75DC8"/>
    <w:rsid w:val="420F6AC0"/>
    <w:rsid w:val="48DD3456"/>
    <w:rsid w:val="49A171A2"/>
    <w:rsid w:val="4A725512"/>
    <w:rsid w:val="4BAF1466"/>
    <w:rsid w:val="4C4465E8"/>
    <w:rsid w:val="4D561177"/>
    <w:rsid w:val="4D707D21"/>
    <w:rsid w:val="4FA770DB"/>
    <w:rsid w:val="50AC5B1E"/>
    <w:rsid w:val="51103F5D"/>
    <w:rsid w:val="51BE1A5A"/>
    <w:rsid w:val="539B28D5"/>
    <w:rsid w:val="553E52B5"/>
    <w:rsid w:val="56B80BB1"/>
    <w:rsid w:val="575C049B"/>
    <w:rsid w:val="59266554"/>
    <w:rsid w:val="5AE06FB3"/>
    <w:rsid w:val="5C38001F"/>
    <w:rsid w:val="5F8E070B"/>
    <w:rsid w:val="600D732B"/>
    <w:rsid w:val="608F2E1B"/>
    <w:rsid w:val="60AF379D"/>
    <w:rsid w:val="60EA1807"/>
    <w:rsid w:val="617C72E6"/>
    <w:rsid w:val="65210AFD"/>
    <w:rsid w:val="652F1FE9"/>
    <w:rsid w:val="68227A5B"/>
    <w:rsid w:val="68A1581A"/>
    <w:rsid w:val="697F59BA"/>
    <w:rsid w:val="69AA3A87"/>
    <w:rsid w:val="6AD94419"/>
    <w:rsid w:val="6B5445F5"/>
    <w:rsid w:val="6CC75DF9"/>
    <w:rsid w:val="6EF74721"/>
    <w:rsid w:val="6FD072EE"/>
    <w:rsid w:val="70D72120"/>
    <w:rsid w:val="71D24C6E"/>
    <w:rsid w:val="73A77B2F"/>
    <w:rsid w:val="754A141A"/>
    <w:rsid w:val="762E418E"/>
    <w:rsid w:val="76B34449"/>
    <w:rsid w:val="76DC460D"/>
    <w:rsid w:val="79A361F2"/>
    <w:rsid w:val="79B227FF"/>
    <w:rsid w:val="7DAA791F"/>
    <w:rsid w:val="7FDB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Normal Indent"/>
    <w:basedOn w:val="1"/>
    <w:qFormat/>
    <w:uiPriority w:val="0"/>
    <w:pPr>
      <w:ind w:firstLine="420"/>
    </w:pPr>
    <w:rPr>
      <w:rFonts w:eastAsia="仿宋_GB2312"/>
      <w:sz w:val="30"/>
      <w:szCs w:val="30"/>
    </w:rPr>
  </w:style>
  <w:style w:type="paragraph" w:styleId="5">
    <w:name w:val="toc 8"/>
    <w:basedOn w:val="1"/>
    <w:next w:val="1"/>
    <w:qFormat/>
    <w:uiPriority w:val="39"/>
    <w:pPr>
      <w:ind w:left="2940" w:leftChars="1400"/>
    </w:pPr>
  </w:style>
  <w:style w:type="paragraph" w:styleId="6">
    <w:name w:val="footer"/>
    <w:basedOn w:val="1"/>
    <w:next w:val="5"/>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Autospacing="1" w:afterAutospacing="1"/>
      <w:jc w:val="left"/>
    </w:pPr>
    <w:rPr>
      <w:rFonts w:ascii="宋体" w:hAnsi="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FollowedHyperlink"/>
    <w:basedOn w:val="11"/>
    <w:qFormat/>
    <w:uiPriority w:val="0"/>
    <w:rPr>
      <w:color w:val="0082DF"/>
      <w:u w:val="none"/>
    </w:rPr>
  </w:style>
  <w:style w:type="character" w:styleId="14">
    <w:name w:val="Emphasis"/>
    <w:basedOn w:val="11"/>
    <w:qFormat/>
    <w:uiPriority w:val="0"/>
  </w:style>
  <w:style w:type="character" w:styleId="15">
    <w:name w:val="HTML Definition"/>
    <w:basedOn w:val="11"/>
    <w:qFormat/>
    <w:uiPriority w:val="0"/>
    <w:rPr>
      <w:i/>
      <w:iCs/>
    </w:rPr>
  </w:style>
  <w:style w:type="character" w:styleId="16">
    <w:name w:val="Hyperlink"/>
    <w:basedOn w:val="11"/>
    <w:qFormat/>
    <w:uiPriority w:val="0"/>
    <w:rPr>
      <w:color w:val="0082DF"/>
      <w:u w:val="none"/>
    </w:rPr>
  </w:style>
  <w:style w:type="character" w:styleId="17">
    <w:name w:val="HTML Code"/>
    <w:basedOn w:val="11"/>
    <w:qFormat/>
    <w:uiPriority w:val="0"/>
    <w:rPr>
      <w:rFonts w:hint="default" w:ascii="Consolas" w:hAnsi="Consolas" w:eastAsia="Consolas" w:cs="Consolas"/>
      <w:color w:val="C7254E"/>
      <w:sz w:val="21"/>
      <w:szCs w:val="21"/>
      <w:shd w:val="clear" w:fill="F9F2F4"/>
    </w:rPr>
  </w:style>
  <w:style w:type="character" w:styleId="18">
    <w:name w:val="HTML Keyboard"/>
    <w:basedOn w:val="11"/>
    <w:qFormat/>
    <w:uiPriority w:val="0"/>
    <w:rPr>
      <w:rFonts w:ascii="Consolas" w:hAnsi="Consolas" w:eastAsia="Consolas" w:cs="Consolas"/>
      <w:color w:val="FFFFFF"/>
      <w:sz w:val="21"/>
      <w:szCs w:val="21"/>
      <w:shd w:val="clear" w:fill="333333"/>
    </w:rPr>
  </w:style>
  <w:style w:type="character" w:styleId="19">
    <w:name w:val="HTML Sample"/>
    <w:basedOn w:val="11"/>
    <w:qFormat/>
    <w:uiPriority w:val="0"/>
    <w:rPr>
      <w:rFonts w:hint="default" w:ascii="Consolas" w:hAnsi="Consolas" w:eastAsia="Consolas" w:cs="Consolas"/>
      <w:sz w:val="21"/>
      <w:szCs w:val="21"/>
    </w:rPr>
  </w:style>
  <w:style w:type="character" w:customStyle="1" w:styleId="20">
    <w:name w:val="button"/>
    <w:basedOn w:val="11"/>
    <w:qFormat/>
    <w:uiPriority w:val="0"/>
  </w:style>
  <w:style w:type="character" w:customStyle="1" w:styleId="21">
    <w:name w:val="tmpztreemove_arrow"/>
    <w:basedOn w:val="11"/>
    <w:qFormat/>
    <w:uiPriority w:val="0"/>
    <w:rPr>
      <w:shd w:val="clear" w:fill="FFFFFF"/>
    </w:rPr>
  </w:style>
  <w:style w:type="character" w:customStyle="1" w:styleId="22">
    <w:name w:val="old"/>
    <w:basedOn w:val="11"/>
    <w:qFormat/>
    <w:uiPriority w:val="0"/>
    <w:rPr>
      <w:color w:val="999999"/>
    </w:rPr>
  </w:style>
  <w:style w:type="character" w:customStyle="1" w:styleId="23">
    <w:name w:val="hour_pm"/>
    <w:basedOn w:val="11"/>
    <w:qFormat/>
    <w:uiPriority w:val="0"/>
  </w:style>
  <w:style w:type="character" w:customStyle="1" w:styleId="24">
    <w:name w:val="hover2"/>
    <w:basedOn w:val="11"/>
    <w:qFormat/>
    <w:uiPriority w:val="0"/>
    <w:rPr>
      <w:shd w:val="clear" w:fill="EEEEEE"/>
    </w:rPr>
  </w:style>
  <w:style w:type="character" w:customStyle="1" w:styleId="25">
    <w:name w:val="glyphicon2"/>
    <w:basedOn w:val="11"/>
    <w:qFormat/>
    <w:uiPriority w:val="0"/>
  </w:style>
  <w:style w:type="character" w:customStyle="1" w:styleId="26">
    <w:name w:val="hour_am"/>
    <w:basedOn w:val="11"/>
    <w:qFormat/>
    <w:uiPriority w:val="0"/>
  </w:style>
  <w:style w:type="character" w:customStyle="1" w:styleId="27">
    <w:name w:val="indent"/>
    <w:basedOn w:val="11"/>
    <w:qFormat/>
    <w:uiPriority w:val="0"/>
  </w:style>
  <w:style w:type="character" w:customStyle="1" w:styleId="28">
    <w:name w:val="glyphicon4"/>
    <w:basedOn w:val="11"/>
    <w:qFormat/>
    <w:uiPriority w:val="0"/>
  </w:style>
  <w:style w:type="character" w:customStyle="1" w:styleId="29">
    <w:name w:val="hover3"/>
    <w:basedOn w:val="11"/>
    <w:qFormat/>
    <w:uiPriority w:val="0"/>
    <w:rPr>
      <w:shd w:val="clear" w:fill="EEEEEE"/>
    </w:rPr>
  </w:style>
  <w:style w:type="paragraph" w:customStyle="1" w:styleId="30">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1446</Words>
  <Characters>1621</Characters>
  <Lines>15</Lines>
  <Paragraphs>4</Paragraphs>
  <TotalTime>1</TotalTime>
  <ScaleCrop>false</ScaleCrop>
  <LinksUpToDate>false</LinksUpToDate>
  <CharactersWithSpaces>1659</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2020-03-27T08:02:00Z</dcterms:created>
  <dc:creator>Administrator</dc:creator>
  <cp:lastModifiedBy>DELL</cp:lastModifiedBy>
  <cp:lastPrinted>2020-03-27T08:02:00Z</cp:lastPrinted>
  <dcterms:modified xsi:type="dcterms:W3CDTF">2022-07-17T07:09:19Z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2955AFD0E27B4AED82A4664A73CF662B</vt:lpwstr>
  </property>
</Properties>
</file>