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after="0" w:line="360" w:lineRule="auto"/>
        <w:textAlignment w:val="auto"/>
        <w:rPr>
          <w:rFonts w:hint="eastAsia"/>
          <w:highlight w:val="none"/>
          <w:lang w:val="en-US" w:eastAsia="zh-CN"/>
        </w:rPr>
      </w:pPr>
      <w:bookmarkStart w:id="0" w:name="_Toc13673"/>
      <w:bookmarkStart w:id="1" w:name="_Toc29790"/>
      <w:bookmarkStart w:id="2" w:name="_Toc30660"/>
      <w:bookmarkStart w:id="3" w:name="_Toc5332"/>
      <w:r>
        <w:rPr>
          <w:rFonts w:hint="eastAsia"/>
          <w:highlight w:val="none"/>
          <w:lang w:val="en-US" w:eastAsia="zh-CN"/>
        </w:rPr>
        <w:t xml:space="preserve">第一章  </w:t>
      </w:r>
      <w:bookmarkStart w:id="4" w:name="_Toc246928892"/>
      <w:r>
        <w:rPr>
          <w:rFonts w:hint="eastAsia"/>
          <w:highlight w:val="none"/>
          <w:lang w:val="en-US" w:eastAsia="zh-CN"/>
        </w:rPr>
        <w:t>竞争性谈判公告</w:t>
      </w:r>
      <w:bookmarkEnd w:id="0"/>
      <w:bookmarkEnd w:id="1"/>
      <w:bookmarkEnd w:id="2"/>
      <w:bookmarkEnd w:id="3"/>
    </w:p>
    <w:bookmarkEnd w:id="4"/>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auto"/>
        <w:ind w:left="0" w:right="0"/>
        <w:jc w:val="left"/>
        <w:textAlignment w:val="auto"/>
        <w:outlineLvl w:val="9"/>
        <w:rPr>
          <w:rFonts w:hint="eastAsia" w:ascii="宋体" w:hAnsi="宋体" w:eastAsia="宋体" w:cs="宋体"/>
          <w:b w:val="0"/>
          <w:bCs w:val="0"/>
          <w:color w:val="auto"/>
          <w:sz w:val="24"/>
          <w:szCs w:val="24"/>
        </w:rPr>
      </w:pPr>
      <w:r>
        <w:rPr>
          <w:rStyle w:val="13"/>
          <w:rFonts w:hint="eastAsia" w:ascii="宋体" w:hAnsi="宋体" w:eastAsia="宋体" w:cs="宋体"/>
          <w:b/>
          <w:bCs/>
          <w:i w:val="0"/>
          <w:iCs w:val="0"/>
          <w:caps w:val="0"/>
          <w:color w:val="auto"/>
          <w:spacing w:val="0"/>
          <w:sz w:val="24"/>
          <w:szCs w:val="24"/>
          <w:shd w:val="clear" w:fill="FFFFFF"/>
        </w:rPr>
        <w:t>项目概况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outlineLvl w:val="9"/>
        <w:rPr>
          <w:rFonts w:hint="eastAsia" w:ascii="宋体" w:hAnsi="宋体" w:eastAsia="宋体" w:cs="宋体"/>
          <w:color w:val="FF0000"/>
          <w:sz w:val="24"/>
          <w:szCs w:val="24"/>
        </w:rPr>
      </w:pPr>
      <w:r>
        <w:rPr>
          <w:rFonts w:hint="eastAsia" w:cs="宋体"/>
          <w:i w:val="0"/>
          <w:iCs w:val="0"/>
          <w:caps w:val="0"/>
          <w:color w:val="auto"/>
          <w:spacing w:val="0"/>
          <w:sz w:val="24"/>
          <w:szCs w:val="24"/>
          <w:shd w:val="clear" w:fill="FFFFFF"/>
          <w:lang w:eastAsia="zh-CN"/>
        </w:rPr>
        <w:t>2022年保洁员下半年劳保用品采购项目</w:t>
      </w:r>
      <w:r>
        <w:rPr>
          <w:rFonts w:hint="eastAsia" w:ascii="宋体" w:hAnsi="宋体" w:eastAsia="宋体" w:cs="宋体"/>
          <w:i w:val="0"/>
          <w:iCs w:val="0"/>
          <w:caps w:val="0"/>
          <w:color w:val="auto"/>
          <w:spacing w:val="0"/>
          <w:sz w:val="24"/>
          <w:szCs w:val="24"/>
          <w:shd w:val="clear" w:fill="FFFFFF"/>
        </w:rPr>
        <w:t>的潜在供应商应在</w:t>
      </w:r>
      <w:r>
        <w:rPr>
          <w:rFonts w:hint="eastAsia" w:cs="宋体"/>
          <w:i w:val="0"/>
          <w:iCs w:val="0"/>
          <w:caps w:val="0"/>
          <w:color w:val="auto"/>
          <w:spacing w:val="0"/>
          <w:sz w:val="24"/>
          <w:szCs w:val="24"/>
          <w:shd w:val="clear" w:fill="FFFFFF"/>
          <w:lang w:eastAsia="zh-CN"/>
        </w:rPr>
        <w:t>榆林市绥德县永乐大道建设家园2楼</w:t>
      </w:r>
      <w:r>
        <w:rPr>
          <w:rFonts w:hint="eastAsia" w:cs="宋体"/>
          <w:i w:val="0"/>
          <w:iCs w:val="0"/>
          <w:caps w:val="0"/>
          <w:color w:val="auto"/>
          <w:spacing w:val="0"/>
          <w:sz w:val="24"/>
          <w:szCs w:val="24"/>
          <w:shd w:val="clear" w:fill="FFFFFF"/>
          <w:lang w:val="en-US" w:eastAsia="zh-CN"/>
        </w:rPr>
        <w:t>获取</w:t>
      </w:r>
      <w:r>
        <w:rPr>
          <w:rFonts w:hint="eastAsia" w:ascii="宋体" w:hAnsi="宋体" w:eastAsia="宋体" w:cs="宋体"/>
          <w:i w:val="0"/>
          <w:iCs w:val="0"/>
          <w:caps w:val="0"/>
          <w:color w:val="auto"/>
          <w:spacing w:val="0"/>
          <w:sz w:val="24"/>
          <w:szCs w:val="24"/>
          <w:shd w:val="clear" w:fill="FFFFFF"/>
        </w:rPr>
        <w:t>采购文件，并于</w:t>
      </w:r>
      <w:r>
        <w:rPr>
          <w:rFonts w:hint="eastAsia" w:ascii="宋体" w:hAnsi="宋体" w:eastAsia="宋体" w:cs="宋体"/>
          <w:i w:val="0"/>
          <w:iCs w:val="0"/>
          <w:caps w:val="0"/>
          <w:color w:val="FF0000"/>
          <w:spacing w:val="0"/>
          <w:sz w:val="24"/>
          <w:szCs w:val="24"/>
          <w:shd w:val="clear" w:fill="FFFFFF"/>
        </w:rPr>
        <w:t>202</w:t>
      </w:r>
      <w:r>
        <w:rPr>
          <w:rFonts w:hint="eastAsia" w:cs="宋体"/>
          <w:i w:val="0"/>
          <w:iCs w:val="0"/>
          <w:caps w:val="0"/>
          <w:color w:val="FF0000"/>
          <w:spacing w:val="0"/>
          <w:sz w:val="24"/>
          <w:szCs w:val="24"/>
          <w:shd w:val="clear" w:fill="FFFFFF"/>
          <w:lang w:val="en-US" w:eastAsia="zh-CN"/>
        </w:rPr>
        <w:t>3</w:t>
      </w:r>
      <w:r>
        <w:rPr>
          <w:rFonts w:hint="eastAsia" w:ascii="宋体" w:hAnsi="宋体" w:eastAsia="宋体" w:cs="宋体"/>
          <w:i w:val="0"/>
          <w:iCs w:val="0"/>
          <w:caps w:val="0"/>
          <w:color w:val="FF0000"/>
          <w:spacing w:val="0"/>
          <w:sz w:val="24"/>
          <w:szCs w:val="24"/>
          <w:shd w:val="clear" w:fill="FFFFFF"/>
        </w:rPr>
        <w:t>年</w:t>
      </w:r>
      <w:r>
        <w:rPr>
          <w:rFonts w:hint="eastAsia" w:cs="宋体"/>
          <w:i w:val="0"/>
          <w:iCs w:val="0"/>
          <w:caps w:val="0"/>
          <w:color w:val="FF0000"/>
          <w:spacing w:val="0"/>
          <w:sz w:val="24"/>
          <w:szCs w:val="24"/>
          <w:shd w:val="clear" w:fill="FFFFFF"/>
          <w:lang w:val="en-US" w:eastAsia="zh-CN"/>
        </w:rPr>
        <w:t>1</w:t>
      </w:r>
      <w:r>
        <w:rPr>
          <w:rFonts w:hint="eastAsia" w:ascii="宋体" w:hAnsi="宋体" w:eastAsia="宋体" w:cs="宋体"/>
          <w:i w:val="0"/>
          <w:iCs w:val="0"/>
          <w:caps w:val="0"/>
          <w:color w:val="FF0000"/>
          <w:spacing w:val="0"/>
          <w:sz w:val="24"/>
          <w:szCs w:val="24"/>
          <w:shd w:val="clear" w:fill="FFFFFF"/>
        </w:rPr>
        <w:t>月1</w:t>
      </w:r>
      <w:r>
        <w:rPr>
          <w:rFonts w:hint="eastAsia" w:cs="宋体"/>
          <w:i w:val="0"/>
          <w:iCs w:val="0"/>
          <w:caps w:val="0"/>
          <w:color w:val="FF0000"/>
          <w:spacing w:val="0"/>
          <w:sz w:val="24"/>
          <w:szCs w:val="24"/>
          <w:shd w:val="clear" w:fill="FFFFFF"/>
          <w:lang w:val="en-US" w:eastAsia="zh-CN"/>
        </w:rPr>
        <w:t>3</w:t>
      </w:r>
      <w:r>
        <w:rPr>
          <w:rFonts w:hint="eastAsia" w:ascii="宋体" w:hAnsi="宋体" w:eastAsia="宋体" w:cs="宋体"/>
          <w:i w:val="0"/>
          <w:iCs w:val="0"/>
          <w:caps w:val="0"/>
          <w:color w:val="FF0000"/>
          <w:spacing w:val="0"/>
          <w:sz w:val="24"/>
          <w:szCs w:val="24"/>
          <w:shd w:val="clear" w:fill="FFFFFF"/>
        </w:rPr>
        <w:t>日</w:t>
      </w:r>
      <w:r>
        <w:rPr>
          <w:rFonts w:hint="eastAsia" w:cs="宋体"/>
          <w:i w:val="0"/>
          <w:iCs w:val="0"/>
          <w:caps w:val="0"/>
          <w:color w:val="FF0000"/>
          <w:spacing w:val="0"/>
          <w:sz w:val="24"/>
          <w:szCs w:val="24"/>
          <w:shd w:val="clear" w:fill="FFFFFF"/>
          <w:lang w:val="en-US" w:eastAsia="zh-CN"/>
        </w:rPr>
        <w:t>14</w:t>
      </w:r>
      <w:r>
        <w:rPr>
          <w:rFonts w:hint="eastAsia" w:ascii="宋体" w:hAnsi="宋体" w:eastAsia="宋体" w:cs="宋体"/>
          <w:i w:val="0"/>
          <w:iCs w:val="0"/>
          <w:caps w:val="0"/>
          <w:color w:val="FF0000"/>
          <w:spacing w:val="0"/>
          <w:sz w:val="24"/>
          <w:szCs w:val="24"/>
          <w:shd w:val="clear" w:fill="FFFFFF"/>
        </w:rPr>
        <w:t>时30分（北京时间）前提交响应文件。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left"/>
        <w:textAlignment w:val="auto"/>
        <w:outlineLvl w:val="9"/>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shd w:val="clear" w:fill="FFFFFF"/>
        </w:rPr>
        <w:t>一、项目基本情况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项目编号：</w:t>
      </w:r>
      <w:r>
        <w:rPr>
          <w:rFonts w:hint="eastAsia" w:cs="宋体"/>
          <w:i w:val="0"/>
          <w:iCs w:val="0"/>
          <w:caps w:val="0"/>
          <w:color w:val="auto"/>
          <w:spacing w:val="0"/>
          <w:sz w:val="24"/>
          <w:szCs w:val="24"/>
          <w:shd w:val="clear" w:fill="FFFFFF"/>
          <w:lang w:val="en-US" w:eastAsia="zh-CN"/>
        </w:rPr>
        <w:t>ZXSD-2022-001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项目名称：</w:t>
      </w:r>
      <w:r>
        <w:rPr>
          <w:rFonts w:hint="eastAsia" w:cs="宋体"/>
          <w:i w:val="0"/>
          <w:iCs w:val="0"/>
          <w:caps w:val="0"/>
          <w:color w:val="auto"/>
          <w:spacing w:val="0"/>
          <w:sz w:val="24"/>
          <w:szCs w:val="24"/>
          <w:shd w:val="clear" w:fill="FFFFFF"/>
          <w:lang w:eastAsia="zh-CN"/>
        </w:rPr>
        <w:t>2022年保洁员下半年劳保用品采购项目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采购方式：竞争性谈判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预算金额：154,428.00元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cs="宋体"/>
          <w:i w:val="0"/>
          <w:iCs w:val="0"/>
          <w:caps w:val="0"/>
          <w:color w:val="auto"/>
          <w:spacing w:val="0"/>
          <w:sz w:val="24"/>
          <w:szCs w:val="24"/>
          <w:shd w:val="clear" w:fill="FFFFFF"/>
          <w:lang w:eastAsia="zh-CN"/>
        </w:rPr>
        <w:t>2022年保洁员下半年劳保用品采购项目</w:t>
      </w:r>
      <w:r>
        <w:rPr>
          <w:rFonts w:hint="eastAsia" w:ascii="宋体" w:hAnsi="宋体" w:eastAsia="宋体" w:cs="宋体"/>
          <w:i w:val="0"/>
          <w:iCs w:val="0"/>
          <w:caps w:val="0"/>
          <w:color w:val="auto"/>
          <w:spacing w:val="0"/>
          <w:sz w:val="24"/>
          <w:szCs w:val="24"/>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合同包预算金额：154,428.00元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合同包最高限价：154,428.00元</w:t>
      </w:r>
    </w:p>
    <w:tbl>
      <w:tblPr>
        <w:tblStyle w:val="11"/>
        <w:tblW w:w="986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14"/>
        <w:gridCol w:w="1407"/>
        <w:gridCol w:w="1875"/>
        <w:gridCol w:w="1129"/>
        <w:gridCol w:w="1676"/>
        <w:gridCol w:w="1493"/>
        <w:gridCol w:w="16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1" w:hRule="atLeast"/>
          <w:tblHeader/>
        </w:trPr>
        <w:tc>
          <w:tcPr>
            <w:tcW w:w="6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4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6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4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6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2" w:hRule="atLeast"/>
        </w:trPr>
        <w:tc>
          <w:tcPr>
            <w:tcW w:w="6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4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其他被服装具</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棉鞋、棉口罩、棉手套、劳保手套、棉帽子、洗衣液、肥皂</w:t>
            </w:r>
          </w:p>
        </w:tc>
        <w:tc>
          <w:tcPr>
            <w:tcW w:w="11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6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4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154,428.00</w:t>
            </w:r>
          </w:p>
        </w:tc>
        <w:tc>
          <w:tcPr>
            <w:tcW w:w="16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154,428.00</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29"/>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29"/>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合同履行期限：合同</w:t>
      </w:r>
      <w:r>
        <w:rPr>
          <w:rFonts w:hint="eastAsia" w:ascii="宋体" w:hAnsi="宋体" w:eastAsia="宋体" w:cs="宋体"/>
          <w:i w:val="0"/>
          <w:iCs w:val="0"/>
          <w:caps w:val="0"/>
          <w:color w:val="FF0000"/>
          <w:spacing w:val="0"/>
          <w:sz w:val="24"/>
          <w:szCs w:val="24"/>
          <w:shd w:val="clear" w:fill="FFFFFF"/>
        </w:rPr>
        <w:t>签订后</w:t>
      </w:r>
      <w:r>
        <w:rPr>
          <w:rFonts w:hint="eastAsia" w:cs="宋体"/>
          <w:i w:val="0"/>
          <w:iCs w:val="0"/>
          <w:caps w:val="0"/>
          <w:color w:val="FF0000"/>
          <w:spacing w:val="0"/>
          <w:sz w:val="24"/>
          <w:szCs w:val="24"/>
          <w:shd w:val="clear" w:fill="FFFFFF"/>
          <w:lang w:val="en-US" w:eastAsia="zh-CN"/>
        </w:rPr>
        <w:t>15</w:t>
      </w:r>
      <w:r>
        <w:rPr>
          <w:rFonts w:hint="eastAsia" w:ascii="宋体" w:hAnsi="宋体" w:eastAsia="宋体" w:cs="宋体"/>
          <w:i w:val="0"/>
          <w:iCs w:val="0"/>
          <w:caps w:val="0"/>
          <w:color w:val="FF0000"/>
          <w:spacing w:val="0"/>
          <w:sz w:val="24"/>
          <w:szCs w:val="24"/>
          <w:shd w:val="clear" w:fill="FFFFFF"/>
        </w:rPr>
        <w:t>日历</w:t>
      </w:r>
      <w:r>
        <w:rPr>
          <w:rFonts w:hint="eastAsia" w:cs="宋体"/>
          <w:i w:val="0"/>
          <w:iCs w:val="0"/>
          <w:caps w:val="0"/>
          <w:color w:val="FF0000"/>
          <w:spacing w:val="0"/>
          <w:sz w:val="24"/>
          <w:szCs w:val="24"/>
          <w:shd w:val="clear" w:fill="FFFFFF"/>
          <w:lang w:val="en-US" w:eastAsia="zh-CN"/>
        </w:rPr>
        <w:t>天供货完毕并验收合格。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left"/>
        <w:textAlignment w:val="auto"/>
        <w:outlineLvl w:val="9"/>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shd w:val="clear" w:fill="FFFFFF"/>
        </w:rPr>
        <w:t>二、申请人的资格要求：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cs="宋体"/>
          <w:i w:val="0"/>
          <w:iCs w:val="0"/>
          <w:caps w:val="0"/>
          <w:color w:val="auto"/>
          <w:spacing w:val="0"/>
          <w:sz w:val="24"/>
          <w:szCs w:val="24"/>
          <w:shd w:val="clear" w:fill="FFFFFF"/>
          <w:lang w:eastAsia="zh-CN"/>
        </w:rPr>
        <w:t>2022年保洁员下半年劳保用品采购项目</w:t>
      </w:r>
      <w:r>
        <w:rPr>
          <w:rFonts w:hint="eastAsia" w:ascii="宋体" w:hAnsi="宋体" w:eastAsia="宋体" w:cs="宋体"/>
          <w:i w:val="0"/>
          <w:iCs w:val="0"/>
          <w:caps w:val="0"/>
          <w:color w:val="auto"/>
          <w:spacing w:val="0"/>
          <w:sz w:val="24"/>
          <w:szCs w:val="24"/>
          <w:shd w:val="clear" w:fill="FFFFFF"/>
        </w:rPr>
        <w:t>)落实政府采购政策需满足的资格要求如下: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节能产品政府采购实施意见》（财库〔2004〕185号）；（2）《环境标志产品政府采购实施的意见》（财库〔2006〕90号）；（3）《国务院办公厅关于建立政府强制采购节能产品制度的通知》（国办发〔2007〕51号）；（4）《榆林市财政局关于进一步加大政府采购支持中小企业力度的通知》 陕财办采函〔2022〕10号；（5）《政府采购促进中小企业发展管理办法》（财库〔2020〕46号）；（6）根据《陕西省财政厅关于进一步加大政府采购支持中小企业力度的通知》（陕财办采〔2022〕5号）；（7）陕西省财政厅关于印发《陕西省中小企业政府采购信用融资办法》（陕财办采〔2018〕23号）相关政策、业务流程、办理平台（http://www.ccgp-shaanxi.gov.cn/zcdservice/zcd/shanxi/）；（8）财政部司法部关于政府采购支持监狱企业发展有关问题的通知（财库〔2014〕68号）；（9）《财政部民政部中国残疾人联合会关于促进残疾人就业政府采购政策的通知》（财库〔2017〕141号）；（10）《关于在政府采购活动中查询及使用信用记录有关问题的通知》（财库〔2016〕125号）；（11）其他需要落实的政府采购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cs="宋体"/>
          <w:i w:val="0"/>
          <w:iCs w:val="0"/>
          <w:caps w:val="0"/>
          <w:color w:val="auto"/>
          <w:spacing w:val="0"/>
          <w:sz w:val="24"/>
          <w:szCs w:val="24"/>
          <w:shd w:val="clear" w:fill="FFFFFF"/>
          <w:lang w:eastAsia="zh-CN"/>
        </w:rPr>
        <w:t>2022年保洁员下半年劳保用品采购项目</w:t>
      </w:r>
      <w:r>
        <w:rPr>
          <w:rFonts w:hint="eastAsia" w:ascii="宋体" w:hAnsi="宋体" w:eastAsia="宋体" w:cs="宋体"/>
          <w:i w:val="0"/>
          <w:iCs w:val="0"/>
          <w:caps w:val="0"/>
          <w:color w:val="auto"/>
          <w:spacing w:val="0"/>
          <w:sz w:val="24"/>
          <w:szCs w:val="24"/>
          <w:shd w:val="clear" w:fill="FFFFFF"/>
        </w:rPr>
        <w:t>)特定资格要求如下:</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cs="宋体"/>
          <w:i w:val="0"/>
          <w:iCs w:val="0"/>
          <w:caps w:val="0"/>
          <w:color w:val="auto"/>
          <w:spacing w:val="0"/>
          <w:sz w:val="24"/>
          <w:szCs w:val="24"/>
          <w:shd w:val="clear" w:fill="FFFFFF"/>
          <w:lang w:eastAsia="zh-CN"/>
        </w:rPr>
      </w:pPr>
      <w:r>
        <w:rPr>
          <w:rFonts w:hint="eastAsia" w:cs="宋体"/>
          <w:i w:val="0"/>
          <w:iCs w:val="0"/>
          <w:caps w:val="0"/>
          <w:color w:val="auto"/>
          <w:spacing w:val="0"/>
          <w:sz w:val="24"/>
          <w:szCs w:val="24"/>
          <w:shd w:val="clear" w:fill="FFFFFF"/>
          <w:lang w:eastAsia="zh-CN"/>
        </w:rPr>
        <w:t>供应商具有独立承担民事责任能力的法人、事业单位或其他组织。供应商应提供合法有效的标识有统一社会信用代码的营业执照或事业单位法人证书等国家规定的相关证明；（须具备相关经营范围）</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cs="宋体"/>
          <w:i w:val="0"/>
          <w:iCs w:val="0"/>
          <w:caps w:val="0"/>
          <w:color w:val="auto"/>
          <w:spacing w:val="0"/>
          <w:sz w:val="24"/>
          <w:szCs w:val="24"/>
          <w:shd w:val="clear" w:fill="FFFFFF"/>
          <w:lang w:eastAsia="zh-CN"/>
        </w:rPr>
      </w:pPr>
      <w:r>
        <w:rPr>
          <w:rFonts w:hint="eastAsia" w:cs="宋体"/>
          <w:i w:val="0"/>
          <w:iCs w:val="0"/>
          <w:caps w:val="0"/>
          <w:color w:val="auto"/>
          <w:spacing w:val="0"/>
          <w:sz w:val="24"/>
          <w:szCs w:val="24"/>
          <w:shd w:val="clear" w:fill="FFFFFF"/>
          <w:lang w:eastAsia="zh-CN"/>
        </w:rPr>
        <w:t>税收缴纳证明：提供2022年06月至今已缴纳的至少一个月的纳税证明（银行缴费凭证）或完税证明，依法免税的单位应提供相关证明材料；</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cs="宋体"/>
          <w:i w:val="0"/>
          <w:iCs w:val="0"/>
          <w:caps w:val="0"/>
          <w:color w:val="auto"/>
          <w:spacing w:val="0"/>
          <w:sz w:val="24"/>
          <w:szCs w:val="24"/>
          <w:shd w:val="clear" w:fill="FFFFFF"/>
          <w:lang w:eastAsia="zh-CN"/>
        </w:rPr>
      </w:pPr>
      <w:r>
        <w:rPr>
          <w:rFonts w:hint="eastAsia" w:cs="宋体"/>
          <w:i w:val="0"/>
          <w:iCs w:val="0"/>
          <w:caps w:val="0"/>
          <w:color w:val="auto"/>
          <w:spacing w:val="0"/>
          <w:sz w:val="24"/>
          <w:szCs w:val="24"/>
          <w:shd w:val="clear" w:fill="FFFFFF"/>
          <w:lang w:eastAsia="zh-CN"/>
        </w:rPr>
        <w:t>财务状况报告：提供2021年度的财务审计报告，成立时间至递交响应文件截止时间不足一年的可提供成立后任意时段的资产负债表、利润表和现金流量表）或开标时间前六个月内其基本存款账户开户银行出具的资信证明；</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cs="宋体"/>
          <w:i w:val="0"/>
          <w:iCs w:val="0"/>
          <w:caps w:val="0"/>
          <w:color w:val="auto"/>
          <w:spacing w:val="0"/>
          <w:sz w:val="24"/>
          <w:szCs w:val="24"/>
          <w:shd w:val="clear" w:fill="FFFFFF"/>
          <w:lang w:eastAsia="zh-CN"/>
        </w:rPr>
      </w:pPr>
      <w:r>
        <w:rPr>
          <w:rFonts w:hint="eastAsia" w:cs="宋体"/>
          <w:i w:val="0"/>
          <w:iCs w:val="0"/>
          <w:caps w:val="0"/>
          <w:color w:val="auto"/>
          <w:spacing w:val="0"/>
          <w:sz w:val="24"/>
          <w:szCs w:val="24"/>
          <w:shd w:val="clear" w:fill="FFFFFF"/>
          <w:lang w:eastAsia="zh-CN"/>
        </w:rPr>
        <w:t>提供具有履行合同所必需的设备和专业技术能力的证明资料或承诺书；</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cs="宋体"/>
          <w:i w:val="0"/>
          <w:iCs w:val="0"/>
          <w:caps w:val="0"/>
          <w:color w:val="auto"/>
          <w:spacing w:val="0"/>
          <w:sz w:val="24"/>
          <w:szCs w:val="24"/>
          <w:shd w:val="clear" w:fill="FFFFFF"/>
          <w:lang w:eastAsia="zh-CN"/>
        </w:rPr>
      </w:pPr>
      <w:r>
        <w:rPr>
          <w:rFonts w:hint="eastAsia" w:cs="宋体"/>
          <w:i w:val="0"/>
          <w:iCs w:val="0"/>
          <w:caps w:val="0"/>
          <w:color w:val="auto"/>
          <w:spacing w:val="0"/>
          <w:sz w:val="24"/>
          <w:szCs w:val="24"/>
          <w:shd w:val="clear" w:fill="FFFFFF"/>
          <w:lang w:eastAsia="zh-CN"/>
        </w:rPr>
        <w:t>社会保障资金缴纳证明：提供2022年06月至今任意一个月已缴存的社会</w:t>
      </w:r>
      <w:r>
        <w:rPr>
          <w:rFonts w:hint="eastAsia" w:cs="宋体"/>
          <w:i w:val="0"/>
          <w:iCs w:val="0"/>
          <w:caps w:val="0"/>
          <w:color w:val="auto"/>
          <w:spacing w:val="0"/>
          <w:sz w:val="24"/>
          <w:szCs w:val="24"/>
          <w:shd w:val="clear" w:fill="FFFFFF"/>
          <w:lang w:val="en-US" w:eastAsia="zh-CN"/>
        </w:rPr>
        <w:t>保障资金</w:t>
      </w:r>
      <w:r>
        <w:rPr>
          <w:rFonts w:hint="eastAsia" w:cs="宋体"/>
          <w:i w:val="0"/>
          <w:iCs w:val="0"/>
          <w:caps w:val="0"/>
          <w:color w:val="auto"/>
          <w:spacing w:val="0"/>
          <w:sz w:val="24"/>
          <w:szCs w:val="24"/>
          <w:shd w:val="clear" w:fill="FFFFFF"/>
          <w:lang w:eastAsia="zh-CN"/>
        </w:rPr>
        <w:t>银行缴费单据或社保机构开具的社会</w:t>
      </w:r>
      <w:r>
        <w:rPr>
          <w:rFonts w:hint="eastAsia" w:cs="宋体"/>
          <w:i w:val="0"/>
          <w:iCs w:val="0"/>
          <w:caps w:val="0"/>
          <w:color w:val="auto"/>
          <w:spacing w:val="0"/>
          <w:sz w:val="24"/>
          <w:szCs w:val="24"/>
          <w:shd w:val="clear" w:fill="FFFFFF"/>
          <w:lang w:val="en-US" w:eastAsia="zh-CN"/>
        </w:rPr>
        <w:t>保障资金</w:t>
      </w:r>
      <w:r>
        <w:rPr>
          <w:rFonts w:hint="eastAsia" w:cs="宋体"/>
          <w:i w:val="0"/>
          <w:iCs w:val="0"/>
          <w:caps w:val="0"/>
          <w:color w:val="auto"/>
          <w:spacing w:val="0"/>
          <w:sz w:val="24"/>
          <w:szCs w:val="24"/>
          <w:shd w:val="clear" w:fill="FFFFFF"/>
          <w:lang w:eastAsia="zh-CN"/>
        </w:rPr>
        <w:t>缴费情况证明，依法不需要缴纳社会保障资金的单位应提供相关证明材料；</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cs="宋体"/>
          <w:i w:val="0"/>
          <w:iCs w:val="0"/>
          <w:caps w:val="0"/>
          <w:color w:val="auto"/>
          <w:spacing w:val="0"/>
          <w:sz w:val="24"/>
          <w:szCs w:val="24"/>
          <w:shd w:val="clear" w:fill="FFFFFF"/>
          <w:lang w:eastAsia="zh-CN"/>
        </w:rPr>
      </w:pPr>
      <w:r>
        <w:rPr>
          <w:rFonts w:hint="eastAsia" w:cs="宋体"/>
          <w:i w:val="0"/>
          <w:iCs w:val="0"/>
          <w:caps w:val="0"/>
          <w:color w:val="auto"/>
          <w:spacing w:val="0"/>
          <w:sz w:val="24"/>
          <w:szCs w:val="24"/>
          <w:shd w:val="clear" w:fill="FFFFFF"/>
          <w:lang w:eastAsia="zh-CN"/>
        </w:rPr>
        <w:t>参加政府采购活动前三年内，在经营活动中没有重大违法记录的书面声明；谈判供应商不得列入信用中国（http://www.creditchina.gov.cn/）被失信执行人、企业经营异常名录、重大违法税收违法案件当事人名单，不得列入中国政府采购网(www.ccgp.gov.cn)政府采购严重违法失信行为记录名单（网页查询截图并加盖谈判供应商公章）；</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cs="宋体"/>
          <w:i w:val="0"/>
          <w:iCs w:val="0"/>
          <w:caps w:val="0"/>
          <w:color w:val="auto"/>
          <w:spacing w:val="0"/>
          <w:sz w:val="24"/>
          <w:szCs w:val="24"/>
          <w:shd w:val="clear" w:fill="FFFFFF"/>
          <w:lang w:eastAsia="zh-CN"/>
        </w:rPr>
      </w:pPr>
      <w:r>
        <w:rPr>
          <w:rFonts w:hint="eastAsia" w:cs="宋体"/>
          <w:i w:val="0"/>
          <w:iCs w:val="0"/>
          <w:caps w:val="0"/>
          <w:color w:val="auto"/>
          <w:spacing w:val="0"/>
          <w:sz w:val="24"/>
          <w:szCs w:val="24"/>
          <w:shd w:val="clear" w:fill="FFFFFF"/>
          <w:lang w:eastAsia="zh-CN"/>
        </w:rPr>
        <w:t>提供榆林市政府采购货物类项目供应商信用承诺书原件（格式见采购文件）；</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cs="宋体"/>
          <w:i w:val="0"/>
          <w:iCs w:val="0"/>
          <w:caps w:val="0"/>
          <w:color w:val="auto"/>
          <w:spacing w:val="0"/>
          <w:sz w:val="24"/>
          <w:szCs w:val="24"/>
          <w:shd w:val="clear" w:fill="FFFFFF"/>
          <w:lang w:eastAsia="zh-CN"/>
        </w:rPr>
      </w:pPr>
      <w:r>
        <w:rPr>
          <w:rFonts w:hint="eastAsia" w:cs="宋体"/>
          <w:i w:val="0"/>
          <w:iCs w:val="0"/>
          <w:caps w:val="0"/>
          <w:color w:val="auto"/>
          <w:spacing w:val="0"/>
          <w:sz w:val="24"/>
          <w:szCs w:val="24"/>
          <w:shd w:val="clear" w:fill="FFFFFF"/>
          <w:lang w:eastAsia="zh-CN"/>
        </w:rPr>
        <w:t>提供谈判保证金交纳凭证；</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cs="宋体"/>
          <w:i w:val="0"/>
          <w:iCs w:val="0"/>
          <w:caps w:val="0"/>
          <w:color w:val="auto"/>
          <w:spacing w:val="0"/>
          <w:sz w:val="24"/>
          <w:szCs w:val="24"/>
          <w:shd w:val="clear" w:fill="FFFFFF"/>
          <w:lang w:eastAsia="zh-CN"/>
        </w:rPr>
      </w:pPr>
      <w:r>
        <w:rPr>
          <w:rFonts w:hint="eastAsia" w:cs="宋体"/>
          <w:i w:val="0"/>
          <w:iCs w:val="0"/>
          <w:caps w:val="0"/>
          <w:color w:val="auto"/>
          <w:spacing w:val="0"/>
          <w:sz w:val="24"/>
          <w:szCs w:val="24"/>
          <w:shd w:val="clear" w:fill="FFFFFF"/>
          <w:lang w:eastAsia="zh-CN"/>
        </w:rPr>
        <w:t>本项目专门面向中小</w:t>
      </w:r>
      <w:r>
        <w:rPr>
          <w:rFonts w:hint="eastAsia" w:cs="宋体"/>
          <w:i w:val="0"/>
          <w:iCs w:val="0"/>
          <w:caps w:val="0"/>
          <w:color w:val="auto"/>
          <w:spacing w:val="0"/>
          <w:sz w:val="24"/>
          <w:szCs w:val="24"/>
          <w:shd w:val="clear" w:fill="FFFFFF"/>
          <w:lang w:val="en-US" w:eastAsia="zh-CN"/>
        </w:rPr>
        <w:t>微</w:t>
      </w:r>
      <w:r>
        <w:rPr>
          <w:rFonts w:hint="eastAsia" w:cs="宋体"/>
          <w:i w:val="0"/>
          <w:iCs w:val="0"/>
          <w:caps w:val="0"/>
          <w:color w:val="auto"/>
          <w:spacing w:val="0"/>
          <w:sz w:val="24"/>
          <w:szCs w:val="24"/>
          <w:shd w:val="clear" w:fill="FFFFFF"/>
          <w:lang w:eastAsia="zh-CN"/>
        </w:rPr>
        <w:t>企业采购，</w:t>
      </w:r>
      <w:r>
        <w:rPr>
          <w:rFonts w:hint="eastAsia" w:ascii="宋体" w:hAnsi="宋体" w:eastAsia="宋体" w:cs="宋体"/>
          <w:i w:val="0"/>
          <w:iCs w:val="0"/>
          <w:caps w:val="0"/>
          <w:color w:val="auto"/>
          <w:spacing w:val="0"/>
          <w:sz w:val="24"/>
          <w:szCs w:val="24"/>
          <w:shd w:val="clear" w:fill="FFFFFF"/>
        </w:rPr>
        <w:t>预留份额为整体预留，供应商须填写《中小</w:t>
      </w:r>
      <w:r>
        <w:rPr>
          <w:rFonts w:hint="eastAsia" w:cs="宋体"/>
          <w:i w:val="0"/>
          <w:iCs w:val="0"/>
          <w:caps w:val="0"/>
          <w:color w:val="auto"/>
          <w:spacing w:val="0"/>
          <w:sz w:val="24"/>
          <w:szCs w:val="24"/>
          <w:shd w:val="clear" w:fill="FFFFFF"/>
          <w:lang w:val="en-US" w:eastAsia="zh-CN"/>
        </w:rPr>
        <w:t>微</w:t>
      </w:r>
      <w:r>
        <w:rPr>
          <w:rFonts w:hint="eastAsia" w:ascii="宋体" w:hAnsi="宋体" w:eastAsia="宋体" w:cs="宋体"/>
          <w:i w:val="0"/>
          <w:iCs w:val="0"/>
          <w:caps w:val="0"/>
          <w:color w:val="auto"/>
          <w:spacing w:val="0"/>
          <w:sz w:val="24"/>
          <w:szCs w:val="24"/>
          <w:shd w:val="clear" w:fill="FFFFFF"/>
        </w:rPr>
        <w:t>企业声明函》</w:t>
      </w:r>
      <w:r>
        <w:rPr>
          <w:rFonts w:hint="eastAsia" w:cs="宋体"/>
          <w:i w:val="0"/>
          <w:iCs w:val="0"/>
          <w:caps w:val="0"/>
          <w:color w:val="auto"/>
          <w:spacing w:val="0"/>
          <w:sz w:val="24"/>
          <w:szCs w:val="24"/>
          <w:shd w:val="clear" w:fill="FFFFFF"/>
          <w:lang w:eastAsia="zh-CN"/>
        </w:rPr>
        <w:t>。</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rFonts w:hint="eastAsia" w:ascii="宋体" w:hAnsi="宋体" w:eastAsia="宋体" w:cs="宋体"/>
          <w:color w:val="auto"/>
          <w:sz w:val="24"/>
          <w:szCs w:val="24"/>
        </w:rPr>
      </w:pPr>
      <w:r>
        <w:rPr>
          <w:rFonts w:hint="eastAsia" w:cs="宋体"/>
          <w:i w:val="0"/>
          <w:iCs w:val="0"/>
          <w:caps w:val="0"/>
          <w:color w:val="auto"/>
          <w:spacing w:val="0"/>
          <w:sz w:val="24"/>
          <w:szCs w:val="24"/>
          <w:shd w:val="clear" w:fill="FFFFFF"/>
          <w:lang w:eastAsia="zh-CN"/>
        </w:rPr>
        <w:t>备注：本项目不接受联合体投标，单位负责人为同一人或者存在直接控股、管理关系的不同投标人，不得参加同一合同项下的政府采购活动。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left"/>
        <w:textAlignment w:val="auto"/>
        <w:outlineLvl w:val="9"/>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shd w:val="clear" w:fill="FFFFFF"/>
        </w:rPr>
        <w:t>三、获取招标文件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outlineLvl w:val="9"/>
        <w:rPr>
          <w:rFonts w:hint="eastAsia" w:ascii="宋体" w:hAnsi="宋体" w:eastAsia="宋体" w:cs="宋体"/>
          <w:i w:val="0"/>
          <w:iCs w:val="0"/>
          <w:caps w:val="0"/>
          <w:color w:val="FF0000"/>
          <w:spacing w:val="0"/>
          <w:sz w:val="24"/>
          <w:szCs w:val="24"/>
        </w:rPr>
      </w:pPr>
      <w:r>
        <w:rPr>
          <w:rFonts w:hint="eastAsia" w:ascii="宋体" w:hAnsi="宋体" w:eastAsia="宋体" w:cs="宋体"/>
          <w:i w:val="0"/>
          <w:iCs w:val="0"/>
          <w:caps w:val="0"/>
          <w:color w:val="FF0000"/>
          <w:spacing w:val="0"/>
          <w:sz w:val="24"/>
          <w:szCs w:val="24"/>
          <w:shd w:val="clear" w:fill="FFFFFF"/>
        </w:rPr>
        <w:t>时间：202</w:t>
      </w:r>
      <w:r>
        <w:rPr>
          <w:rFonts w:hint="eastAsia" w:cs="宋体"/>
          <w:i w:val="0"/>
          <w:iCs w:val="0"/>
          <w:caps w:val="0"/>
          <w:color w:val="FF0000"/>
          <w:spacing w:val="0"/>
          <w:sz w:val="24"/>
          <w:szCs w:val="24"/>
          <w:shd w:val="clear" w:fill="FFFFFF"/>
          <w:lang w:val="en-US" w:eastAsia="zh-CN"/>
        </w:rPr>
        <w:t>3</w:t>
      </w:r>
      <w:r>
        <w:rPr>
          <w:rFonts w:hint="eastAsia" w:ascii="宋体" w:hAnsi="宋体" w:eastAsia="宋体" w:cs="宋体"/>
          <w:i w:val="0"/>
          <w:iCs w:val="0"/>
          <w:caps w:val="0"/>
          <w:color w:val="FF0000"/>
          <w:spacing w:val="0"/>
          <w:sz w:val="24"/>
          <w:szCs w:val="24"/>
          <w:shd w:val="clear" w:fill="FFFFFF"/>
        </w:rPr>
        <w:t>年</w:t>
      </w:r>
      <w:r>
        <w:rPr>
          <w:rFonts w:hint="eastAsia" w:cs="宋体"/>
          <w:i w:val="0"/>
          <w:iCs w:val="0"/>
          <w:caps w:val="0"/>
          <w:color w:val="FF0000"/>
          <w:spacing w:val="0"/>
          <w:sz w:val="24"/>
          <w:szCs w:val="24"/>
          <w:shd w:val="clear" w:fill="FFFFFF"/>
          <w:lang w:val="en-US" w:eastAsia="zh-CN"/>
        </w:rPr>
        <w:t>1</w:t>
      </w:r>
      <w:r>
        <w:rPr>
          <w:rFonts w:hint="eastAsia" w:ascii="宋体" w:hAnsi="宋体" w:eastAsia="宋体" w:cs="宋体"/>
          <w:i w:val="0"/>
          <w:iCs w:val="0"/>
          <w:caps w:val="0"/>
          <w:color w:val="FF0000"/>
          <w:spacing w:val="0"/>
          <w:sz w:val="24"/>
          <w:szCs w:val="24"/>
          <w:shd w:val="clear" w:fill="FFFFFF"/>
        </w:rPr>
        <w:t>月</w:t>
      </w:r>
      <w:r>
        <w:rPr>
          <w:rFonts w:hint="eastAsia" w:cs="宋体"/>
          <w:i w:val="0"/>
          <w:iCs w:val="0"/>
          <w:caps w:val="0"/>
          <w:color w:val="FF0000"/>
          <w:spacing w:val="0"/>
          <w:sz w:val="24"/>
          <w:szCs w:val="24"/>
          <w:shd w:val="clear" w:fill="FFFFFF"/>
          <w:lang w:val="en-US" w:eastAsia="zh-CN"/>
        </w:rPr>
        <w:t>9</w:t>
      </w:r>
      <w:r>
        <w:rPr>
          <w:rFonts w:hint="eastAsia" w:ascii="宋体" w:hAnsi="宋体" w:eastAsia="宋体" w:cs="宋体"/>
          <w:i w:val="0"/>
          <w:iCs w:val="0"/>
          <w:caps w:val="0"/>
          <w:color w:val="FF0000"/>
          <w:spacing w:val="0"/>
          <w:sz w:val="24"/>
          <w:szCs w:val="24"/>
          <w:shd w:val="clear" w:fill="FFFFFF"/>
        </w:rPr>
        <w:t>日至202</w:t>
      </w:r>
      <w:r>
        <w:rPr>
          <w:rFonts w:hint="eastAsia" w:cs="宋体"/>
          <w:i w:val="0"/>
          <w:iCs w:val="0"/>
          <w:caps w:val="0"/>
          <w:color w:val="FF0000"/>
          <w:spacing w:val="0"/>
          <w:sz w:val="24"/>
          <w:szCs w:val="24"/>
          <w:shd w:val="clear" w:fill="FFFFFF"/>
          <w:lang w:val="en-US" w:eastAsia="zh-CN"/>
        </w:rPr>
        <w:t>3</w:t>
      </w:r>
      <w:r>
        <w:rPr>
          <w:rFonts w:hint="eastAsia" w:ascii="宋体" w:hAnsi="宋体" w:eastAsia="宋体" w:cs="宋体"/>
          <w:i w:val="0"/>
          <w:iCs w:val="0"/>
          <w:caps w:val="0"/>
          <w:color w:val="FF0000"/>
          <w:spacing w:val="0"/>
          <w:sz w:val="24"/>
          <w:szCs w:val="24"/>
          <w:shd w:val="clear" w:fill="FFFFFF"/>
        </w:rPr>
        <w:t>年</w:t>
      </w:r>
      <w:r>
        <w:rPr>
          <w:rFonts w:hint="eastAsia" w:cs="宋体"/>
          <w:i w:val="0"/>
          <w:iCs w:val="0"/>
          <w:caps w:val="0"/>
          <w:color w:val="FF0000"/>
          <w:spacing w:val="0"/>
          <w:sz w:val="24"/>
          <w:szCs w:val="24"/>
          <w:shd w:val="clear" w:fill="FFFFFF"/>
          <w:lang w:val="en-US" w:eastAsia="zh-CN"/>
        </w:rPr>
        <w:t>1</w:t>
      </w:r>
      <w:r>
        <w:rPr>
          <w:rFonts w:hint="eastAsia" w:ascii="宋体" w:hAnsi="宋体" w:eastAsia="宋体" w:cs="宋体"/>
          <w:i w:val="0"/>
          <w:iCs w:val="0"/>
          <w:caps w:val="0"/>
          <w:color w:val="FF0000"/>
          <w:spacing w:val="0"/>
          <w:sz w:val="24"/>
          <w:szCs w:val="24"/>
          <w:shd w:val="clear" w:fill="FFFFFF"/>
        </w:rPr>
        <w:t>月</w:t>
      </w:r>
      <w:r>
        <w:rPr>
          <w:rFonts w:hint="eastAsia" w:cs="宋体"/>
          <w:i w:val="0"/>
          <w:iCs w:val="0"/>
          <w:caps w:val="0"/>
          <w:color w:val="FF0000"/>
          <w:spacing w:val="0"/>
          <w:sz w:val="24"/>
          <w:szCs w:val="24"/>
          <w:shd w:val="clear" w:fill="FFFFFF"/>
          <w:lang w:val="en-US" w:eastAsia="zh-CN"/>
        </w:rPr>
        <w:t>11</w:t>
      </w:r>
      <w:r>
        <w:rPr>
          <w:rFonts w:hint="eastAsia" w:ascii="宋体" w:hAnsi="宋体" w:eastAsia="宋体" w:cs="宋体"/>
          <w:i w:val="0"/>
          <w:iCs w:val="0"/>
          <w:caps w:val="0"/>
          <w:color w:val="FF0000"/>
          <w:spacing w:val="0"/>
          <w:sz w:val="24"/>
          <w:szCs w:val="24"/>
          <w:shd w:val="clear" w:fill="FFFFFF"/>
        </w:rPr>
        <w:t>日，每天上午09:00:00至12:00:00，下午14:00:00至17:00:00（北京时间）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outlineLvl w:val="9"/>
        <w:rPr>
          <w:rFonts w:hint="eastAsia"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途径：</w:t>
      </w:r>
      <w:r>
        <w:rPr>
          <w:rFonts w:hint="eastAsia" w:cs="宋体"/>
          <w:i w:val="0"/>
          <w:iCs w:val="0"/>
          <w:caps w:val="0"/>
          <w:color w:val="auto"/>
          <w:spacing w:val="0"/>
          <w:sz w:val="24"/>
          <w:szCs w:val="24"/>
          <w:shd w:val="clear" w:fill="FFFFFF"/>
          <w:lang w:eastAsia="zh-CN"/>
        </w:rPr>
        <w:t>榆林市绥德县永乐大道建设家园2楼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outlineLvl w:val="9"/>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方式：现场获取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outlineLvl w:val="9"/>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left"/>
        <w:textAlignment w:val="auto"/>
        <w:outlineLvl w:val="9"/>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shd w:val="clear" w:fill="FFFFFF"/>
        </w:rPr>
        <w:t>四、提交投标文件截止时间、开标时间和地点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时间：202</w:t>
      </w:r>
      <w:r>
        <w:rPr>
          <w:rFonts w:hint="eastAsia"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年1月</w:t>
      </w:r>
      <w:r>
        <w:rPr>
          <w:rFonts w:hint="eastAsia" w:cs="宋体"/>
          <w:i w:val="0"/>
          <w:iCs w:val="0"/>
          <w:caps w:val="0"/>
          <w:color w:val="auto"/>
          <w:spacing w:val="0"/>
          <w:sz w:val="24"/>
          <w:szCs w:val="24"/>
          <w:shd w:val="clear" w:fill="FFFFFF"/>
          <w:lang w:val="en-US" w:eastAsia="zh-CN"/>
        </w:rPr>
        <w:t>13</w:t>
      </w:r>
      <w:r>
        <w:rPr>
          <w:rFonts w:hint="eastAsia" w:ascii="宋体" w:hAnsi="宋体" w:eastAsia="宋体" w:cs="宋体"/>
          <w:i w:val="0"/>
          <w:iCs w:val="0"/>
          <w:caps w:val="0"/>
          <w:color w:val="auto"/>
          <w:spacing w:val="0"/>
          <w:sz w:val="24"/>
          <w:szCs w:val="24"/>
          <w:shd w:val="clear" w:fill="FFFFFF"/>
        </w:rPr>
        <w:t xml:space="preserve">日 </w:t>
      </w:r>
      <w:r>
        <w:rPr>
          <w:rFonts w:hint="eastAsia" w:cs="宋体"/>
          <w:i w:val="0"/>
          <w:iCs w:val="0"/>
          <w:caps w:val="0"/>
          <w:color w:val="auto"/>
          <w:spacing w:val="0"/>
          <w:sz w:val="24"/>
          <w:szCs w:val="24"/>
          <w:shd w:val="clear" w:fill="FFFFFF"/>
          <w:lang w:val="en-US" w:eastAsia="zh-CN"/>
        </w:rPr>
        <w:t>14</w:t>
      </w:r>
      <w:r>
        <w:rPr>
          <w:rFonts w:hint="eastAsia" w:ascii="宋体" w:hAnsi="宋体" w:eastAsia="宋体" w:cs="宋体"/>
          <w:i w:val="0"/>
          <w:iCs w:val="0"/>
          <w:caps w:val="0"/>
          <w:color w:val="auto"/>
          <w:spacing w:val="0"/>
          <w:sz w:val="24"/>
          <w:szCs w:val="24"/>
          <w:shd w:val="clear" w:fill="FFFFFF"/>
        </w:rPr>
        <w:t>时30分00秒（北京时间）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提交投标文件地点：</w:t>
      </w:r>
      <w:r>
        <w:rPr>
          <w:rFonts w:hint="eastAsia" w:cs="宋体"/>
          <w:i w:val="0"/>
          <w:iCs w:val="0"/>
          <w:caps w:val="0"/>
          <w:color w:val="auto"/>
          <w:spacing w:val="0"/>
          <w:sz w:val="24"/>
          <w:szCs w:val="24"/>
          <w:shd w:val="clear" w:fill="FFFFFF"/>
          <w:lang w:eastAsia="zh-CN"/>
        </w:rPr>
        <w:t>榆林市绥德县永乐大道建设家园2楼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开标地点：</w:t>
      </w:r>
      <w:r>
        <w:rPr>
          <w:rFonts w:hint="eastAsia" w:cs="宋体"/>
          <w:i w:val="0"/>
          <w:iCs w:val="0"/>
          <w:caps w:val="0"/>
          <w:color w:val="auto"/>
          <w:spacing w:val="0"/>
          <w:sz w:val="24"/>
          <w:szCs w:val="24"/>
          <w:shd w:val="clear" w:fill="FFFFFF"/>
          <w:lang w:eastAsia="zh-CN"/>
        </w:rPr>
        <w:t>榆林市绥德县永乐大道建设家园2楼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left"/>
        <w:textAlignment w:val="auto"/>
        <w:outlineLvl w:val="9"/>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shd w:val="clear" w:fill="FFFFFF"/>
        </w:rPr>
        <w:t>五、公告期限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自本公告发布之日起3个工作日。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left"/>
        <w:textAlignment w:val="auto"/>
        <w:outlineLvl w:val="9"/>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shd w:val="clear" w:fill="FFFFFF"/>
        </w:rPr>
        <w:t>六、其他补充事宜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（1）项目名称：</w:t>
      </w:r>
      <w:r>
        <w:rPr>
          <w:rFonts w:hint="eastAsia" w:cs="宋体"/>
          <w:i w:val="0"/>
          <w:iCs w:val="0"/>
          <w:caps w:val="0"/>
          <w:color w:val="auto"/>
          <w:spacing w:val="0"/>
          <w:sz w:val="24"/>
          <w:szCs w:val="24"/>
          <w:shd w:val="clear" w:fill="FFFFFF"/>
          <w:lang w:eastAsia="zh-CN"/>
        </w:rPr>
        <w:t>2022年保洁员下半年劳保用品采购项目</w:t>
      </w:r>
      <w:r>
        <w:rPr>
          <w:rFonts w:hint="eastAsia" w:ascii="宋体" w:hAnsi="宋体" w:eastAsia="宋体" w:cs="宋体"/>
          <w:i w:val="0"/>
          <w:iCs w:val="0"/>
          <w:caps w:val="0"/>
          <w:color w:val="auto"/>
          <w:spacing w:val="0"/>
          <w:sz w:val="24"/>
          <w:szCs w:val="24"/>
          <w:shd w:val="clear" w:fill="FFFFFF"/>
        </w:rPr>
        <w:t>。（2）获取竞争性谈判文件时请携带①单位介绍信原件；②经办人身份证原件及加盖投标人原色印章的复印件及政府采购投标回执单（加盖原色印章）；文件谢绝邮寄。（双休及法定节假日除外）；③登录全国公共资源交易中心平台（陕西省）（http://www.sxggzyjy.cn/）,选择“电子交易平台→陕西政府采购交易系统→陕西省公共资源交易平台→投标人”进行登录，登录后选择“交易乙方”身份进入投标人界面进行投标确认。以现场投标确认和网上投标确认为准，二者缺一不可；（3）投标单位须按照陕西省财政厅关于政府采购供应商注册登记有关事项的通知中的要求，通过陕西省政府采购网（http://www.ccgp-shaanxi.gov.cn/）注册登记加入陕西省政府采购供应商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left"/>
        <w:textAlignment w:val="auto"/>
        <w:outlineLvl w:val="9"/>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shd w:val="clear" w:fill="FFFFFF"/>
        </w:rPr>
        <w:t>七、对本次招标提出询问，请按以下方式联系。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名称：绥德县环境卫生所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地址：</w:t>
      </w:r>
      <w:r>
        <w:rPr>
          <w:rFonts w:hint="eastAsia" w:cs="宋体"/>
          <w:i w:val="0"/>
          <w:iCs w:val="0"/>
          <w:caps w:val="0"/>
          <w:color w:val="auto"/>
          <w:spacing w:val="0"/>
          <w:sz w:val="24"/>
          <w:szCs w:val="24"/>
          <w:shd w:val="clear" w:fill="FFFFFF"/>
          <w:lang w:eastAsia="zh-CN"/>
        </w:rPr>
        <w:t xml:space="preserve"> 绥德县学子大道南段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联系方式：15353879933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名称：</w:t>
      </w:r>
      <w:r>
        <w:rPr>
          <w:rFonts w:hint="eastAsia" w:cs="宋体"/>
          <w:i w:val="0"/>
          <w:iCs w:val="0"/>
          <w:caps w:val="0"/>
          <w:color w:val="auto"/>
          <w:spacing w:val="0"/>
          <w:sz w:val="24"/>
          <w:szCs w:val="24"/>
          <w:shd w:val="clear" w:fill="FFFFFF"/>
          <w:lang w:eastAsia="zh-CN"/>
        </w:rPr>
        <w:t>中轩项目管理有限公司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地址：</w:t>
      </w:r>
      <w:r>
        <w:rPr>
          <w:rFonts w:hint="eastAsia" w:cs="宋体"/>
          <w:i w:val="0"/>
          <w:iCs w:val="0"/>
          <w:caps w:val="0"/>
          <w:color w:val="auto"/>
          <w:spacing w:val="0"/>
          <w:sz w:val="24"/>
          <w:szCs w:val="24"/>
          <w:shd w:val="clear" w:fill="FFFFFF"/>
          <w:lang w:eastAsia="zh-CN"/>
        </w:rPr>
        <w:t>榆林市绥德县永乐大道建设家园2楼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联系方式：</w:t>
      </w:r>
      <w:r>
        <w:rPr>
          <w:rFonts w:hint="eastAsia" w:cs="宋体"/>
          <w:i w:val="0"/>
          <w:iCs w:val="0"/>
          <w:caps w:val="0"/>
          <w:color w:val="auto"/>
          <w:spacing w:val="0"/>
          <w:sz w:val="24"/>
          <w:szCs w:val="24"/>
          <w:shd w:val="clear" w:fill="FFFFFF"/>
          <w:lang w:eastAsia="zh-CN"/>
        </w:rPr>
        <w:t>18591819876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项目联系人：刘腾飞</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电话：18591819876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cs="宋体"/>
          <w:i w:val="0"/>
          <w:iCs w:val="0"/>
          <w:caps w:val="0"/>
          <w:color w:val="auto"/>
          <w:spacing w:val="0"/>
          <w:sz w:val="24"/>
          <w:szCs w:val="24"/>
          <w:shd w:val="clear" w:fill="FFFFFF"/>
          <w:lang w:val="en-US" w:eastAsia="zh-CN"/>
        </w:rPr>
      </w:pPr>
      <w:r>
        <w:rPr>
          <w:rFonts w:hint="eastAsia" w:cs="宋体"/>
          <w:i w:val="0"/>
          <w:iCs w:val="0"/>
          <w:caps w:val="0"/>
          <w:color w:val="auto"/>
          <w:spacing w:val="0"/>
          <w:sz w:val="24"/>
          <w:szCs w:val="24"/>
          <w:shd w:val="clear" w:fill="FFFFFF"/>
          <w:lang w:val="en-US" w:eastAsia="zh-CN"/>
        </w:rPr>
        <w:t>中轩项目管理有限公司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4"/>
          <w:szCs w:val="24"/>
          <w:lang w:eastAsia="zh-CN"/>
        </w:rPr>
      </w:pPr>
      <w:r>
        <w:rPr>
          <w:rFonts w:hint="eastAsia" w:cs="宋体"/>
          <w:i w:val="0"/>
          <w:iCs w:val="0"/>
          <w:caps w:val="0"/>
          <w:color w:val="auto"/>
          <w:spacing w:val="0"/>
          <w:sz w:val="24"/>
          <w:szCs w:val="24"/>
          <w:shd w:val="clear" w:fill="FFFFFF"/>
          <w:lang w:val="en-US" w:eastAsia="zh-CN"/>
        </w:rPr>
        <w:t>2023</w:t>
      </w:r>
      <w:r>
        <w:rPr>
          <w:rFonts w:hint="eastAsia" w:ascii="宋体" w:hAnsi="宋体" w:eastAsia="宋体" w:cs="宋体"/>
          <w:i w:val="0"/>
          <w:iCs w:val="0"/>
          <w:caps w:val="0"/>
          <w:color w:val="auto"/>
          <w:spacing w:val="0"/>
          <w:sz w:val="24"/>
          <w:szCs w:val="24"/>
          <w:shd w:val="clear" w:fill="FFFFFF"/>
        </w:rPr>
        <w:t>年</w:t>
      </w:r>
      <w:r>
        <w:rPr>
          <w:rFonts w:hint="eastAsia"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rPr>
        <w:t>日</w:t>
      </w: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3239D0"/>
    <w:multiLevelType w:val="singleLevel"/>
    <w:tmpl w:val="233239D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ODc1ZGFlOTJiMDhiMDg2ZTA0NjlmZTdlODZmNzUifQ=="/>
  </w:docVars>
  <w:rsids>
    <w:rsidRoot w:val="00000000"/>
    <w:rsid w:val="07263E15"/>
    <w:rsid w:val="0C6F3325"/>
    <w:rsid w:val="1DAF32B1"/>
    <w:rsid w:val="1F8B0334"/>
    <w:rsid w:val="2F6544FA"/>
    <w:rsid w:val="3EC317F8"/>
    <w:rsid w:val="47047A4D"/>
    <w:rsid w:val="4A00108A"/>
    <w:rsid w:val="4C1307D0"/>
    <w:rsid w:val="54B45E58"/>
    <w:rsid w:val="58346E6A"/>
    <w:rsid w:val="5C4B3712"/>
    <w:rsid w:val="5C626E95"/>
    <w:rsid w:val="60881B0B"/>
    <w:rsid w:val="7B093C3D"/>
    <w:rsid w:val="7EE86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华文细黑" w:asciiTheme="minorAscii" w:hAnsiTheme="minorAscii"/>
      <w:b/>
      <w:kern w:val="44"/>
      <w:sz w:val="36"/>
    </w:rPr>
  </w:style>
  <w:style w:type="paragraph" w:styleId="5">
    <w:name w:val="heading 2"/>
    <w:basedOn w:val="1"/>
    <w:next w:val="1"/>
    <w:semiHidden/>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YS3-条"/>
    <w:basedOn w:val="1"/>
    <w:qFormat/>
    <w:uiPriority w:val="0"/>
    <w:pPr>
      <w:adjustRightInd w:val="0"/>
      <w:snapToGrid w:val="0"/>
      <w:spacing w:line="600" w:lineRule="atLeast"/>
      <w:ind w:firstLine="200" w:firstLineChars="200"/>
      <w:jc w:val="left"/>
    </w:pPr>
    <w:rPr>
      <w:rFonts w:ascii="Times New Roman" w:hAnsi="Times New Roman" w:eastAsia="仿宋_GB2312"/>
      <w:szCs w:val="32"/>
    </w:rPr>
  </w:style>
  <w:style w:type="paragraph" w:styleId="6">
    <w:name w:val="Body Text"/>
    <w:basedOn w:val="1"/>
    <w:qFormat/>
    <w:uiPriority w:val="0"/>
    <w:pPr>
      <w:spacing w:after="120" w:afterLines="0" w:afterAutospacing="0"/>
    </w:pPr>
  </w:style>
  <w:style w:type="paragraph" w:styleId="7">
    <w:name w:val="Body Text Indent"/>
    <w:basedOn w:val="1"/>
    <w:qFormat/>
    <w:uiPriority w:val="0"/>
    <w:pPr>
      <w:spacing w:after="120" w:afterLines="0" w:afterAutospacing="0"/>
      <w:ind w:left="420" w:leftChars="200"/>
    </w:pPr>
  </w:style>
  <w:style w:type="paragraph" w:styleId="8">
    <w:name w:val="envelope return"/>
    <w:basedOn w:val="1"/>
    <w:qFormat/>
    <w:uiPriority w:val="0"/>
    <w:pPr>
      <w:widowControl w:val="0"/>
      <w:snapToGrid w:val="0"/>
      <w:jc w:val="both"/>
    </w:pPr>
    <w:rPr>
      <w:rFonts w:ascii="Arial" w:hAnsi="Arial"/>
      <w:kern w:val="2"/>
      <w:sz w:val="21"/>
    </w:rPr>
  </w:style>
  <w:style w:type="paragraph" w:styleId="9">
    <w:name w:val="Normal (Web)"/>
    <w:basedOn w:val="1"/>
    <w:next w:val="8"/>
    <w:qFormat/>
    <w:uiPriority w:val="0"/>
    <w:pPr>
      <w:widowControl/>
      <w:spacing w:before="100" w:beforeLines="0" w:beforeAutospacing="1" w:after="100" w:afterLines="0" w:afterAutospacing="1"/>
      <w:jc w:val="left"/>
    </w:pPr>
    <w:rPr>
      <w:rFonts w:ascii="宋体" w:hAnsi="宋体"/>
      <w:kern w:val="0"/>
      <w:sz w:val="24"/>
    </w:rPr>
  </w:style>
  <w:style w:type="paragraph" w:styleId="10">
    <w:name w:val="Body Text First Indent 2"/>
    <w:basedOn w:val="7"/>
    <w:qFormat/>
    <w:uiPriority w:val="0"/>
    <w:pPr>
      <w:ind w:firstLine="420" w:firstLineChars="200"/>
    </w:pPr>
  </w:style>
  <w:style w:type="character" w:styleId="13">
    <w:name w:val="Strong"/>
    <w:basedOn w:val="12"/>
    <w:qFormat/>
    <w:uiPriority w:val="0"/>
    <w:rPr>
      <w:b/>
    </w:rPr>
  </w:style>
  <w:style w:type="character" w:customStyle="1" w:styleId="14">
    <w:name w:val="NormalCharacter"/>
    <w:link w:val="1"/>
    <w:semiHidden/>
    <w:qFormat/>
    <w:uiPriority w:val="0"/>
    <w:rPr>
      <w:rFonts w:ascii="Times New Roman" w:hAnsi="Times New Roman" w:eastAsia="仿宋"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2021-05-11T00:10:00Z</dcterms:created>
  <dc:creator>Administrator</dc:creator>
  <cp:lastModifiedBy>。。。。。。</cp:lastModifiedBy>
  <dcterms:modified xsi:type="dcterms:W3CDTF">2023-01-04T08:52:24Z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141AD126DAEF4F14A84781E84C4392C0</vt:lpwstr>
  </property>
</Properties>
</file>